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Layout w:type="fixed"/>
        <w:tblCellMar>
          <w:left w:w="56" w:type="dxa"/>
          <w:right w:w="56" w:type="dxa"/>
        </w:tblCellMar>
        <w:tblLook w:val="00A0" w:firstRow="1" w:lastRow="0" w:firstColumn="1" w:lastColumn="0" w:noHBand="0" w:noVBand="0"/>
      </w:tblPr>
      <w:tblGrid>
        <w:gridCol w:w="1408"/>
        <w:gridCol w:w="389"/>
        <w:gridCol w:w="499"/>
        <w:gridCol w:w="522"/>
        <w:gridCol w:w="472"/>
        <w:gridCol w:w="15"/>
        <w:gridCol w:w="458"/>
        <w:gridCol w:w="255"/>
        <w:gridCol w:w="218"/>
        <w:gridCol w:w="481"/>
        <w:gridCol w:w="9"/>
        <w:gridCol w:w="143"/>
        <w:gridCol w:w="709"/>
        <w:gridCol w:w="76"/>
        <w:gridCol w:w="62"/>
        <w:gridCol w:w="990"/>
        <w:gridCol w:w="365"/>
        <w:gridCol w:w="1193"/>
        <w:gridCol w:w="224"/>
        <w:gridCol w:w="132"/>
        <w:gridCol w:w="1070"/>
      </w:tblGrid>
      <w:tr w:rsidR="00957E9F" w:rsidRPr="00255421" w:rsidTr="00957E9F">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UČNI NAČRT PREDMETA / COURSE SYLLABUS</w:t>
            </w:r>
          </w:p>
        </w:tc>
      </w:tr>
      <w:tr w:rsidR="00957E9F" w:rsidRPr="00255421" w:rsidTr="00957E9F">
        <w:tc>
          <w:tcPr>
            <w:tcW w:w="1797" w:type="dxa"/>
            <w:gridSpan w:val="2"/>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b/>
                <w:sz w:val="22"/>
                <w:szCs w:val="22"/>
              </w:rPr>
            </w:pPr>
            <w:r w:rsidRPr="00255421">
              <w:rPr>
                <w:rFonts w:asciiTheme="minorHAnsi" w:hAnsiTheme="minorHAnsi" w:cs="Arial"/>
                <w:b/>
                <w:sz w:val="22"/>
                <w:szCs w:val="22"/>
              </w:rPr>
              <w:t>VIRTUALNI PROTOTIPI</w:t>
            </w:r>
          </w:p>
        </w:tc>
      </w:tr>
      <w:tr w:rsidR="00957E9F" w:rsidRPr="00255421" w:rsidTr="00957E9F">
        <w:tc>
          <w:tcPr>
            <w:tcW w:w="1797" w:type="dxa"/>
            <w:gridSpan w:val="2"/>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b/>
                <w:sz w:val="22"/>
                <w:szCs w:val="22"/>
              </w:rPr>
            </w:pPr>
            <w:r w:rsidRPr="00255421">
              <w:rPr>
                <w:rFonts w:asciiTheme="minorHAnsi" w:hAnsiTheme="minorHAnsi" w:cs="Arial"/>
                <w:b/>
                <w:sz w:val="22"/>
                <w:szCs w:val="22"/>
              </w:rPr>
              <w:t xml:space="preserve">VIRTUAL </w:t>
            </w:r>
            <w:r w:rsidR="00E874AF" w:rsidRPr="00255421">
              <w:rPr>
                <w:rFonts w:asciiTheme="minorHAnsi" w:hAnsiTheme="minorHAnsi" w:cs="Arial"/>
                <w:b/>
                <w:sz w:val="22"/>
                <w:szCs w:val="22"/>
              </w:rPr>
              <w:t>PROTOTYPES</w:t>
            </w:r>
          </w:p>
        </w:tc>
      </w:tr>
      <w:tr w:rsidR="00957E9F" w:rsidRPr="00255421" w:rsidTr="00957E9F">
        <w:tc>
          <w:tcPr>
            <w:tcW w:w="3305" w:type="dxa"/>
            <w:gridSpan w:val="6"/>
            <w:vAlign w:val="center"/>
          </w:tcPr>
          <w:p w:rsidR="00957E9F" w:rsidRPr="00255421" w:rsidRDefault="00957E9F" w:rsidP="00255421">
            <w:pPr>
              <w:jc w:val="center"/>
              <w:rPr>
                <w:rFonts w:asciiTheme="minorHAnsi" w:hAnsiTheme="minorHAnsi" w:cs="Calibri"/>
                <w:b/>
                <w:sz w:val="22"/>
                <w:szCs w:val="22"/>
              </w:rPr>
            </w:pPr>
          </w:p>
        </w:tc>
        <w:tc>
          <w:tcPr>
            <w:tcW w:w="3401" w:type="dxa"/>
            <w:gridSpan w:val="10"/>
            <w:vAlign w:val="center"/>
          </w:tcPr>
          <w:p w:rsidR="00957E9F" w:rsidRPr="00255421" w:rsidRDefault="00957E9F" w:rsidP="00255421">
            <w:pPr>
              <w:jc w:val="center"/>
              <w:rPr>
                <w:rFonts w:asciiTheme="minorHAnsi" w:hAnsiTheme="minorHAnsi" w:cs="Calibri"/>
                <w:b/>
                <w:sz w:val="22"/>
                <w:szCs w:val="22"/>
              </w:rPr>
            </w:pPr>
          </w:p>
        </w:tc>
        <w:tc>
          <w:tcPr>
            <w:tcW w:w="1558" w:type="dxa"/>
            <w:gridSpan w:val="2"/>
            <w:vAlign w:val="center"/>
          </w:tcPr>
          <w:p w:rsidR="00957E9F" w:rsidRPr="00255421" w:rsidRDefault="00957E9F" w:rsidP="00255421">
            <w:pPr>
              <w:jc w:val="center"/>
              <w:rPr>
                <w:rFonts w:asciiTheme="minorHAnsi" w:hAnsiTheme="minorHAnsi" w:cs="Calibri"/>
                <w:b/>
                <w:sz w:val="22"/>
                <w:szCs w:val="22"/>
              </w:rPr>
            </w:pPr>
          </w:p>
        </w:tc>
        <w:tc>
          <w:tcPr>
            <w:tcW w:w="1426" w:type="dxa"/>
            <w:gridSpan w:val="3"/>
            <w:vAlign w:val="center"/>
          </w:tcPr>
          <w:p w:rsidR="00957E9F" w:rsidRPr="00255421" w:rsidRDefault="00957E9F" w:rsidP="00255421">
            <w:pPr>
              <w:jc w:val="center"/>
              <w:rPr>
                <w:rFonts w:asciiTheme="minorHAnsi" w:hAnsiTheme="minorHAnsi" w:cs="Calibri"/>
                <w:b/>
                <w:sz w:val="22"/>
                <w:szCs w:val="22"/>
              </w:rPr>
            </w:pPr>
          </w:p>
        </w:tc>
      </w:tr>
      <w:tr w:rsidR="00957E9F" w:rsidRPr="00255421" w:rsidTr="00957E9F">
        <w:tc>
          <w:tcPr>
            <w:tcW w:w="3305"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0"/>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6"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957E9F" w:rsidRPr="00255421" w:rsidTr="00957E9F">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TECHNOLOGY,2.degree</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103"/>
        </w:trPr>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957E9F">
        <w:tc>
          <w:tcPr>
            <w:tcW w:w="5716"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957E9F" w:rsidRPr="00255421" w:rsidTr="00957E9F">
        <w:tc>
          <w:tcPr>
            <w:tcW w:w="5716" w:type="dxa"/>
            <w:gridSpan w:val="15"/>
          </w:tcPr>
          <w:p w:rsidR="00957E9F" w:rsidRPr="00255421" w:rsidRDefault="00957E9F" w:rsidP="00255421">
            <w:pPr>
              <w:rPr>
                <w:rFonts w:asciiTheme="minorHAnsi" w:hAnsiTheme="minorHAnsi" w:cs="Calibri"/>
                <w:b/>
                <w:sz w:val="22"/>
                <w:szCs w:val="22"/>
              </w:rPr>
            </w:pPr>
          </w:p>
        </w:tc>
        <w:tc>
          <w:tcPr>
            <w:tcW w:w="3974" w:type="dxa"/>
            <w:gridSpan w:val="6"/>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sz w:val="22"/>
                <w:szCs w:val="22"/>
              </w:rPr>
            </w:pPr>
          </w:p>
        </w:tc>
      </w:tr>
      <w:tr w:rsidR="00957E9F" w:rsidRPr="00255421" w:rsidTr="00957E9F">
        <w:tc>
          <w:tcPr>
            <w:tcW w:w="5716"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M</w:t>
            </w:r>
          </w:p>
        </w:tc>
      </w:tr>
      <w:tr w:rsidR="00957E9F" w:rsidRPr="00255421" w:rsidTr="00957E9F">
        <w:tc>
          <w:tcPr>
            <w:tcW w:w="9690" w:type="dxa"/>
            <w:gridSpan w:val="21"/>
          </w:tcPr>
          <w:p w:rsidR="00957E9F" w:rsidRPr="00255421" w:rsidRDefault="00957E9F" w:rsidP="00255421">
            <w:pPr>
              <w:rPr>
                <w:rFonts w:asciiTheme="minorHAnsi" w:hAnsiTheme="minorHAnsi" w:cs="Calibri"/>
                <w:sz w:val="22"/>
                <w:szCs w:val="22"/>
              </w:rPr>
            </w:pPr>
          </w:p>
        </w:tc>
      </w:tr>
      <w:tr w:rsidR="00957E9F" w:rsidRPr="00255421" w:rsidTr="00957E9F">
        <w:tc>
          <w:tcPr>
            <w:tcW w:w="1408"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957E9F" w:rsidRPr="00255421" w:rsidRDefault="00957E9F" w:rsidP="00255421">
            <w:pPr>
              <w:jc w:val="center"/>
              <w:rPr>
                <w:rFonts w:asciiTheme="minorHAnsi" w:hAnsiTheme="minorHAnsi" w:cs="Calibri"/>
                <w:b/>
                <w:bCs/>
                <w:sz w:val="22"/>
                <w:szCs w:val="22"/>
              </w:rPr>
            </w:pPr>
          </w:p>
        </w:tc>
        <w:tc>
          <w:tcPr>
            <w:tcW w:w="1070"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957E9F" w:rsidRPr="00255421" w:rsidTr="00957E9F">
        <w:trPr>
          <w:trHeight w:val="318"/>
        </w:trPr>
        <w:tc>
          <w:tcPr>
            <w:tcW w:w="1408"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0"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957E9F" w:rsidRPr="00255421" w:rsidTr="00957E9F">
        <w:trPr>
          <w:trHeight w:val="318"/>
        </w:trPr>
        <w:tc>
          <w:tcPr>
            <w:tcW w:w="1408"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0"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rPr>
          <w:trHeight w:val="318"/>
        </w:trPr>
        <w:tc>
          <w:tcPr>
            <w:tcW w:w="1408"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10</w:t>
            </w:r>
          </w:p>
        </w:tc>
        <w:tc>
          <w:tcPr>
            <w:tcW w:w="1418" w:type="dxa"/>
            <w:gridSpan w:val="5"/>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0"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957E9F">
        <w:tc>
          <w:tcPr>
            <w:tcW w:w="3305" w:type="dxa"/>
            <w:gridSpan w:val="6"/>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Arial"/>
                <w:b/>
                <w:sz w:val="22"/>
                <w:szCs w:val="22"/>
              </w:rPr>
              <w:t>GORAZD HREN</w:t>
            </w:r>
          </w:p>
        </w:tc>
      </w:tr>
      <w:tr w:rsidR="00957E9F" w:rsidRPr="00255421" w:rsidTr="00957E9F">
        <w:tc>
          <w:tcPr>
            <w:tcW w:w="9690" w:type="dxa"/>
            <w:gridSpan w:val="21"/>
          </w:tcPr>
          <w:p w:rsidR="00957E9F" w:rsidRPr="00255421" w:rsidRDefault="00957E9F" w:rsidP="00255421">
            <w:pPr>
              <w:jc w:val="both"/>
              <w:rPr>
                <w:rFonts w:asciiTheme="minorHAnsi" w:hAnsiTheme="minorHAnsi" w:cs="Calibri"/>
                <w:sz w:val="22"/>
                <w:szCs w:val="22"/>
              </w:rPr>
            </w:pPr>
          </w:p>
        </w:tc>
      </w:tr>
      <w:tr w:rsidR="00957E9F" w:rsidRPr="00255421" w:rsidTr="00957E9F">
        <w:tc>
          <w:tcPr>
            <w:tcW w:w="2296" w:type="dxa"/>
            <w:gridSpan w:val="3"/>
            <w:vMerge w:val="restart"/>
          </w:tcPr>
          <w:p w:rsidR="00957E9F" w:rsidRPr="00255421" w:rsidRDefault="00957E9F" w:rsidP="00255421">
            <w:pPr>
              <w:rPr>
                <w:rFonts w:asciiTheme="minorHAnsi" w:hAnsiTheme="minorHAnsi" w:cs="Calibri"/>
                <w:sz w:val="22"/>
                <w:szCs w:val="22"/>
              </w:rPr>
            </w:pPr>
            <w:r w:rsidRPr="00255421">
              <w:rPr>
                <w:rFonts w:asciiTheme="minorHAnsi" w:hAnsiTheme="minorHAnsi" w:cs="Calibri"/>
                <w:b/>
                <w:sz w:val="22"/>
                <w:szCs w:val="22"/>
              </w:rPr>
              <w:t>Jeziki /Languages:</w:t>
            </w:r>
          </w:p>
        </w:tc>
        <w:tc>
          <w:tcPr>
            <w:tcW w:w="2421" w:type="dxa"/>
            <w:gridSpan w:val="7"/>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73"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957E9F">
        <w:trPr>
          <w:trHeight w:val="215"/>
        </w:trPr>
        <w:tc>
          <w:tcPr>
            <w:tcW w:w="2296" w:type="dxa"/>
            <w:gridSpan w:val="3"/>
            <w:vMerge/>
            <w:vAlign w:val="center"/>
          </w:tcPr>
          <w:p w:rsidR="00957E9F" w:rsidRPr="00255421" w:rsidRDefault="00957E9F" w:rsidP="00255421">
            <w:pPr>
              <w:rPr>
                <w:rFonts w:asciiTheme="minorHAnsi" w:hAnsiTheme="minorHAnsi" w:cs="Calibri"/>
                <w:b/>
                <w:bCs/>
                <w:sz w:val="22"/>
                <w:szCs w:val="22"/>
              </w:rPr>
            </w:pPr>
          </w:p>
        </w:tc>
        <w:tc>
          <w:tcPr>
            <w:tcW w:w="2421" w:type="dxa"/>
            <w:gridSpan w:val="7"/>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73"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957E9F">
        <w:tc>
          <w:tcPr>
            <w:tcW w:w="4726"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3"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957E9F" w:rsidRPr="00255421" w:rsidTr="00957E9F">
        <w:trPr>
          <w:trHeight w:val="275"/>
        </w:trPr>
        <w:tc>
          <w:tcPr>
            <w:tcW w:w="4726"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 xml:space="preserve">Poznavanje osnov CAD modeliranja </w:t>
            </w:r>
          </w:p>
        </w:tc>
        <w:tc>
          <w:tcPr>
            <w:tcW w:w="143"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Basic CAD sysems modeling.</w:t>
            </w:r>
          </w:p>
        </w:tc>
      </w:tr>
      <w:tr w:rsidR="00957E9F" w:rsidRPr="00255421" w:rsidTr="00957E9F">
        <w:trPr>
          <w:trHeight w:val="137"/>
        </w:trPr>
        <w:tc>
          <w:tcPr>
            <w:tcW w:w="4717"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2"/>
            <w:tcBorders>
              <w:bottom w:val="single" w:sz="4" w:space="0" w:color="auto"/>
            </w:tcBorders>
          </w:tcPr>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262EE5" w:rsidRPr="00255421" w:rsidTr="00957E9F">
        <w:trPr>
          <w:trHeight w:val="137"/>
        </w:trPr>
        <w:tc>
          <w:tcPr>
            <w:tcW w:w="4717" w:type="dxa"/>
            <w:gridSpan w:val="10"/>
            <w:tcBorders>
              <w:top w:val="nil"/>
              <w:left w:val="nil"/>
              <w:bottom w:val="single" w:sz="4" w:space="0" w:color="auto"/>
              <w:right w:val="nil"/>
            </w:tcBorders>
          </w:tcPr>
          <w:p w:rsidR="00262EE5" w:rsidRPr="00255421" w:rsidRDefault="00262EE5" w:rsidP="00255421">
            <w:pPr>
              <w:rPr>
                <w:rFonts w:asciiTheme="minorHAnsi" w:hAnsiTheme="minorHAnsi" w:cs="Calibri"/>
                <w:b/>
                <w:sz w:val="22"/>
                <w:szCs w:val="22"/>
              </w:rPr>
            </w:pPr>
          </w:p>
        </w:tc>
        <w:tc>
          <w:tcPr>
            <w:tcW w:w="152" w:type="dxa"/>
            <w:gridSpan w:val="2"/>
            <w:tcBorders>
              <w:bottom w:val="single" w:sz="4" w:space="0" w:color="auto"/>
            </w:tcBorders>
          </w:tcPr>
          <w:p w:rsidR="00262EE5" w:rsidRPr="00255421" w:rsidRDefault="00262EE5"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62EE5" w:rsidRPr="00255421" w:rsidRDefault="00262EE5" w:rsidP="00255421">
            <w:pPr>
              <w:rPr>
                <w:rFonts w:asciiTheme="minorHAnsi" w:hAnsiTheme="minorHAnsi" w:cs="Calibri"/>
                <w:b/>
                <w:sz w:val="22"/>
                <w:szCs w:val="22"/>
              </w:rPr>
            </w:pPr>
          </w:p>
        </w:tc>
      </w:tr>
      <w:tr w:rsidR="00957E9F" w:rsidRPr="00255421" w:rsidTr="00957E9F">
        <w:trPr>
          <w:trHeight w:val="1119"/>
        </w:trPr>
        <w:tc>
          <w:tcPr>
            <w:tcW w:w="4717"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pBdr>
                <w:top w:val="single" w:sz="6" w:space="1" w:color="auto"/>
                <w:left w:val="single" w:sz="6" w:space="1" w:color="auto"/>
                <w:right w:val="single" w:sz="6" w:space="1" w:color="auto"/>
              </w:pBdr>
              <w:rPr>
                <w:rFonts w:asciiTheme="minorHAnsi" w:hAnsiTheme="minorHAnsi"/>
                <w:sz w:val="22"/>
                <w:szCs w:val="22"/>
              </w:rPr>
            </w:pPr>
            <w:r w:rsidRPr="00255421">
              <w:rPr>
                <w:rFonts w:asciiTheme="minorHAnsi" w:hAnsiTheme="minorHAnsi"/>
                <w:sz w:val="22"/>
                <w:szCs w:val="22"/>
              </w:rPr>
              <w:t>Virtualni prototipi (definicije, značilnosti).</w:t>
            </w:r>
          </w:p>
          <w:p w:rsidR="00957E9F" w:rsidRPr="00255421" w:rsidRDefault="00957E9F" w:rsidP="00255421">
            <w:pPr>
              <w:pBdr>
                <w:top w:val="single" w:sz="6" w:space="1" w:color="auto"/>
                <w:left w:val="single" w:sz="6" w:space="1" w:color="auto"/>
                <w:right w:val="single" w:sz="6" w:space="1" w:color="auto"/>
              </w:pBdr>
              <w:rPr>
                <w:rFonts w:asciiTheme="minorHAnsi" w:hAnsiTheme="minorHAnsi"/>
                <w:sz w:val="22"/>
                <w:szCs w:val="22"/>
              </w:rPr>
            </w:pPr>
            <w:r w:rsidRPr="00255421">
              <w:rPr>
                <w:rFonts w:asciiTheme="minorHAnsi" w:hAnsiTheme="minorHAnsi"/>
                <w:sz w:val="22"/>
                <w:szCs w:val="22"/>
              </w:rPr>
              <w:t>Virtualno okolje (VRML in X3D).</w:t>
            </w:r>
          </w:p>
          <w:p w:rsidR="00957E9F" w:rsidRPr="00255421" w:rsidRDefault="00957E9F" w:rsidP="00255421">
            <w:pPr>
              <w:pBdr>
                <w:top w:val="single" w:sz="6" w:space="1" w:color="auto"/>
                <w:left w:val="single" w:sz="6" w:space="1" w:color="auto"/>
                <w:right w:val="single" w:sz="6" w:space="1" w:color="auto"/>
              </w:pBdr>
              <w:rPr>
                <w:rFonts w:asciiTheme="minorHAnsi" w:hAnsiTheme="minorHAnsi"/>
                <w:sz w:val="22"/>
                <w:szCs w:val="22"/>
              </w:rPr>
            </w:pPr>
            <w:r w:rsidRPr="00255421">
              <w:rPr>
                <w:rFonts w:asciiTheme="minorHAnsi" w:hAnsiTheme="minorHAnsi"/>
                <w:sz w:val="22"/>
                <w:szCs w:val="22"/>
              </w:rPr>
              <w:t>Kreiranje virtualnih modelov in okolja.</w:t>
            </w:r>
          </w:p>
          <w:p w:rsidR="00957E9F" w:rsidRPr="00255421" w:rsidRDefault="00957E9F" w:rsidP="00255421">
            <w:pPr>
              <w:pBdr>
                <w:top w:val="single" w:sz="6" w:space="1" w:color="auto"/>
                <w:left w:val="single" w:sz="6" w:space="1" w:color="auto"/>
                <w:right w:val="single" w:sz="6" w:space="1" w:color="auto"/>
              </w:pBdr>
              <w:rPr>
                <w:rFonts w:asciiTheme="minorHAnsi" w:hAnsiTheme="minorHAnsi"/>
                <w:sz w:val="22"/>
                <w:szCs w:val="22"/>
              </w:rPr>
            </w:pPr>
            <w:r w:rsidRPr="00255421">
              <w:rPr>
                <w:rFonts w:asciiTheme="minorHAnsi" w:hAnsiTheme="minorHAnsi"/>
                <w:sz w:val="22"/>
                <w:szCs w:val="22"/>
              </w:rPr>
              <w:t xml:space="preserve">Prenos modelov iz CAD z grafičnimi standardi z uporabo računalniških grafičnih standardov. </w:t>
            </w:r>
          </w:p>
          <w:p w:rsidR="00957E9F" w:rsidRPr="00255421" w:rsidRDefault="00957E9F" w:rsidP="00255421">
            <w:pPr>
              <w:pBdr>
                <w:top w:val="single" w:sz="6" w:space="1" w:color="auto"/>
                <w:left w:val="single" w:sz="6" w:space="1" w:color="auto"/>
                <w:right w:val="single" w:sz="6" w:space="1" w:color="auto"/>
              </w:pBdr>
              <w:rPr>
                <w:rFonts w:asciiTheme="minorHAnsi" w:hAnsiTheme="minorHAnsi"/>
                <w:sz w:val="22"/>
                <w:szCs w:val="22"/>
              </w:rPr>
            </w:pPr>
            <w:r w:rsidRPr="00255421">
              <w:rPr>
                <w:rFonts w:asciiTheme="minorHAnsi" w:hAnsiTheme="minorHAnsi"/>
                <w:sz w:val="22"/>
                <w:szCs w:val="22"/>
              </w:rPr>
              <w:t>Simulacije v navideznem okolju.</w:t>
            </w:r>
          </w:p>
          <w:p w:rsidR="00957E9F" w:rsidRPr="00255421" w:rsidRDefault="00957E9F" w:rsidP="00255421">
            <w:pPr>
              <w:pBdr>
                <w:top w:val="single" w:sz="6" w:space="1" w:color="auto"/>
                <w:left w:val="single" w:sz="6" w:space="1" w:color="auto"/>
                <w:right w:val="single" w:sz="6" w:space="1" w:color="auto"/>
              </w:pBdr>
              <w:rPr>
                <w:rFonts w:asciiTheme="minorHAnsi" w:hAnsiTheme="minorHAnsi"/>
                <w:sz w:val="22"/>
                <w:szCs w:val="22"/>
              </w:rPr>
            </w:pPr>
            <w:r w:rsidRPr="00255421">
              <w:rPr>
                <w:rFonts w:asciiTheme="minorHAnsi" w:hAnsiTheme="minorHAnsi"/>
                <w:sz w:val="22"/>
                <w:szCs w:val="22"/>
              </w:rPr>
              <w:t>Integriran razvoj virtualnega izdelka.</w:t>
            </w:r>
          </w:p>
          <w:p w:rsidR="00957E9F" w:rsidRPr="00255421" w:rsidRDefault="00957E9F" w:rsidP="00255421">
            <w:pPr>
              <w:autoSpaceDE w:val="0"/>
              <w:autoSpaceDN w:val="0"/>
              <w:adjustRightInd w:val="0"/>
              <w:rPr>
                <w:rFonts w:asciiTheme="minorHAnsi" w:hAnsiTheme="minorHAnsi" w:cs="Arial"/>
                <w:sz w:val="22"/>
                <w:szCs w:val="22"/>
              </w:rPr>
            </w:pPr>
          </w:p>
        </w:tc>
        <w:tc>
          <w:tcPr>
            <w:tcW w:w="152" w:type="dxa"/>
            <w:gridSpan w:val="2"/>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tabs>
                <w:tab w:val="left" w:pos="1030"/>
              </w:tabs>
              <w:rPr>
                <w:rFonts w:asciiTheme="minorHAnsi" w:hAnsiTheme="minorHAnsi" w:cs="Arial"/>
                <w:sz w:val="22"/>
                <w:szCs w:val="22"/>
                <w:lang w:val="en-GB"/>
              </w:rPr>
            </w:pPr>
            <w:r w:rsidRPr="00255421">
              <w:rPr>
                <w:rFonts w:asciiTheme="minorHAnsi" w:hAnsiTheme="minorHAnsi" w:cs="Arial"/>
                <w:sz w:val="22"/>
                <w:szCs w:val="22"/>
                <w:lang w:val="en-GB"/>
              </w:rPr>
              <w:t>Virtual prototypes (definitions, properties).</w:t>
            </w:r>
          </w:p>
          <w:p w:rsidR="00957E9F" w:rsidRPr="00255421" w:rsidRDefault="00957E9F" w:rsidP="00255421">
            <w:pPr>
              <w:tabs>
                <w:tab w:val="left" w:pos="1030"/>
              </w:tabs>
              <w:rPr>
                <w:rFonts w:asciiTheme="minorHAnsi" w:hAnsiTheme="minorHAnsi" w:cs="Arial"/>
                <w:sz w:val="22"/>
                <w:szCs w:val="22"/>
                <w:lang w:val="en-GB"/>
              </w:rPr>
            </w:pPr>
            <w:r w:rsidRPr="00255421">
              <w:rPr>
                <w:rFonts w:asciiTheme="minorHAnsi" w:hAnsiTheme="minorHAnsi" w:cs="Arial"/>
                <w:sz w:val="22"/>
                <w:szCs w:val="22"/>
                <w:lang w:val="en-GB"/>
              </w:rPr>
              <w:t>Virtual environment (VRML and X3D).</w:t>
            </w:r>
          </w:p>
          <w:p w:rsidR="00957E9F" w:rsidRPr="00255421" w:rsidRDefault="00957E9F" w:rsidP="00255421">
            <w:pPr>
              <w:tabs>
                <w:tab w:val="left" w:pos="1030"/>
              </w:tabs>
              <w:rPr>
                <w:rFonts w:asciiTheme="minorHAnsi" w:hAnsiTheme="minorHAnsi" w:cs="Arial"/>
                <w:sz w:val="22"/>
                <w:szCs w:val="22"/>
                <w:lang w:val="en-GB"/>
              </w:rPr>
            </w:pPr>
            <w:r w:rsidRPr="00255421">
              <w:rPr>
                <w:rFonts w:asciiTheme="minorHAnsi" w:hAnsiTheme="minorHAnsi" w:cs="Arial"/>
                <w:sz w:val="22"/>
                <w:szCs w:val="22"/>
                <w:lang w:val="en-GB"/>
              </w:rPr>
              <w:t>Creation of models and environment.</w:t>
            </w:r>
          </w:p>
          <w:p w:rsidR="00957E9F" w:rsidRPr="00255421" w:rsidRDefault="00957E9F" w:rsidP="00255421">
            <w:pPr>
              <w:tabs>
                <w:tab w:val="left" w:pos="1030"/>
              </w:tabs>
              <w:rPr>
                <w:rFonts w:asciiTheme="minorHAnsi" w:hAnsiTheme="minorHAnsi" w:cs="Arial"/>
                <w:sz w:val="22"/>
                <w:szCs w:val="22"/>
                <w:lang w:val="en-GB"/>
              </w:rPr>
            </w:pPr>
            <w:r w:rsidRPr="00255421">
              <w:rPr>
                <w:rFonts w:asciiTheme="minorHAnsi" w:hAnsiTheme="minorHAnsi" w:cs="Arial"/>
                <w:sz w:val="22"/>
                <w:szCs w:val="22"/>
                <w:lang w:val="en-GB"/>
              </w:rPr>
              <w:t>Transfer of CAD models into virtual environment with computer graphics standards.</w:t>
            </w:r>
          </w:p>
          <w:p w:rsidR="00957E9F" w:rsidRPr="00255421" w:rsidRDefault="00957E9F" w:rsidP="00255421">
            <w:pPr>
              <w:tabs>
                <w:tab w:val="left" w:pos="1030"/>
              </w:tabs>
              <w:rPr>
                <w:rFonts w:asciiTheme="minorHAnsi" w:hAnsiTheme="minorHAnsi" w:cs="Arial"/>
                <w:sz w:val="22"/>
                <w:szCs w:val="22"/>
              </w:rPr>
            </w:pPr>
            <w:r w:rsidRPr="00255421">
              <w:rPr>
                <w:rFonts w:asciiTheme="minorHAnsi" w:hAnsiTheme="minorHAnsi" w:cs="Arial"/>
                <w:sz w:val="22"/>
                <w:szCs w:val="22"/>
              </w:rPr>
              <w:t>Simulations in virtual environment.</w:t>
            </w:r>
          </w:p>
          <w:p w:rsidR="00957E9F" w:rsidRPr="00255421" w:rsidRDefault="00957E9F" w:rsidP="00255421">
            <w:pPr>
              <w:tabs>
                <w:tab w:val="left" w:pos="1030"/>
              </w:tabs>
              <w:rPr>
                <w:rFonts w:asciiTheme="minorHAnsi" w:hAnsiTheme="minorHAnsi" w:cs="Arial"/>
                <w:sz w:val="22"/>
                <w:szCs w:val="22"/>
              </w:rPr>
            </w:pPr>
            <w:r w:rsidRPr="00255421">
              <w:rPr>
                <w:rFonts w:asciiTheme="minorHAnsi" w:hAnsiTheme="minorHAnsi" w:cs="Arial"/>
                <w:sz w:val="22"/>
                <w:szCs w:val="22"/>
              </w:rPr>
              <w:t>Integrated development of virtual product.</w:t>
            </w:r>
          </w:p>
        </w:tc>
      </w:tr>
      <w:tr w:rsidR="00957E9F" w:rsidRPr="00255421" w:rsidTr="00957E9F">
        <w:tc>
          <w:tcPr>
            <w:tcW w:w="9690" w:type="dxa"/>
            <w:gridSpan w:val="21"/>
            <w:tcBorders>
              <w:top w:val="single" w:sz="4" w:space="0" w:color="auto"/>
              <w:bottom w:val="single" w:sz="4" w:space="0" w:color="auto"/>
            </w:tcBorders>
          </w:tcPr>
          <w:p w:rsidR="00957E9F" w:rsidRPr="00255421" w:rsidRDefault="00957E9F" w:rsidP="00255421">
            <w:pPr>
              <w:jc w:val="both"/>
              <w:rPr>
                <w:rFonts w:asciiTheme="minorHAnsi" w:hAnsiTheme="minorHAnsi" w:cs="Calibri"/>
                <w:sz w:val="22"/>
                <w:szCs w:val="22"/>
              </w:rPr>
            </w:pPr>
          </w:p>
          <w:p w:rsidR="00957E9F" w:rsidRPr="00255421" w:rsidRDefault="00957E9F" w:rsidP="00255421">
            <w:pPr>
              <w:jc w:val="both"/>
              <w:rPr>
                <w:rFonts w:asciiTheme="minorHAnsi" w:hAnsiTheme="minorHAnsi" w:cs="Calibri"/>
                <w:b/>
                <w:sz w:val="22"/>
                <w:szCs w:val="22"/>
              </w:rPr>
            </w:pPr>
            <w:r w:rsidRPr="00255421">
              <w:rPr>
                <w:rFonts w:asciiTheme="minorHAnsi" w:hAnsiTheme="minorHAnsi" w:cs="Calibri"/>
                <w:sz w:val="22"/>
                <w:szCs w:val="22"/>
              </w:rPr>
              <w:br w:type="page"/>
            </w:r>
            <w:r w:rsidRPr="00255421">
              <w:rPr>
                <w:rFonts w:asciiTheme="minorHAnsi" w:hAnsiTheme="minorHAnsi" w:cs="Calibri"/>
                <w:b/>
                <w:sz w:val="22"/>
                <w:szCs w:val="22"/>
              </w:rPr>
              <w:t>Temeljni literatura in viri / Readings:</w:t>
            </w:r>
          </w:p>
        </w:tc>
      </w:tr>
      <w:tr w:rsidR="00957E9F" w:rsidRPr="00255421" w:rsidTr="00957E9F">
        <w:trPr>
          <w:trHeight w:val="1198"/>
        </w:trPr>
        <w:tc>
          <w:tcPr>
            <w:tcW w:w="9690" w:type="dxa"/>
            <w:gridSpan w:val="21"/>
            <w:tcBorders>
              <w:top w:val="single" w:sz="4" w:space="0" w:color="auto"/>
              <w:left w:val="single" w:sz="4" w:space="0" w:color="auto"/>
              <w:bottom w:val="single" w:sz="4" w:space="0" w:color="auto"/>
              <w:right w:val="single" w:sz="4" w:space="0" w:color="auto"/>
            </w:tcBorders>
          </w:tcPr>
          <w:p w:rsidR="00957E9F" w:rsidRPr="00255421" w:rsidRDefault="00957E9F" w:rsidP="00255421">
            <w:pPr>
              <w:pBdr>
                <w:top w:val="single" w:sz="6" w:space="1" w:color="auto"/>
                <w:left w:val="single" w:sz="6" w:space="1" w:color="auto"/>
                <w:right w:val="single" w:sz="6" w:space="1" w:color="auto"/>
              </w:pBdr>
              <w:jc w:val="both"/>
              <w:rPr>
                <w:rFonts w:asciiTheme="minorHAnsi" w:hAnsiTheme="minorHAnsi" w:cs="Arial"/>
                <w:sz w:val="22"/>
                <w:szCs w:val="22"/>
              </w:rPr>
            </w:pPr>
            <w:r w:rsidRPr="00255421">
              <w:rPr>
                <w:rFonts w:asciiTheme="minorHAnsi" w:hAnsiTheme="minorHAnsi" w:cs="Arial"/>
                <w:sz w:val="22"/>
                <w:szCs w:val="22"/>
              </w:rPr>
              <w:t>D.BrutzmanL. Daly, X3D extensible 3D graphics for Web authors, Morgan Kaufman Series in comouter graphics, 2010</w:t>
            </w:r>
          </w:p>
          <w:p w:rsidR="00957E9F" w:rsidRPr="00255421" w:rsidRDefault="00957E9F" w:rsidP="00255421">
            <w:pPr>
              <w:pBdr>
                <w:top w:val="single" w:sz="6" w:space="1" w:color="auto"/>
                <w:left w:val="single" w:sz="6" w:space="1" w:color="auto"/>
                <w:right w:val="single" w:sz="6" w:space="1" w:color="auto"/>
              </w:pBdr>
              <w:jc w:val="both"/>
              <w:rPr>
                <w:rFonts w:asciiTheme="minorHAnsi" w:hAnsiTheme="minorHAnsi"/>
                <w:sz w:val="22"/>
                <w:szCs w:val="22"/>
              </w:rPr>
            </w:pPr>
            <w:r w:rsidRPr="00255421">
              <w:rPr>
                <w:rFonts w:asciiTheme="minorHAnsi" w:hAnsiTheme="minorHAnsi" w:cs="Arial"/>
                <w:sz w:val="22"/>
                <w:szCs w:val="22"/>
              </w:rPr>
              <w:t xml:space="preserve">S. Diehl: </w:t>
            </w:r>
            <w:r w:rsidRPr="00255421">
              <w:rPr>
                <w:rFonts w:asciiTheme="minorHAnsi" w:hAnsiTheme="minorHAnsi"/>
                <w:sz w:val="22"/>
                <w:szCs w:val="22"/>
              </w:rPr>
              <w:t>Distribuited virtual worlds, Springer, 2001</w:t>
            </w:r>
          </w:p>
          <w:p w:rsidR="00957E9F" w:rsidRPr="00255421" w:rsidRDefault="00957E9F" w:rsidP="00255421">
            <w:pPr>
              <w:pBdr>
                <w:top w:val="single" w:sz="6" w:space="1" w:color="auto"/>
                <w:left w:val="single" w:sz="6" w:space="1" w:color="auto"/>
                <w:right w:val="single" w:sz="6" w:space="1" w:color="auto"/>
              </w:pBdr>
              <w:jc w:val="both"/>
              <w:rPr>
                <w:rFonts w:asciiTheme="minorHAnsi" w:hAnsiTheme="minorHAnsi"/>
                <w:sz w:val="22"/>
                <w:szCs w:val="22"/>
              </w:rPr>
            </w:pPr>
            <w:r w:rsidRPr="00255421">
              <w:rPr>
                <w:rFonts w:asciiTheme="minorHAnsi" w:hAnsiTheme="minorHAnsi"/>
                <w:sz w:val="22"/>
                <w:szCs w:val="22"/>
              </w:rPr>
              <w:t>M. Bordegoni, M. Rizzi; Inovation in Product Design,From CAD to virtual prototyping, Springer 2011</w:t>
            </w:r>
          </w:p>
          <w:p w:rsidR="00957E9F" w:rsidRPr="00255421" w:rsidRDefault="00957E9F" w:rsidP="00255421">
            <w:pPr>
              <w:pBdr>
                <w:top w:val="single" w:sz="6" w:space="1" w:color="auto"/>
                <w:left w:val="single" w:sz="6" w:space="1" w:color="auto"/>
                <w:right w:val="single" w:sz="6" w:space="1" w:color="auto"/>
              </w:pBdr>
              <w:jc w:val="both"/>
              <w:rPr>
                <w:rFonts w:asciiTheme="minorHAnsi" w:hAnsiTheme="minorHAnsi"/>
                <w:sz w:val="22"/>
                <w:szCs w:val="22"/>
              </w:rPr>
            </w:pPr>
            <w:r w:rsidRPr="00255421">
              <w:rPr>
                <w:rFonts w:asciiTheme="minorHAnsi" w:hAnsiTheme="minorHAnsi"/>
                <w:sz w:val="22"/>
                <w:szCs w:val="22"/>
              </w:rPr>
              <w:t xml:space="preserve">X3D, Web3DConsortium, open standards for real-time 3D comunication, </w:t>
            </w:r>
            <w:hyperlink r:id="rId8" w:history="1">
              <w:r w:rsidRPr="00255421">
                <w:rPr>
                  <w:rStyle w:val="Hiperpovezava"/>
                  <w:rFonts w:asciiTheme="minorHAnsi" w:hAnsiTheme="minorHAnsi"/>
                  <w:sz w:val="22"/>
                  <w:szCs w:val="22"/>
                </w:rPr>
                <w:t>www.web3d.org</w:t>
              </w:r>
            </w:hyperlink>
          </w:p>
          <w:p w:rsidR="00957E9F" w:rsidRPr="00255421" w:rsidRDefault="00957E9F" w:rsidP="00255421">
            <w:pPr>
              <w:pBdr>
                <w:top w:val="single" w:sz="6" w:space="1" w:color="auto"/>
                <w:left w:val="single" w:sz="6" w:space="1" w:color="auto"/>
                <w:right w:val="single" w:sz="6" w:space="1" w:color="auto"/>
              </w:pBdr>
              <w:jc w:val="both"/>
              <w:rPr>
                <w:rFonts w:asciiTheme="minorHAnsi" w:hAnsiTheme="minorHAnsi" w:cs="Arial"/>
                <w:sz w:val="22"/>
                <w:szCs w:val="22"/>
              </w:rPr>
            </w:pPr>
          </w:p>
        </w:tc>
      </w:tr>
      <w:tr w:rsidR="00957E9F" w:rsidRPr="00255421" w:rsidTr="00957E9F">
        <w:trPr>
          <w:trHeight w:val="73"/>
        </w:trPr>
        <w:tc>
          <w:tcPr>
            <w:tcW w:w="4717" w:type="dxa"/>
            <w:gridSpan w:val="10"/>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2"/>
            <w:tcBorders>
              <w:top w:val="single" w:sz="4" w:space="0" w:color="auto"/>
            </w:tcBorders>
          </w:tcPr>
          <w:p w:rsidR="00957E9F" w:rsidRPr="00255421" w:rsidRDefault="00957E9F" w:rsidP="00255421">
            <w:pPr>
              <w:rPr>
                <w:rFonts w:asciiTheme="minorHAnsi" w:hAnsiTheme="minorHAnsi" w:cs="Calibri"/>
                <w:b/>
                <w:sz w:val="22"/>
                <w:szCs w:val="22"/>
              </w:rPr>
            </w:pPr>
          </w:p>
        </w:tc>
        <w:tc>
          <w:tcPr>
            <w:tcW w:w="4821" w:type="dxa"/>
            <w:gridSpan w:val="9"/>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957E9F" w:rsidRPr="00255421" w:rsidTr="00957E9F">
        <w:trPr>
          <w:trHeight w:val="778"/>
        </w:trPr>
        <w:tc>
          <w:tcPr>
            <w:tcW w:w="4717"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podati poglobljeno znanje s področja postopkov, funkcionalne uporabe in modeliranja virtualnih prototipov izdelkov,</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spoznavanje možnosti in namena virtualnih prototipov v procesu razvoja izdelka,</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sposobnost izvedbe virtualnih prototipov lokalno ali preko spleta s pomočjo standardnih orodij ali namenskega HW in SW,</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 xml:space="preserve">sposobnost obvladovanja standardnih razvojnih metod, postopkov in procesov, </w:t>
            </w:r>
          </w:p>
          <w:p w:rsidR="00957E9F" w:rsidRPr="00255421" w:rsidRDefault="00957E9F" w:rsidP="00255421">
            <w:pPr>
              <w:rPr>
                <w:rFonts w:asciiTheme="minorHAnsi" w:hAnsiTheme="minorHAnsi" w:cs="Arial"/>
                <w:sz w:val="22"/>
                <w:szCs w:val="22"/>
              </w:rPr>
            </w:pPr>
            <w:r w:rsidRPr="00255421">
              <w:rPr>
                <w:rFonts w:asciiTheme="minorHAnsi" w:hAnsiTheme="minorHAnsi"/>
                <w:sz w:val="22"/>
                <w:szCs w:val="22"/>
              </w:rPr>
              <w:t>sposobnost uporabe pridobljenega teoretičnega znanja v praksi.</w:t>
            </w: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Arial"/>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provide detailed knowledge of procedures , functional use and modeling of virtual prototypes of products</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learn about opportunities and purpose of virtual prototyping in the product development process,</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implementing virtual prototypes on PC or using Web  using standard tools or a dedicated HW and SW ,</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ability to handle standard development methods , procedures and processes ,</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ability to use theoretical knowledge in practice .</w:t>
            </w:r>
          </w:p>
          <w:p w:rsidR="00957E9F" w:rsidRPr="00255421" w:rsidRDefault="00957E9F" w:rsidP="00255421">
            <w:pPr>
              <w:rPr>
                <w:rFonts w:asciiTheme="minorHAnsi" w:hAnsiTheme="minorHAnsi" w:cs="Arial"/>
                <w:sz w:val="22"/>
                <w:szCs w:val="22"/>
              </w:rPr>
            </w:pPr>
          </w:p>
        </w:tc>
      </w:tr>
      <w:tr w:rsidR="00957E9F" w:rsidRPr="00255421" w:rsidTr="00957E9F">
        <w:trPr>
          <w:trHeight w:val="117"/>
        </w:trPr>
        <w:tc>
          <w:tcPr>
            <w:tcW w:w="4726"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3"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957E9F" w:rsidRPr="00255421" w:rsidTr="00957E9F">
        <w:trPr>
          <w:trHeight w:val="410"/>
        </w:trPr>
        <w:tc>
          <w:tcPr>
            <w:tcW w:w="4726" w:type="dxa"/>
            <w:gridSpan w:val="11"/>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utrdi predhodno pridobljena znanja in jih aplicira na realnih problemih,</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pozna in razume aktivnosti in orodja razvojnega inženirja,</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razume vlogo, možnosti in zanesljivost virtualnega, </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izdela primer virtualnega prototipa v enostavnem okolju.</w:t>
            </w:r>
          </w:p>
        </w:tc>
        <w:tc>
          <w:tcPr>
            <w:tcW w:w="143"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Arial"/>
                <w:sz w:val="22"/>
                <w:szCs w:val="22"/>
              </w:rPr>
              <w:t>Knowledge and Understanding:</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consolidate previous knowledge , and applied to real problems</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recognise and understands the activities and tools of development engineering </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understands the role, potential and reliability of virtual engineering,</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elaborate example of a virtual prototype in a simple environment.</w:t>
            </w:r>
          </w:p>
        </w:tc>
      </w:tr>
      <w:tr w:rsidR="00957E9F" w:rsidRPr="00255421" w:rsidTr="00957E9F">
        <w:trPr>
          <w:trHeight w:val="1179"/>
        </w:trPr>
        <w:tc>
          <w:tcPr>
            <w:tcW w:w="4726" w:type="dxa"/>
            <w:gridSpan w:val="11"/>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sz w:val="22"/>
                <w:szCs w:val="22"/>
              </w:rPr>
              <w:t>Prenesljive/ključne spretnosti in drugi atributi:</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kombinirana uporaba različnih osnovnih znanj za reševanje inženirskih problemov</w:t>
            </w:r>
          </w:p>
          <w:p w:rsidR="00957E9F" w:rsidRPr="00255421" w:rsidRDefault="00957E9F" w:rsidP="00255421">
            <w:pPr>
              <w:tabs>
                <w:tab w:val="left" w:pos="227"/>
              </w:tabs>
              <w:rPr>
                <w:rFonts w:asciiTheme="minorHAnsi" w:hAnsiTheme="minorHAnsi"/>
                <w:sz w:val="22"/>
                <w:szCs w:val="22"/>
              </w:rPr>
            </w:pPr>
          </w:p>
        </w:tc>
        <w:tc>
          <w:tcPr>
            <w:tcW w:w="143"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b/>
                <w:sz w:val="22"/>
                <w:szCs w:val="22"/>
              </w:rPr>
            </w:pPr>
          </w:p>
        </w:tc>
        <w:tc>
          <w:tcPr>
            <w:tcW w:w="4821" w:type="dxa"/>
            <w:gridSpan w:val="9"/>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Transferable/Key Skills and other attributes:</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combined use of different fundamental skills for solution of engineering problems</w:t>
            </w:r>
          </w:p>
          <w:p w:rsidR="00957E9F" w:rsidRPr="00255421" w:rsidRDefault="00957E9F" w:rsidP="00255421">
            <w:pPr>
              <w:tabs>
                <w:tab w:val="left" w:pos="227"/>
              </w:tabs>
              <w:rPr>
                <w:rFonts w:asciiTheme="minorHAnsi" w:hAnsiTheme="minorHAnsi"/>
                <w:sz w:val="22"/>
                <w:szCs w:val="22"/>
              </w:rPr>
            </w:pPr>
          </w:p>
        </w:tc>
      </w:tr>
      <w:tr w:rsidR="00957E9F" w:rsidRPr="00255421" w:rsidTr="00957E9F">
        <w:tc>
          <w:tcPr>
            <w:tcW w:w="4726"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3"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957E9F" w:rsidRPr="00255421" w:rsidTr="00957E9F">
        <w:trPr>
          <w:trHeight w:val="1163"/>
        </w:trPr>
        <w:tc>
          <w:tcPr>
            <w:tcW w:w="4726"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Frontalna predavanja.</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Računalniške vaje.</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Laboratorijske vaje.</w:t>
            </w:r>
          </w:p>
        </w:tc>
        <w:tc>
          <w:tcPr>
            <w:tcW w:w="143"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Frontal lectures.</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Tutorials.</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Laboratory work</w:t>
            </w:r>
          </w:p>
        </w:tc>
      </w:tr>
      <w:tr w:rsidR="00957E9F" w:rsidRPr="00255421" w:rsidTr="00957E9F">
        <w:tc>
          <w:tcPr>
            <w:tcW w:w="4018"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Delež (v %) /</w:t>
            </w:r>
          </w:p>
          <w:p w:rsidR="00957E9F" w:rsidRPr="00255421" w:rsidRDefault="00957E9F"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2"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957E9F" w:rsidRPr="00255421" w:rsidTr="00957E9F">
        <w:trPr>
          <w:trHeight w:val="1104"/>
        </w:trPr>
        <w:tc>
          <w:tcPr>
            <w:tcW w:w="4018"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naloge, projekt)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projekt,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poročilo z vaj</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teoretični del izpita pisni/ustni/kviz</w:t>
            </w:r>
          </w:p>
        </w:tc>
        <w:tc>
          <w:tcPr>
            <w:tcW w:w="1560" w:type="dxa"/>
            <w:gridSpan w:val="5"/>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45</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20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35</w:t>
            </w:r>
          </w:p>
        </w:tc>
        <w:tc>
          <w:tcPr>
            <w:tcW w:w="4112"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Type (examination, oral, coursework, project):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coursework,</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tutorials report </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theoretical examination writen/oral/quiz</w:t>
            </w:r>
          </w:p>
        </w:tc>
      </w:tr>
    </w:tbl>
    <w:p w:rsidR="00957E9F" w:rsidRPr="00255421" w:rsidRDefault="00957E9F" w:rsidP="00255421">
      <w:pPr>
        <w:rPr>
          <w:rFonts w:asciiTheme="minorHAnsi" w:hAnsiTheme="minorHAnsi"/>
          <w:sz w:val="22"/>
          <w:szCs w:val="22"/>
        </w:rPr>
      </w:pPr>
      <w:r w:rsidRPr="00255421">
        <w:rPr>
          <w:rFonts w:asciiTheme="minorHAnsi" w:hAnsi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957E9F" w:rsidRPr="00255421" w:rsidTr="00957E9F">
        <w:tc>
          <w:tcPr>
            <w:tcW w:w="9690" w:type="dxa"/>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957E9F" w:rsidRPr="00255421" w:rsidTr="00957E9F">
        <w:tc>
          <w:tcPr>
            <w:tcW w:w="9690" w:type="dxa"/>
            <w:tcBorders>
              <w:top w:val="single" w:sz="4" w:space="0" w:color="auto"/>
              <w:left w:val="single" w:sz="4" w:space="0" w:color="auto"/>
              <w:bottom w:val="single" w:sz="4" w:space="0" w:color="auto"/>
              <w:right w:val="single" w:sz="4" w:space="0" w:color="auto"/>
            </w:tcBorders>
          </w:tcPr>
          <w:p w:rsidR="00957E9F" w:rsidRPr="00255421" w:rsidRDefault="00957E9F" w:rsidP="00255421">
            <w:pPr>
              <w:contextualSpacing/>
              <w:rPr>
                <w:rFonts w:asciiTheme="minorHAnsi" w:eastAsia="Times New Roman" w:hAnsiTheme="minorHAnsi"/>
                <w:sz w:val="22"/>
                <w:szCs w:val="22"/>
              </w:rPr>
            </w:pPr>
            <w:r w:rsidRPr="00255421">
              <w:rPr>
                <w:rFonts w:asciiTheme="minorHAnsi" w:eastAsia="Times New Roman" w:hAnsiTheme="minorHAnsi"/>
                <w:sz w:val="22"/>
                <w:szCs w:val="22"/>
              </w:rPr>
              <w:t>HREN, Gorazd, JEZERNIK, Anton. Računalniške tehnologije za podporo konstruiranju : CAx in PxM : zbrano gradivo. Maribor: Fakulteta za strojništvo, 2005. 120 str., ilustr. ISBN 86-435-0704-0. </w:t>
            </w:r>
            <w:hyperlink r:id="rId9" w:history="1">
              <w:r w:rsidRPr="00255421">
                <w:rPr>
                  <w:rFonts w:asciiTheme="minorHAnsi" w:eastAsia="Times New Roman" w:hAnsiTheme="minorHAnsi"/>
                  <w:sz w:val="22"/>
                  <w:szCs w:val="22"/>
                </w:rPr>
                <w:t>http://lates.fs.uni-mb.si/gradivo</w:t>
              </w:r>
            </w:hyperlink>
            <w:r w:rsidRPr="00255421">
              <w:rPr>
                <w:rFonts w:asciiTheme="minorHAnsi" w:eastAsia="Times New Roman" w:hAnsiTheme="minorHAnsi"/>
                <w:sz w:val="22"/>
                <w:szCs w:val="22"/>
              </w:rPr>
              <w:t>. [COBISS.SI-ID </w:t>
            </w:r>
            <w:hyperlink r:id="rId10" w:tgtFrame="_blank" w:history="1">
              <w:r w:rsidRPr="00255421">
                <w:rPr>
                  <w:rFonts w:asciiTheme="minorHAnsi" w:eastAsia="Times New Roman" w:hAnsiTheme="minorHAnsi"/>
                  <w:sz w:val="22"/>
                  <w:szCs w:val="22"/>
                </w:rPr>
                <w:t>54832385</w:t>
              </w:r>
            </w:hyperlink>
            <w:r w:rsidRPr="00255421">
              <w:rPr>
                <w:rFonts w:asciiTheme="minorHAnsi" w:eastAsia="Times New Roman" w:hAnsiTheme="minorHAnsi"/>
                <w:sz w:val="22"/>
                <w:szCs w:val="22"/>
              </w:rPr>
              <w:t>] </w:t>
            </w:r>
          </w:p>
          <w:p w:rsidR="00957E9F" w:rsidRPr="00255421" w:rsidRDefault="00957E9F" w:rsidP="00255421">
            <w:pPr>
              <w:contextualSpacing/>
              <w:rPr>
                <w:rFonts w:asciiTheme="minorHAnsi" w:eastAsia="Times New Roman" w:hAnsiTheme="minorHAnsi"/>
                <w:sz w:val="22"/>
                <w:szCs w:val="22"/>
              </w:rPr>
            </w:pPr>
          </w:p>
          <w:p w:rsidR="00957E9F" w:rsidRPr="00255421" w:rsidRDefault="00957E9F" w:rsidP="00255421">
            <w:pPr>
              <w:contextualSpacing/>
              <w:rPr>
                <w:rFonts w:asciiTheme="minorHAnsi" w:eastAsia="Times New Roman" w:hAnsiTheme="minorHAnsi"/>
                <w:sz w:val="22"/>
                <w:szCs w:val="22"/>
              </w:rPr>
            </w:pPr>
            <w:r w:rsidRPr="00255421">
              <w:rPr>
                <w:rFonts w:asciiTheme="minorHAnsi" w:eastAsia="Times New Roman" w:hAnsiTheme="minorHAnsi"/>
                <w:sz w:val="22"/>
                <w:szCs w:val="22"/>
              </w:rPr>
              <w:t>JEZERNIK, Anton, GOLOB, Borut, HREN, Gorazd. Conventional CAD/CAM and virtual engineering for design and manufacturing. V: MARJANOVIĆ, Dorian (ur.). Proceedings of the 6th International Design Conference DESIGN 2000, Cavtat, Dubrovnik, Croatia, May 23-26, 2000. Zagreb: Centre of Technology Transfer: Faculty of Mechanical Engineering and Naval Architecture; Zürich: Workshop Design-Konstruktion, 2000, str. 797-804. [COBISS.SI-ID</w:t>
            </w:r>
            <w:hyperlink r:id="rId11" w:tgtFrame="_blank" w:history="1">
              <w:r w:rsidRPr="00255421">
                <w:rPr>
                  <w:rFonts w:asciiTheme="minorHAnsi" w:eastAsia="Times New Roman" w:hAnsiTheme="minorHAnsi"/>
                  <w:sz w:val="22"/>
                  <w:szCs w:val="22"/>
                </w:rPr>
                <w:t>5371670</w:t>
              </w:r>
            </w:hyperlink>
            <w:r w:rsidRPr="00255421">
              <w:rPr>
                <w:rFonts w:asciiTheme="minorHAnsi" w:eastAsia="Times New Roman" w:hAnsiTheme="minorHAnsi"/>
                <w:sz w:val="22"/>
                <w:szCs w:val="22"/>
              </w:rPr>
              <w:t>] </w:t>
            </w:r>
          </w:p>
          <w:p w:rsidR="00957E9F" w:rsidRPr="00255421" w:rsidRDefault="00957E9F" w:rsidP="00255421">
            <w:pPr>
              <w:contextualSpacing/>
              <w:rPr>
                <w:rFonts w:asciiTheme="minorHAnsi" w:eastAsia="Times New Roman" w:hAnsiTheme="minorHAnsi"/>
                <w:sz w:val="22"/>
                <w:szCs w:val="22"/>
              </w:rPr>
            </w:pPr>
          </w:p>
          <w:p w:rsidR="00957E9F" w:rsidRPr="00255421" w:rsidRDefault="00957E9F" w:rsidP="00255421">
            <w:pPr>
              <w:contextualSpacing/>
              <w:rPr>
                <w:rFonts w:asciiTheme="minorHAnsi" w:eastAsia="Times New Roman" w:hAnsiTheme="minorHAnsi"/>
                <w:sz w:val="22"/>
                <w:szCs w:val="22"/>
              </w:rPr>
            </w:pPr>
            <w:r w:rsidRPr="00255421">
              <w:rPr>
                <w:rFonts w:asciiTheme="minorHAnsi" w:eastAsia="Times New Roman" w:hAnsiTheme="minorHAnsi"/>
                <w:sz w:val="22"/>
                <w:szCs w:val="22"/>
              </w:rPr>
              <w:t>HREN, Gorazd, GOLOB, Borut, JEZERNIK, Anton. Visualisation and optimisation of motorhome prototypes using virtual environment techniques. V: MASTORAKIS, Nikos (ur.). Proceedings of the 5th WSES International Conference on Circuits, Systems, Communications and Computers (CSCC 2001) [and]Proceedings of the 3rd WSES International Conference on Mathematics and Computers in Physics (MCP 2001) [and] Proceedings of the 3rd WSES International Conference on Mathematics and Computers in Mechanical Engineering (MCME 2001) : Rethymno, Greece, July 8-15, 2001. [S.l.]: WSES: IEEE, 2001, [5] str. [COBISS.SI-ID </w:t>
            </w:r>
            <w:hyperlink r:id="rId12" w:tgtFrame="_blank" w:history="1">
              <w:r w:rsidRPr="00255421">
                <w:rPr>
                  <w:rFonts w:asciiTheme="minorHAnsi" w:eastAsia="Times New Roman" w:hAnsiTheme="minorHAnsi"/>
                  <w:sz w:val="22"/>
                  <w:szCs w:val="22"/>
                </w:rPr>
                <w:t>6430230</w:t>
              </w:r>
            </w:hyperlink>
            <w:r w:rsidRPr="00255421">
              <w:rPr>
                <w:rFonts w:asciiTheme="minorHAnsi" w:eastAsia="Times New Roman" w:hAnsiTheme="minorHAnsi"/>
                <w:sz w:val="22"/>
                <w:szCs w:val="22"/>
              </w:rPr>
              <w:t>] </w:t>
            </w:r>
          </w:p>
          <w:p w:rsidR="00957E9F" w:rsidRPr="00255421" w:rsidRDefault="00957E9F" w:rsidP="00255421">
            <w:pPr>
              <w:contextualSpacing/>
              <w:rPr>
                <w:rFonts w:asciiTheme="minorHAnsi" w:eastAsia="Times New Roman" w:hAnsiTheme="minorHAnsi"/>
                <w:sz w:val="22"/>
                <w:szCs w:val="22"/>
              </w:rPr>
            </w:pPr>
          </w:p>
          <w:p w:rsidR="00957E9F" w:rsidRPr="00255421" w:rsidRDefault="00957E9F" w:rsidP="00255421">
            <w:pPr>
              <w:contextualSpacing/>
              <w:rPr>
                <w:rFonts w:asciiTheme="minorHAnsi" w:eastAsia="Times New Roman" w:hAnsiTheme="minorHAnsi"/>
                <w:sz w:val="22"/>
                <w:szCs w:val="22"/>
              </w:rPr>
            </w:pPr>
            <w:r w:rsidRPr="00255421">
              <w:rPr>
                <w:rFonts w:asciiTheme="minorHAnsi" w:eastAsia="Times New Roman" w:hAnsiTheme="minorHAnsi"/>
                <w:sz w:val="22"/>
                <w:szCs w:val="22"/>
              </w:rPr>
              <w:t>JEZERNIK, Anton, HREN, Gorazd, GOLOB, Borut. Assembly configuration and appearance changes in VRLM environment. V: MARJANOVIĆ, Dorian (ur.). Proceedings of the 7th International Design Conference DESIGN 2002, Cavtat, Dubrovnik, Croatia, May 14-17, 2002. Zagreb: Faculty of Mechanical Engineering and Naval Architecture; Glasgow: The Design Society, cop. 2002, str. 503-508. [COBISS.SI-ID </w:t>
            </w:r>
            <w:hyperlink r:id="rId13" w:tgtFrame="_blank" w:history="1">
              <w:r w:rsidRPr="00255421">
                <w:rPr>
                  <w:rFonts w:asciiTheme="minorHAnsi" w:eastAsia="Times New Roman" w:hAnsiTheme="minorHAnsi"/>
                  <w:sz w:val="22"/>
                  <w:szCs w:val="22"/>
                </w:rPr>
                <w:t>7112982</w:t>
              </w:r>
            </w:hyperlink>
            <w:r w:rsidRPr="00255421">
              <w:rPr>
                <w:rFonts w:asciiTheme="minorHAnsi" w:eastAsia="Times New Roman" w:hAnsiTheme="minorHAnsi"/>
                <w:sz w:val="22"/>
                <w:szCs w:val="22"/>
              </w:rPr>
              <w:t>] </w:t>
            </w:r>
          </w:p>
          <w:p w:rsidR="00957E9F" w:rsidRPr="00255421" w:rsidRDefault="00957E9F" w:rsidP="00255421">
            <w:pPr>
              <w:contextualSpacing/>
              <w:rPr>
                <w:rFonts w:asciiTheme="minorHAnsi" w:eastAsia="Times New Roman" w:hAnsiTheme="minorHAnsi"/>
                <w:sz w:val="22"/>
                <w:szCs w:val="22"/>
              </w:rPr>
            </w:pPr>
          </w:p>
          <w:p w:rsidR="00957E9F" w:rsidRPr="00255421" w:rsidRDefault="00957E9F" w:rsidP="00255421">
            <w:pPr>
              <w:contextualSpacing/>
              <w:rPr>
                <w:rFonts w:asciiTheme="minorHAnsi" w:eastAsia="Times New Roman" w:hAnsiTheme="minorHAnsi"/>
                <w:sz w:val="22"/>
                <w:szCs w:val="22"/>
              </w:rPr>
            </w:pPr>
          </w:p>
          <w:p w:rsidR="00957E9F" w:rsidRPr="00255421" w:rsidRDefault="00957E9F" w:rsidP="00255421">
            <w:pPr>
              <w:contextualSpacing/>
              <w:rPr>
                <w:rFonts w:asciiTheme="minorHAnsi" w:hAnsiTheme="minorHAnsi" w:cs="Calibri"/>
                <w:sz w:val="22"/>
                <w:szCs w:val="22"/>
              </w:rPr>
            </w:pPr>
            <w:r w:rsidRPr="00255421">
              <w:rPr>
                <w:rFonts w:asciiTheme="minorHAnsi" w:eastAsia="Times New Roman" w:hAnsiTheme="minorHAnsi"/>
                <w:sz w:val="22"/>
                <w:szCs w:val="22"/>
              </w:rPr>
              <w:t>HREN, Gorazd, JEZERNIK, Anton, LUKŠIČ, Stanislav, PREDIN, Andrej. Integration framework to support cooperation in product development process. Strojniški vestnik, ISSN 0039-2480, 2009, vol. 55, no. 4, str. 254-261, ilustr.</w:t>
            </w:r>
            <w:hyperlink r:id="rId14" w:history="1">
              <w:r w:rsidRPr="00255421">
                <w:rPr>
                  <w:rFonts w:asciiTheme="minorHAnsi" w:eastAsia="Times New Roman" w:hAnsiTheme="minorHAnsi"/>
                  <w:sz w:val="22"/>
                  <w:szCs w:val="22"/>
                </w:rPr>
                <w:t>http://www.sv-jme.eu/scripts/download.php?file=/data/upload/2009/SV-4-09/6_hren_zl_p254_261.pdf</w:t>
              </w:r>
            </w:hyperlink>
            <w:r w:rsidRPr="00255421">
              <w:rPr>
                <w:rFonts w:asciiTheme="minorHAnsi" w:eastAsia="Times New Roman" w:hAnsiTheme="minorHAnsi"/>
                <w:sz w:val="22"/>
                <w:szCs w:val="22"/>
              </w:rPr>
              <w:t>. [COBISS.SI-ID </w:t>
            </w:r>
            <w:hyperlink r:id="rId15" w:tgtFrame="_blank" w:history="1">
              <w:r w:rsidRPr="00255421">
                <w:rPr>
                  <w:rFonts w:asciiTheme="minorHAnsi" w:eastAsia="Times New Roman" w:hAnsiTheme="minorHAnsi"/>
                  <w:sz w:val="22"/>
                  <w:szCs w:val="22"/>
                </w:rPr>
                <w:t>1024004700</w:t>
              </w:r>
            </w:hyperlink>
            <w:r w:rsidRPr="00255421">
              <w:rPr>
                <w:rFonts w:asciiTheme="minorHAnsi" w:eastAsia="Times New Roman" w:hAnsiTheme="minorHAnsi"/>
                <w:sz w:val="22"/>
                <w:szCs w:val="22"/>
              </w:rPr>
              <w:t>]</w:t>
            </w:r>
          </w:p>
        </w:tc>
      </w:tr>
    </w:tbl>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sz w:val="22"/>
          <w:szCs w:val="22"/>
        </w:rPr>
        <w:sectPr w:rsidR="00957E9F" w:rsidRPr="00255421" w:rsidSect="00957E9F">
          <w:headerReference w:type="default" r:id="rId16"/>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10"/>
        <w:gridCol w:w="389"/>
        <w:gridCol w:w="499"/>
        <w:gridCol w:w="522"/>
        <w:gridCol w:w="472"/>
        <w:gridCol w:w="15"/>
        <w:gridCol w:w="458"/>
        <w:gridCol w:w="255"/>
        <w:gridCol w:w="218"/>
        <w:gridCol w:w="481"/>
        <w:gridCol w:w="9"/>
        <w:gridCol w:w="143"/>
        <w:gridCol w:w="709"/>
        <w:gridCol w:w="76"/>
        <w:gridCol w:w="62"/>
        <w:gridCol w:w="991"/>
        <w:gridCol w:w="365"/>
        <w:gridCol w:w="1194"/>
        <w:gridCol w:w="224"/>
        <w:gridCol w:w="132"/>
        <w:gridCol w:w="1071"/>
      </w:tblGrid>
      <w:tr w:rsidR="00957E9F" w:rsidRPr="00255421" w:rsidTr="000A3183">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957E9F" w:rsidRPr="00255421" w:rsidTr="000A3183">
        <w:tc>
          <w:tcPr>
            <w:tcW w:w="1797" w:type="dxa"/>
            <w:gridSpan w:val="2"/>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b/>
                <w:sz w:val="22"/>
                <w:szCs w:val="22"/>
              </w:rPr>
            </w:pPr>
            <w:r w:rsidRPr="00255421">
              <w:rPr>
                <w:rFonts w:asciiTheme="minorHAnsi" w:hAnsiTheme="minorHAnsi" w:cs="Arial"/>
                <w:b/>
                <w:sz w:val="22"/>
                <w:szCs w:val="22"/>
              </w:rPr>
              <w:t>VZVRATNO INŽENIRSTVO</w:t>
            </w:r>
          </w:p>
        </w:tc>
      </w:tr>
      <w:tr w:rsidR="00957E9F" w:rsidRPr="00255421" w:rsidTr="000A3183">
        <w:tc>
          <w:tcPr>
            <w:tcW w:w="1797" w:type="dxa"/>
            <w:gridSpan w:val="2"/>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b/>
                <w:sz w:val="22"/>
                <w:szCs w:val="22"/>
              </w:rPr>
            </w:pPr>
            <w:r w:rsidRPr="00255421">
              <w:rPr>
                <w:rFonts w:asciiTheme="minorHAnsi" w:hAnsiTheme="minorHAnsi" w:cs="Arial"/>
                <w:b/>
                <w:sz w:val="22"/>
                <w:szCs w:val="22"/>
              </w:rPr>
              <w:t xml:space="preserve">REVERSE ENGINEERING </w:t>
            </w:r>
          </w:p>
        </w:tc>
      </w:tr>
      <w:tr w:rsidR="00957E9F" w:rsidRPr="00255421" w:rsidTr="000A3183">
        <w:tc>
          <w:tcPr>
            <w:tcW w:w="3305" w:type="dxa"/>
            <w:gridSpan w:val="6"/>
            <w:vAlign w:val="center"/>
          </w:tcPr>
          <w:p w:rsidR="00957E9F" w:rsidRPr="00255421" w:rsidRDefault="00957E9F" w:rsidP="00255421">
            <w:pPr>
              <w:jc w:val="center"/>
              <w:rPr>
                <w:rFonts w:asciiTheme="minorHAnsi" w:hAnsiTheme="minorHAnsi" w:cs="Calibri"/>
                <w:b/>
                <w:sz w:val="22"/>
                <w:szCs w:val="22"/>
              </w:rPr>
            </w:pPr>
          </w:p>
        </w:tc>
        <w:tc>
          <w:tcPr>
            <w:tcW w:w="3401" w:type="dxa"/>
            <w:gridSpan w:val="10"/>
            <w:vAlign w:val="center"/>
          </w:tcPr>
          <w:p w:rsidR="00957E9F" w:rsidRPr="00255421" w:rsidRDefault="00957E9F" w:rsidP="00255421">
            <w:pPr>
              <w:jc w:val="center"/>
              <w:rPr>
                <w:rFonts w:asciiTheme="minorHAnsi" w:hAnsiTheme="minorHAnsi" w:cs="Calibri"/>
                <w:b/>
                <w:sz w:val="22"/>
                <w:szCs w:val="22"/>
              </w:rPr>
            </w:pPr>
          </w:p>
        </w:tc>
        <w:tc>
          <w:tcPr>
            <w:tcW w:w="1558" w:type="dxa"/>
            <w:gridSpan w:val="2"/>
            <w:vAlign w:val="center"/>
          </w:tcPr>
          <w:p w:rsidR="00957E9F" w:rsidRPr="00255421" w:rsidRDefault="00957E9F" w:rsidP="00255421">
            <w:pPr>
              <w:jc w:val="center"/>
              <w:rPr>
                <w:rFonts w:asciiTheme="minorHAnsi" w:hAnsiTheme="minorHAnsi" w:cs="Calibri"/>
                <w:b/>
                <w:sz w:val="22"/>
                <w:szCs w:val="22"/>
              </w:rPr>
            </w:pPr>
          </w:p>
        </w:tc>
        <w:tc>
          <w:tcPr>
            <w:tcW w:w="1426" w:type="dxa"/>
            <w:gridSpan w:val="3"/>
            <w:vAlign w:val="center"/>
          </w:tcPr>
          <w:p w:rsidR="00957E9F" w:rsidRPr="00255421" w:rsidRDefault="00957E9F" w:rsidP="00255421">
            <w:pPr>
              <w:jc w:val="center"/>
              <w:rPr>
                <w:rFonts w:asciiTheme="minorHAnsi" w:hAnsiTheme="minorHAnsi" w:cs="Calibri"/>
                <w:b/>
                <w:sz w:val="22"/>
                <w:szCs w:val="22"/>
              </w:rPr>
            </w:pPr>
          </w:p>
        </w:tc>
      </w:tr>
      <w:tr w:rsidR="00957E9F" w:rsidRPr="00255421" w:rsidTr="000A3183">
        <w:tc>
          <w:tcPr>
            <w:tcW w:w="3305"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0"/>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6"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957E9F" w:rsidRPr="00255421" w:rsidTr="000A3183">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0A3183">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TECHNOLOGY,2.degree</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0A3183">
        <w:trPr>
          <w:trHeight w:val="103"/>
        </w:trPr>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0A3183">
        <w:tc>
          <w:tcPr>
            <w:tcW w:w="5716"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957E9F" w:rsidRPr="00255421" w:rsidTr="000A3183">
        <w:tc>
          <w:tcPr>
            <w:tcW w:w="5716" w:type="dxa"/>
            <w:gridSpan w:val="15"/>
          </w:tcPr>
          <w:p w:rsidR="00957E9F" w:rsidRPr="00255421" w:rsidRDefault="00957E9F" w:rsidP="00255421">
            <w:pPr>
              <w:rPr>
                <w:rFonts w:asciiTheme="minorHAnsi" w:hAnsiTheme="minorHAnsi" w:cs="Calibri"/>
                <w:b/>
                <w:sz w:val="22"/>
                <w:szCs w:val="22"/>
              </w:rPr>
            </w:pPr>
          </w:p>
        </w:tc>
        <w:tc>
          <w:tcPr>
            <w:tcW w:w="3974" w:type="dxa"/>
            <w:gridSpan w:val="6"/>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sz w:val="22"/>
                <w:szCs w:val="22"/>
              </w:rPr>
            </w:pPr>
          </w:p>
        </w:tc>
      </w:tr>
      <w:tr w:rsidR="00957E9F" w:rsidRPr="00255421" w:rsidTr="000A3183">
        <w:tc>
          <w:tcPr>
            <w:tcW w:w="5716"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M</w:t>
            </w:r>
          </w:p>
        </w:tc>
      </w:tr>
      <w:tr w:rsidR="00957E9F" w:rsidRPr="00255421" w:rsidTr="000A3183">
        <w:tc>
          <w:tcPr>
            <w:tcW w:w="9690" w:type="dxa"/>
            <w:gridSpan w:val="21"/>
          </w:tcPr>
          <w:p w:rsidR="00957E9F" w:rsidRPr="00255421" w:rsidRDefault="00957E9F" w:rsidP="00255421">
            <w:pPr>
              <w:rPr>
                <w:rFonts w:asciiTheme="minorHAnsi" w:hAnsiTheme="minorHAnsi" w:cs="Calibri"/>
                <w:sz w:val="22"/>
                <w:szCs w:val="22"/>
              </w:rPr>
            </w:pPr>
          </w:p>
        </w:tc>
      </w:tr>
      <w:tr w:rsidR="00957E9F" w:rsidRPr="00255421" w:rsidTr="000A3183">
        <w:tc>
          <w:tcPr>
            <w:tcW w:w="1408"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957E9F" w:rsidRPr="00255421" w:rsidRDefault="00957E9F" w:rsidP="00255421">
            <w:pPr>
              <w:jc w:val="center"/>
              <w:rPr>
                <w:rFonts w:asciiTheme="minorHAnsi" w:hAnsiTheme="minorHAnsi" w:cs="Calibri"/>
                <w:b/>
                <w:bCs/>
                <w:sz w:val="22"/>
                <w:szCs w:val="22"/>
              </w:rPr>
            </w:pPr>
          </w:p>
        </w:tc>
        <w:tc>
          <w:tcPr>
            <w:tcW w:w="1070"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957E9F" w:rsidRPr="00255421" w:rsidTr="000A3183">
        <w:trPr>
          <w:trHeight w:val="318"/>
        </w:trPr>
        <w:tc>
          <w:tcPr>
            <w:tcW w:w="1408"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highlight w:val="magenta"/>
              </w:rPr>
            </w:pPr>
          </w:p>
        </w:tc>
        <w:tc>
          <w:tcPr>
            <w:tcW w:w="1417"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highlight w:val="magenta"/>
              </w:rPr>
            </w:pPr>
          </w:p>
        </w:tc>
        <w:tc>
          <w:tcPr>
            <w:tcW w:w="1417" w:type="dxa"/>
            <w:gridSpan w:val="2"/>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0"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957E9F" w:rsidRPr="00255421" w:rsidTr="000A3183">
        <w:trPr>
          <w:trHeight w:val="318"/>
        </w:trPr>
        <w:tc>
          <w:tcPr>
            <w:tcW w:w="1408"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highlight w:val="magenta"/>
              </w:rPr>
            </w:pPr>
          </w:p>
        </w:tc>
        <w:tc>
          <w:tcPr>
            <w:tcW w:w="1417"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highlight w:val="magenta"/>
              </w:rPr>
            </w:pPr>
          </w:p>
        </w:tc>
        <w:tc>
          <w:tcPr>
            <w:tcW w:w="1417" w:type="dxa"/>
            <w:gridSpan w:val="2"/>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highlight w:val="magenta"/>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highlight w:val="magenta"/>
              </w:rPr>
            </w:pPr>
          </w:p>
        </w:tc>
        <w:tc>
          <w:tcPr>
            <w:tcW w:w="1070"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highlight w:val="magenta"/>
              </w:rPr>
            </w:pPr>
          </w:p>
        </w:tc>
      </w:tr>
      <w:tr w:rsidR="00957E9F" w:rsidRPr="00255421" w:rsidTr="000A3183">
        <w:trPr>
          <w:trHeight w:val="318"/>
        </w:trPr>
        <w:tc>
          <w:tcPr>
            <w:tcW w:w="1408"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15</w:t>
            </w:r>
          </w:p>
        </w:tc>
        <w:tc>
          <w:tcPr>
            <w:tcW w:w="1418" w:type="dxa"/>
            <w:gridSpan w:val="5"/>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0"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0A3183">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0A3183">
        <w:tc>
          <w:tcPr>
            <w:tcW w:w="3305" w:type="dxa"/>
            <w:gridSpan w:val="6"/>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Arial"/>
                <w:b/>
                <w:sz w:val="22"/>
                <w:szCs w:val="22"/>
              </w:rPr>
              <w:t>GORAZD HREN</w:t>
            </w:r>
          </w:p>
        </w:tc>
      </w:tr>
      <w:tr w:rsidR="00957E9F" w:rsidRPr="00255421" w:rsidTr="000A3183">
        <w:tc>
          <w:tcPr>
            <w:tcW w:w="9690" w:type="dxa"/>
            <w:gridSpan w:val="21"/>
          </w:tcPr>
          <w:p w:rsidR="00957E9F" w:rsidRPr="00255421" w:rsidRDefault="00957E9F" w:rsidP="00255421">
            <w:pPr>
              <w:jc w:val="both"/>
              <w:rPr>
                <w:rFonts w:asciiTheme="minorHAnsi" w:hAnsiTheme="minorHAnsi" w:cs="Calibri"/>
                <w:sz w:val="22"/>
                <w:szCs w:val="22"/>
              </w:rPr>
            </w:pPr>
          </w:p>
        </w:tc>
      </w:tr>
      <w:tr w:rsidR="00957E9F" w:rsidRPr="00255421" w:rsidTr="000A3183">
        <w:tc>
          <w:tcPr>
            <w:tcW w:w="2296" w:type="dxa"/>
            <w:gridSpan w:val="3"/>
            <w:vMerge w:val="restart"/>
          </w:tcPr>
          <w:p w:rsidR="00957E9F" w:rsidRPr="00255421" w:rsidRDefault="00957E9F" w:rsidP="00255421">
            <w:pPr>
              <w:rPr>
                <w:rFonts w:asciiTheme="minorHAnsi" w:hAnsiTheme="minorHAnsi" w:cs="Calibri"/>
                <w:sz w:val="22"/>
                <w:szCs w:val="22"/>
              </w:rPr>
            </w:pPr>
            <w:r w:rsidRPr="00255421">
              <w:rPr>
                <w:rFonts w:asciiTheme="minorHAnsi" w:hAnsiTheme="minorHAnsi" w:cs="Calibri"/>
                <w:b/>
                <w:sz w:val="22"/>
                <w:szCs w:val="22"/>
              </w:rPr>
              <w:t>Jeziki /Languages:</w:t>
            </w:r>
          </w:p>
        </w:tc>
        <w:tc>
          <w:tcPr>
            <w:tcW w:w="2421" w:type="dxa"/>
            <w:gridSpan w:val="7"/>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73"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0A3183">
        <w:trPr>
          <w:trHeight w:val="215"/>
        </w:trPr>
        <w:tc>
          <w:tcPr>
            <w:tcW w:w="2296" w:type="dxa"/>
            <w:gridSpan w:val="3"/>
            <w:vMerge/>
            <w:vAlign w:val="center"/>
          </w:tcPr>
          <w:p w:rsidR="00957E9F" w:rsidRPr="00255421" w:rsidRDefault="00957E9F" w:rsidP="00255421">
            <w:pPr>
              <w:rPr>
                <w:rFonts w:asciiTheme="minorHAnsi" w:hAnsiTheme="minorHAnsi" w:cs="Calibri"/>
                <w:b/>
                <w:bCs/>
                <w:sz w:val="22"/>
                <w:szCs w:val="22"/>
              </w:rPr>
            </w:pPr>
          </w:p>
        </w:tc>
        <w:tc>
          <w:tcPr>
            <w:tcW w:w="2421" w:type="dxa"/>
            <w:gridSpan w:val="7"/>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73"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0A3183">
        <w:tc>
          <w:tcPr>
            <w:tcW w:w="4726"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3"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957E9F" w:rsidRPr="00255421" w:rsidTr="000A3183">
        <w:trPr>
          <w:trHeight w:val="275"/>
        </w:trPr>
        <w:tc>
          <w:tcPr>
            <w:tcW w:w="4726"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 xml:space="preserve">Poznavanje osnov CAD modeliranja </w:t>
            </w:r>
          </w:p>
        </w:tc>
        <w:tc>
          <w:tcPr>
            <w:tcW w:w="143"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Basic CAD sysems modeling.</w:t>
            </w:r>
          </w:p>
        </w:tc>
      </w:tr>
      <w:tr w:rsidR="00957E9F" w:rsidRPr="00255421" w:rsidTr="000A3183">
        <w:trPr>
          <w:trHeight w:val="137"/>
        </w:trPr>
        <w:tc>
          <w:tcPr>
            <w:tcW w:w="4717"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2"/>
            <w:tcBorders>
              <w:bottom w:val="single" w:sz="4" w:space="0" w:color="auto"/>
            </w:tcBorders>
          </w:tcPr>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957E9F" w:rsidRPr="00255421" w:rsidTr="000A3183">
        <w:trPr>
          <w:trHeight w:val="2534"/>
        </w:trPr>
        <w:tc>
          <w:tcPr>
            <w:tcW w:w="4717"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Uvod. Digitalizacija in vzvratni inženiring.</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Metode in tehnike digitalizacije – naprave za skeniranje.</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 xml:space="preserve">Metode in tehnike vzvratnega inženiringa - strojna in programska oprema, osnovne operacije vzvratnega inženiringa. </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 xml:space="preserve">Metode in tehnike hitre izdelave prototipov –materiali in uporaba </w:t>
            </w:r>
          </w:p>
          <w:p w:rsidR="00957E9F" w:rsidRPr="00255421" w:rsidRDefault="00957E9F" w:rsidP="00255421">
            <w:pPr>
              <w:rPr>
                <w:rFonts w:asciiTheme="minorHAnsi" w:hAnsiTheme="minorHAnsi" w:cs="Arial"/>
                <w:sz w:val="22"/>
                <w:szCs w:val="22"/>
              </w:rPr>
            </w:pPr>
            <w:r w:rsidRPr="00255421">
              <w:rPr>
                <w:rFonts w:asciiTheme="minorHAnsi" w:hAnsiTheme="minorHAnsi"/>
                <w:sz w:val="22"/>
                <w:szCs w:val="22"/>
              </w:rPr>
              <w:t>Integriran razvoj izdelka.</w:t>
            </w:r>
          </w:p>
        </w:tc>
        <w:tc>
          <w:tcPr>
            <w:tcW w:w="152" w:type="dxa"/>
            <w:gridSpan w:val="2"/>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tabs>
                <w:tab w:val="left" w:pos="1030"/>
              </w:tabs>
              <w:rPr>
                <w:rFonts w:asciiTheme="minorHAnsi" w:hAnsiTheme="minorHAnsi" w:cs="Arial"/>
                <w:sz w:val="22"/>
                <w:szCs w:val="22"/>
                <w:lang w:val="en-GB"/>
              </w:rPr>
            </w:pPr>
            <w:r w:rsidRPr="00255421">
              <w:rPr>
                <w:rFonts w:asciiTheme="minorHAnsi" w:hAnsiTheme="minorHAnsi" w:cs="Arial"/>
                <w:sz w:val="22"/>
                <w:szCs w:val="22"/>
                <w:lang w:val="en-GB"/>
              </w:rPr>
              <w:t>Introduction. Digitalisation and reverse engeneering.</w:t>
            </w:r>
          </w:p>
          <w:p w:rsidR="00957E9F" w:rsidRPr="00255421" w:rsidRDefault="00957E9F" w:rsidP="00255421">
            <w:pPr>
              <w:tabs>
                <w:tab w:val="left" w:pos="1030"/>
              </w:tabs>
              <w:rPr>
                <w:rFonts w:asciiTheme="minorHAnsi" w:hAnsiTheme="minorHAnsi" w:cs="Arial"/>
                <w:sz w:val="22"/>
                <w:szCs w:val="22"/>
                <w:lang w:val="en-GB"/>
              </w:rPr>
            </w:pPr>
            <w:r w:rsidRPr="00255421">
              <w:rPr>
                <w:rFonts w:asciiTheme="minorHAnsi" w:hAnsiTheme="minorHAnsi" w:cs="Arial"/>
                <w:sz w:val="22"/>
                <w:szCs w:val="22"/>
                <w:lang w:val="en-GB"/>
              </w:rPr>
              <w:t>Methods and techniques of digitalisation process – scanners.</w:t>
            </w:r>
          </w:p>
          <w:p w:rsidR="00957E9F" w:rsidRPr="00255421" w:rsidRDefault="00957E9F" w:rsidP="00255421">
            <w:pPr>
              <w:tabs>
                <w:tab w:val="left" w:pos="1030"/>
              </w:tabs>
              <w:rPr>
                <w:rFonts w:asciiTheme="minorHAnsi" w:hAnsiTheme="minorHAnsi" w:cs="Arial"/>
                <w:sz w:val="22"/>
                <w:szCs w:val="22"/>
                <w:lang w:val="en-GB"/>
              </w:rPr>
            </w:pPr>
            <w:r w:rsidRPr="00255421">
              <w:rPr>
                <w:rFonts w:asciiTheme="minorHAnsi" w:hAnsiTheme="minorHAnsi" w:cs="Arial"/>
                <w:sz w:val="22"/>
                <w:szCs w:val="22"/>
                <w:lang w:val="en-GB"/>
              </w:rPr>
              <w:t>Methods and techniques of reverse engineering – HW and SW, fundamental engineering operations.</w:t>
            </w:r>
          </w:p>
          <w:p w:rsidR="00957E9F" w:rsidRPr="00255421" w:rsidRDefault="00957E9F" w:rsidP="00255421">
            <w:pPr>
              <w:tabs>
                <w:tab w:val="left" w:pos="1030"/>
              </w:tabs>
              <w:rPr>
                <w:rFonts w:asciiTheme="minorHAnsi" w:hAnsiTheme="minorHAnsi" w:cs="Arial"/>
                <w:sz w:val="22"/>
                <w:szCs w:val="22"/>
              </w:rPr>
            </w:pPr>
            <w:r w:rsidRPr="00255421">
              <w:rPr>
                <w:rFonts w:asciiTheme="minorHAnsi" w:hAnsiTheme="minorHAnsi" w:cs="Arial"/>
                <w:sz w:val="22"/>
                <w:szCs w:val="22"/>
                <w:lang w:val="en-GB"/>
              </w:rPr>
              <w:t>Methods and techniques of rapid prototyping – materials and usage.</w:t>
            </w:r>
          </w:p>
          <w:p w:rsidR="00957E9F" w:rsidRPr="00255421" w:rsidRDefault="00957E9F" w:rsidP="00255421">
            <w:pPr>
              <w:tabs>
                <w:tab w:val="left" w:pos="1030"/>
              </w:tabs>
              <w:rPr>
                <w:rFonts w:asciiTheme="minorHAnsi" w:hAnsiTheme="minorHAnsi" w:cs="Arial"/>
                <w:sz w:val="22"/>
                <w:szCs w:val="22"/>
              </w:rPr>
            </w:pPr>
            <w:r w:rsidRPr="00255421">
              <w:rPr>
                <w:rFonts w:asciiTheme="minorHAnsi" w:hAnsiTheme="minorHAnsi" w:cs="Arial"/>
                <w:sz w:val="22"/>
                <w:szCs w:val="22"/>
              </w:rPr>
              <w:t>Integrated development of product.</w:t>
            </w:r>
            <w:r w:rsidRPr="00255421">
              <w:rPr>
                <w:rFonts w:asciiTheme="minorHAnsi" w:hAnsiTheme="minorHAnsi"/>
                <w:sz w:val="22"/>
                <w:szCs w:val="22"/>
              </w:rPr>
              <w:t xml:space="preserve"> </w:t>
            </w:r>
          </w:p>
        </w:tc>
      </w:tr>
      <w:tr w:rsidR="00957E9F" w:rsidRPr="00255421" w:rsidTr="000A3183">
        <w:tc>
          <w:tcPr>
            <w:tcW w:w="9690" w:type="dxa"/>
            <w:gridSpan w:val="21"/>
            <w:tcBorders>
              <w:top w:val="single" w:sz="4" w:space="0" w:color="auto"/>
            </w:tcBorders>
          </w:tcPr>
          <w:p w:rsidR="00957E9F" w:rsidRPr="00255421" w:rsidRDefault="00957E9F" w:rsidP="00255421">
            <w:pPr>
              <w:jc w:val="both"/>
              <w:rPr>
                <w:rFonts w:asciiTheme="minorHAnsi" w:hAnsiTheme="minorHAnsi" w:cs="Calibri"/>
                <w:sz w:val="22"/>
                <w:szCs w:val="22"/>
              </w:rPr>
            </w:pPr>
          </w:p>
          <w:p w:rsidR="00957E9F" w:rsidRPr="00255421" w:rsidRDefault="00957E9F" w:rsidP="00255421">
            <w:pPr>
              <w:jc w:val="both"/>
              <w:rPr>
                <w:rFonts w:asciiTheme="minorHAnsi" w:hAnsiTheme="minorHAnsi" w:cs="Calibri"/>
                <w:b/>
                <w:sz w:val="22"/>
                <w:szCs w:val="22"/>
              </w:rPr>
            </w:pPr>
            <w:r w:rsidRPr="00255421">
              <w:rPr>
                <w:rFonts w:asciiTheme="minorHAnsi" w:hAnsiTheme="minorHAnsi" w:cs="Calibri"/>
                <w:sz w:val="22"/>
                <w:szCs w:val="22"/>
              </w:rPr>
              <w:br w:type="page"/>
            </w:r>
            <w:r w:rsidRPr="00255421">
              <w:rPr>
                <w:rFonts w:asciiTheme="minorHAnsi" w:hAnsiTheme="minorHAnsi" w:cs="Calibri"/>
                <w:b/>
                <w:sz w:val="22"/>
                <w:szCs w:val="22"/>
              </w:rPr>
              <w:t>Temeljni literatura in viri / Readings:</w:t>
            </w:r>
          </w:p>
        </w:tc>
      </w:tr>
      <w:tr w:rsidR="00957E9F" w:rsidRPr="00255421" w:rsidTr="000A3183">
        <w:trPr>
          <w:trHeight w:val="441"/>
        </w:trPr>
        <w:tc>
          <w:tcPr>
            <w:tcW w:w="9690" w:type="dxa"/>
            <w:gridSpan w:val="21"/>
            <w:tcBorders>
              <w:top w:val="single" w:sz="4" w:space="0" w:color="auto"/>
              <w:left w:val="single" w:sz="4" w:space="0" w:color="auto"/>
              <w:bottom w:val="single" w:sz="4" w:space="0" w:color="auto"/>
              <w:right w:val="single" w:sz="4" w:space="0" w:color="auto"/>
            </w:tcBorders>
          </w:tcPr>
          <w:p w:rsidR="000A3183" w:rsidRPr="00255421" w:rsidRDefault="00957E9F" w:rsidP="00255421">
            <w:pPr>
              <w:numPr>
                <w:ilvl w:val="0"/>
                <w:numId w:val="15"/>
              </w:numPr>
              <w:pBdr>
                <w:top w:val="single" w:sz="6" w:space="1" w:color="auto"/>
                <w:left w:val="single" w:sz="6" w:space="1" w:color="auto"/>
                <w:right w:val="single" w:sz="6" w:space="1" w:color="auto"/>
              </w:pBdr>
              <w:ind w:left="284" w:hanging="284"/>
              <w:jc w:val="both"/>
              <w:rPr>
                <w:rFonts w:asciiTheme="minorHAnsi" w:hAnsiTheme="minorHAnsi"/>
                <w:sz w:val="22"/>
                <w:szCs w:val="22"/>
              </w:rPr>
            </w:pPr>
            <w:r w:rsidRPr="00255421">
              <w:rPr>
                <w:rFonts w:asciiTheme="minorHAnsi" w:hAnsiTheme="minorHAnsi"/>
                <w:sz w:val="22"/>
                <w:szCs w:val="22"/>
              </w:rPr>
              <w:t>Chua, Leong, Lim: Rapid Prototyping, Principles and applications, 3rd ed., Worl Scientific, 2010</w:t>
            </w:r>
          </w:p>
          <w:p w:rsidR="000A3183" w:rsidRPr="00255421" w:rsidRDefault="00957E9F" w:rsidP="00255421">
            <w:pPr>
              <w:numPr>
                <w:ilvl w:val="0"/>
                <w:numId w:val="15"/>
              </w:numPr>
              <w:pBdr>
                <w:top w:val="single" w:sz="6" w:space="1" w:color="auto"/>
                <w:left w:val="single" w:sz="6" w:space="1" w:color="auto"/>
                <w:right w:val="single" w:sz="6" w:space="1" w:color="auto"/>
              </w:pBdr>
              <w:ind w:left="284" w:hanging="284"/>
              <w:jc w:val="both"/>
              <w:rPr>
                <w:rFonts w:asciiTheme="minorHAnsi" w:hAnsiTheme="minorHAnsi"/>
                <w:sz w:val="22"/>
                <w:szCs w:val="22"/>
              </w:rPr>
            </w:pPr>
            <w:r w:rsidRPr="00255421">
              <w:rPr>
                <w:rFonts w:asciiTheme="minorHAnsi" w:hAnsiTheme="minorHAnsi"/>
                <w:sz w:val="22"/>
                <w:szCs w:val="22"/>
              </w:rPr>
              <w:t>Messler: Reverse engineering; mechanisms, structures, systems &amp; materials, McGraw-Hill, 2014</w:t>
            </w:r>
          </w:p>
          <w:p w:rsidR="000A3183" w:rsidRPr="00255421" w:rsidRDefault="00957E9F" w:rsidP="00255421">
            <w:pPr>
              <w:numPr>
                <w:ilvl w:val="0"/>
                <w:numId w:val="15"/>
              </w:numPr>
              <w:pBdr>
                <w:top w:val="single" w:sz="6" w:space="1" w:color="auto"/>
                <w:left w:val="single" w:sz="6" w:space="1" w:color="auto"/>
                <w:right w:val="single" w:sz="6" w:space="1" w:color="auto"/>
              </w:pBdr>
              <w:ind w:left="284" w:hanging="284"/>
              <w:jc w:val="both"/>
              <w:rPr>
                <w:rFonts w:asciiTheme="minorHAnsi" w:hAnsiTheme="minorHAnsi"/>
                <w:sz w:val="22"/>
                <w:szCs w:val="22"/>
              </w:rPr>
            </w:pPr>
            <w:r w:rsidRPr="00255421">
              <w:rPr>
                <w:rFonts w:asciiTheme="minorHAnsi" w:hAnsiTheme="minorHAnsi"/>
                <w:sz w:val="22"/>
                <w:szCs w:val="22"/>
              </w:rPr>
              <w:t xml:space="preserve">Hopkinson R., Rapid Manufacturing-An industrial revolution for the digital age. Hoboken: John Wiley &amp; Sons, 2005 </w:t>
            </w:r>
          </w:p>
          <w:p w:rsidR="000A3183" w:rsidRPr="00255421" w:rsidRDefault="00957E9F" w:rsidP="00255421">
            <w:pPr>
              <w:numPr>
                <w:ilvl w:val="0"/>
                <w:numId w:val="15"/>
              </w:numPr>
              <w:pBdr>
                <w:top w:val="single" w:sz="6" w:space="1" w:color="auto"/>
                <w:left w:val="single" w:sz="6" w:space="1" w:color="auto"/>
                <w:right w:val="single" w:sz="6" w:space="1" w:color="auto"/>
              </w:pBdr>
              <w:ind w:left="284" w:hanging="284"/>
              <w:jc w:val="both"/>
              <w:rPr>
                <w:rFonts w:asciiTheme="minorHAnsi" w:hAnsiTheme="minorHAnsi"/>
                <w:sz w:val="22"/>
                <w:szCs w:val="22"/>
              </w:rPr>
            </w:pPr>
            <w:r w:rsidRPr="00255421">
              <w:rPr>
                <w:rFonts w:asciiTheme="minorHAnsi" w:hAnsiTheme="minorHAnsi"/>
                <w:sz w:val="22"/>
                <w:szCs w:val="22"/>
              </w:rPr>
              <w:t>Wego W., Reverseengineering: technology of reinvention, Boca Raton: CRC Press, 2011</w:t>
            </w:r>
          </w:p>
          <w:p w:rsidR="00957E9F" w:rsidRPr="00255421" w:rsidRDefault="00957E9F" w:rsidP="00255421">
            <w:pPr>
              <w:numPr>
                <w:ilvl w:val="0"/>
                <w:numId w:val="15"/>
              </w:numPr>
              <w:pBdr>
                <w:top w:val="single" w:sz="6" w:space="1" w:color="auto"/>
                <w:left w:val="single" w:sz="6" w:space="1" w:color="auto"/>
                <w:right w:val="single" w:sz="6" w:space="1" w:color="auto"/>
              </w:pBdr>
              <w:ind w:left="284" w:hanging="284"/>
              <w:jc w:val="both"/>
              <w:rPr>
                <w:rFonts w:asciiTheme="minorHAnsi" w:hAnsiTheme="minorHAnsi" w:cs="Arial"/>
                <w:sz w:val="22"/>
                <w:szCs w:val="22"/>
              </w:rPr>
            </w:pPr>
            <w:r w:rsidRPr="00255421">
              <w:rPr>
                <w:rFonts w:asciiTheme="minorHAnsi" w:hAnsiTheme="minorHAnsi"/>
                <w:sz w:val="22"/>
                <w:szCs w:val="22"/>
              </w:rPr>
              <w:t xml:space="preserve">Muck T., Križanovski I., 3D-Tisk. Ljubljana: Pasadena. 2015. </w:t>
            </w:r>
          </w:p>
        </w:tc>
      </w:tr>
      <w:tr w:rsidR="00957E9F" w:rsidRPr="00255421" w:rsidTr="000A3183">
        <w:trPr>
          <w:trHeight w:val="73"/>
        </w:trPr>
        <w:tc>
          <w:tcPr>
            <w:tcW w:w="4717"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2"/>
          </w:tcPr>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957E9F" w:rsidRPr="00255421" w:rsidTr="000A3183">
        <w:trPr>
          <w:trHeight w:val="778"/>
        </w:trPr>
        <w:tc>
          <w:tcPr>
            <w:tcW w:w="4717"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Podati poglobljeno znanje s področja postopkov, funkcionalne uporabe postopkov digitalizacije.</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Tehnike vzvratnega inženirstva.</w:t>
            </w:r>
          </w:p>
          <w:p w:rsidR="00957E9F" w:rsidRPr="00255421" w:rsidRDefault="00957E9F" w:rsidP="00255421">
            <w:pPr>
              <w:rPr>
                <w:rFonts w:asciiTheme="minorHAnsi" w:hAnsiTheme="minorHAnsi" w:cs="Arial"/>
                <w:sz w:val="22"/>
                <w:szCs w:val="22"/>
              </w:rPr>
            </w:pPr>
            <w:r w:rsidRPr="00255421">
              <w:rPr>
                <w:rFonts w:asciiTheme="minorHAnsi" w:hAnsiTheme="minorHAnsi"/>
                <w:sz w:val="22"/>
                <w:szCs w:val="22"/>
              </w:rPr>
              <w:t>Hitra izdelava prototipov.</w:t>
            </w: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Arial"/>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Provide detailed knowledge of procedures , functional use of digitalisation process.</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Techniques of reverse engineering.</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Rapid prototyping.</w:t>
            </w:r>
          </w:p>
          <w:p w:rsidR="00957E9F" w:rsidRPr="00255421" w:rsidRDefault="00957E9F" w:rsidP="00255421">
            <w:pPr>
              <w:rPr>
                <w:rFonts w:asciiTheme="minorHAnsi" w:hAnsiTheme="minorHAnsi" w:cs="Arial"/>
                <w:sz w:val="22"/>
                <w:szCs w:val="22"/>
              </w:rPr>
            </w:pPr>
          </w:p>
        </w:tc>
      </w:tr>
      <w:tr w:rsidR="00957E9F" w:rsidRPr="00255421" w:rsidTr="000A3183">
        <w:trPr>
          <w:trHeight w:val="117"/>
        </w:trPr>
        <w:tc>
          <w:tcPr>
            <w:tcW w:w="4726"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3"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957E9F" w:rsidRPr="00255421" w:rsidTr="000A3183">
        <w:trPr>
          <w:trHeight w:val="410"/>
        </w:trPr>
        <w:tc>
          <w:tcPr>
            <w:tcW w:w="4726" w:type="dxa"/>
            <w:gridSpan w:val="11"/>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utrdi predhodno pridobljena znanja in jih aplicira na realnih problemih,</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pozna in razume aktivnosti in orodja razvojnega inženirja,</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razume vlogo in možnosti vzvratnega inžineringa.</w:t>
            </w:r>
          </w:p>
        </w:tc>
        <w:tc>
          <w:tcPr>
            <w:tcW w:w="143"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Arial"/>
                <w:sz w:val="22"/>
                <w:szCs w:val="22"/>
              </w:rPr>
              <w:t>Knowledge and Understanding:</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consolidate previous knowledge , and applied to real problems</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recognise and understands the activities and tools of development engineering </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understands the role and potential of reverse engineering.</w:t>
            </w:r>
          </w:p>
        </w:tc>
      </w:tr>
      <w:tr w:rsidR="00957E9F" w:rsidRPr="00255421" w:rsidTr="000A3183">
        <w:trPr>
          <w:trHeight w:val="1179"/>
        </w:trPr>
        <w:tc>
          <w:tcPr>
            <w:tcW w:w="4726" w:type="dxa"/>
            <w:gridSpan w:val="11"/>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sz w:val="22"/>
                <w:szCs w:val="22"/>
              </w:rPr>
              <w:t>Prenesljive/ključne spretnosti in drugi atributi:</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kombinirana uporaba različnih osnovnih znanj za reševanje inženirskih problemov</w:t>
            </w:r>
          </w:p>
          <w:p w:rsidR="00957E9F" w:rsidRPr="00255421" w:rsidRDefault="00957E9F" w:rsidP="00255421">
            <w:pPr>
              <w:tabs>
                <w:tab w:val="left" w:pos="227"/>
              </w:tabs>
              <w:rPr>
                <w:rFonts w:asciiTheme="minorHAnsi" w:hAnsiTheme="minorHAnsi"/>
                <w:sz w:val="22"/>
                <w:szCs w:val="22"/>
              </w:rPr>
            </w:pPr>
          </w:p>
        </w:tc>
        <w:tc>
          <w:tcPr>
            <w:tcW w:w="143"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b/>
                <w:sz w:val="22"/>
                <w:szCs w:val="22"/>
              </w:rPr>
            </w:pPr>
          </w:p>
        </w:tc>
        <w:tc>
          <w:tcPr>
            <w:tcW w:w="4821" w:type="dxa"/>
            <w:gridSpan w:val="9"/>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Transferable/Key Skills and other attributes:</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combined use of different fundamental skills for solution of engineering problems</w:t>
            </w:r>
          </w:p>
          <w:p w:rsidR="00957E9F" w:rsidRPr="00255421" w:rsidRDefault="00957E9F" w:rsidP="00255421">
            <w:pPr>
              <w:tabs>
                <w:tab w:val="left" w:pos="227"/>
              </w:tabs>
              <w:rPr>
                <w:rFonts w:asciiTheme="minorHAnsi" w:hAnsiTheme="minorHAnsi"/>
                <w:sz w:val="22"/>
                <w:szCs w:val="22"/>
              </w:rPr>
            </w:pPr>
          </w:p>
        </w:tc>
      </w:tr>
      <w:tr w:rsidR="00957E9F" w:rsidRPr="00255421" w:rsidTr="000A3183">
        <w:tc>
          <w:tcPr>
            <w:tcW w:w="4726"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3"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957E9F" w:rsidRPr="00255421" w:rsidTr="000A3183">
        <w:trPr>
          <w:trHeight w:val="1163"/>
        </w:trPr>
        <w:tc>
          <w:tcPr>
            <w:tcW w:w="4726"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Frontalna predavanja.</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Računalniške vaje.</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Laboratorijsle vaje.</w:t>
            </w:r>
          </w:p>
          <w:p w:rsidR="00957E9F" w:rsidRPr="00255421" w:rsidRDefault="00957E9F" w:rsidP="00255421">
            <w:pPr>
              <w:rPr>
                <w:rFonts w:asciiTheme="minorHAnsi" w:hAnsiTheme="minorHAnsi" w:cs="Arial"/>
                <w:sz w:val="22"/>
                <w:szCs w:val="22"/>
              </w:rPr>
            </w:pPr>
          </w:p>
        </w:tc>
        <w:tc>
          <w:tcPr>
            <w:tcW w:w="143"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Frontal lectures.</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Tutorials.</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Laboratory work.</w:t>
            </w:r>
          </w:p>
          <w:p w:rsidR="00957E9F" w:rsidRPr="00255421" w:rsidRDefault="00957E9F" w:rsidP="00255421">
            <w:pPr>
              <w:rPr>
                <w:rFonts w:asciiTheme="minorHAnsi" w:hAnsiTheme="minorHAnsi" w:cs="Arial"/>
                <w:sz w:val="22"/>
                <w:szCs w:val="22"/>
              </w:rPr>
            </w:pPr>
          </w:p>
        </w:tc>
      </w:tr>
      <w:tr w:rsidR="00957E9F" w:rsidRPr="00255421" w:rsidTr="000A3183">
        <w:tc>
          <w:tcPr>
            <w:tcW w:w="4018"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Delež (v %) /</w:t>
            </w:r>
          </w:p>
          <w:p w:rsidR="00957E9F" w:rsidRPr="00255421" w:rsidRDefault="00957E9F"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2"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957E9F" w:rsidRPr="00255421" w:rsidTr="000A3183">
        <w:trPr>
          <w:trHeight w:val="1104"/>
        </w:trPr>
        <w:tc>
          <w:tcPr>
            <w:tcW w:w="4018"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naloge, projekt)</w:t>
            </w:r>
          </w:p>
          <w:p w:rsidR="00957E9F" w:rsidRPr="00255421" w:rsidRDefault="00FD189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projek</w:t>
            </w:r>
            <w:r w:rsidR="00957E9F" w:rsidRPr="00255421">
              <w:rPr>
                <w:rFonts w:asciiTheme="minorHAnsi" w:hAnsiTheme="minorHAnsi"/>
                <w:sz w:val="22"/>
                <w:szCs w:val="22"/>
              </w:rPr>
              <w:t>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poročilo z vaj,</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teoretični del izpita pisni/ustni/kviz</w:t>
            </w:r>
          </w:p>
        </w:tc>
        <w:tc>
          <w:tcPr>
            <w:tcW w:w="1560" w:type="dxa"/>
            <w:gridSpan w:val="5"/>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45</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20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35</w:t>
            </w:r>
          </w:p>
        </w:tc>
        <w:tc>
          <w:tcPr>
            <w:tcW w:w="4112"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Type (examination, oral, coursework, project):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coursework,</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tutorial report, </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theoretical examination writen/oral/quiz</w:t>
            </w:r>
          </w:p>
        </w:tc>
      </w:tr>
      <w:tr w:rsidR="00957E9F" w:rsidRPr="00255421" w:rsidTr="000A3183">
        <w:tc>
          <w:tcPr>
            <w:tcW w:w="9690" w:type="dxa"/>
            <w:gridSpan w:val="21"/>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957E9F" w:rsidRPr="00255421" w:rsidTr="000A3183">
        <w:tc>
          <w:tcPr>
            <w:tcW w:w="9690" w:type="dxa"/>
            <w:gridSpan w:val="21"/>
            <w:tcBorders>
              <w:top w:val="single" w:sz="4" w:space="0" w:color="auto"/>
              <w:left w:val="single" w:sz="4" w:space="0" w:color="auto"/>
              <w:bottom w:val="single" w:sz="4" w:space="0" w:color="auto"/>
              <w:right w:val="single" w:sz="4" w:space="0" w:color="auto"/>
            </w:tcBorders>
          </w:tcPr>
          <w:p w:rsidR="00957E9F" w:rsidRPr="00255421" w:rsidRDefault="00957E9F" w:rsidP="00255421">
            <w:pPr>
              <w:contextualSpacing/>
              <w:rPr>
                <w:rFonts w:asciiTheme="minorHAnsi" w:eastAsia="Times New Roman" w:hAnsiTheme="minorHAnsi"/>
                <w:sz w:val="22"/>
                <w:szCs w:val="22"/>
              </w:rPr>
            </w:pPr>
            <w:r w:rsidRPr="00255421">
              <w:rPr>
                <w:rFonts w:asciiTheme="minorHAnsi" w:eastAsia="Times New Roman" w:hAnsiTheme="minorHAnsi"/>
                <w:sz w:val="22"/>
                <w:szCs w:val="22"/>
              </w:rPr>
              <w:t>HREN, Gorazd, JEZERNIK, Anton. Računalniške tehnologije za podporo konstruiranju : CAx in PxM : zbrano gradivo. Maribor: Fakulteta za strojništvo, 2005. 120 str., ilustr. ISBN 86-435-0704-0. </w:t>
            </w:r>
            <w:hyperlink r:id="rId17" w:history="1">
              <w:r w:rsidRPr="00255421">
                <w:rPr>
                  <w:rFonts w:asciiTheme="minorHAnsi" w:eastAsia="Times New Roman" w:hAnsiTheme="minorHAnsi"/>
                  <w:sz w:val="22"/>
                  <w:szCs w:val="22"/>
                </w:rPr>
                <w:t>http://lates.fs.uni-mb.si/gradivo</w:t>
              </w:r>
            </w:hyperlink>
            <w:r w:rsidRPr="00255421">
              <w:rPr>
                <w:rFonts w:asciiTheme="minorHAnsi" w:eastAsia="Times New Roman" w:hAnsiTheme="minorHAnsi"/>
                <w:sz w:val="22"/>
                <w:szCs w:val="22"/>
              </w:rPr>
              <w:t>. [COBISS.SI-ID </w:t>
            </w:r>
            <w:hyperlink r:id="rId18" w:tgtFrame="_blank" w:history="1">
              <w:r w:rsidRPr="00255421">
                <w:rPr>
                  <w:rFonts w:asciiTheme="minorHAnsi" w:eastAsia="Times New Roman" w:hAnsiTheme="minorHAnsi"/>
                  <w:sz w:val="22"/>
                  <w:szCs w:val="22"/>
                </w:rPr>
                <w:t>54832385</w:t>
              </w:r>
            </w:hyperlink>
            <w:r w:rsidRPr="00255421">
              <w:rPr>
                <w:rFonts w:asciiTheme="minorHAnsi" w:eastAsia="Times New Roman" w:hAnsiTheme="minorHAnsi"/>
                <w:sz w:val="22"/>
                <w:szCs w:val="22"/>
              </w:rPr>
              <w:t>]</w:t>
            </w:r>
          </w:p>
          <w:p w:rsidR="00957E9F" w:rsidRPr="00255421" w:rsidRDefault="00957E9F" w:rsidP="00255421">
            <w:pPr>
              <w:contextualSpacing/>
              <w:rPr>
                <w:rFonts w:asciiTheme="minorHAnsi" w:eastAsia="Times New Roman" w:hAnsiTheme="minorHAnsi"/>
                <w:sz w:val="22"/>
                <w:szCs w:val="22"/>
              </w:rPr>
            </w:pPr>
          </w:p>
          <w:p w:rsidR="00957E9F" w:rsidRPr="00255421" w:rsidRDefault="00957E9F" w:rsidP="00255421">
            <w:pPr>
              <w:contextualSpacing/>
              <w:rPr>
                <w:rFonts w:asciiTheme="minorHAnsi" w:eastAsia="Times New Roman" w:hAnsiTheme="minorHAnsi"/>
                <w:sz w:val="22"/>
                <w:szCs w:val="22"/>
              </w:rPr>
            </w:pPr>
            <w:r w:rsidRPr="00255421">
              <w:rPr>
                <w:rFonts w:asciiTheme="minorHAnsi" w:eastAsia="Times New Roman" w:hAnsiTheme="minorHAnsi"/>
                <w:sz w:val="22"/>
                <w:szCs w:val="22"/>
              </w:rPr>
              <w:t>HREN, Gorazd, JEZERNIK, Anton, LUKŠIČ, Stanislav, PREDIN, Andrej. Integration framework to support cooperation in product development process. Strojniški vestnik, ISSN 0039-2480, 2009, vol. 55, no. 4, str. 254-261, ilustr.</w:t>
            </w:r>
            <w:hyperlink r:id="rId19" w:history="1">
              <w:r w:rsidRPr="00255421">
                <w:rPr>
                  <w:rFonts w:asciiTheme="minorHAnsi" w:eastAsia="Times New Roman" w:hAnsiTheme="minorHAnsi"/>
                  <w:sz w:val="22"/>
                  <w:szCs w:val="22"/>
                </w:rPr>
                <w:t>http://www.sv-jme.eu/scripts/download.php?file=/data/upload/2009/SV-4-09/6_hren_zl_p254_261.pdf</w:t>
              </w:r>
            </w:hyperlink>
            <w:r w:rsidRPr="00255421">
              <w:rPr>
                <w:rFonts w:asciiTheme="minorHAnsi" w:eastAsia="Times New Roman" w:hAnsiTheme="minorHAnsi"/>
                <w:sz w:val="22"/>
                <w:szCs w:val="22"/>
              </w:rPr>
              <w:t>. [COBISS.SI-ID </w:t>
            </w:r>
            <w:hyperlink r:id="rId20" w:tgtFrame="_blank" w:history="1">
              <w:r w:rsidRPr="00255421">
                <w:rPr>
                  <w:rFonts w:asciiTheme="minorHAnsi" w:eastAsia="Times New Roman" w:hAnsiTheme="minorHAnsi"/>
                  <w:sz w:val="22"/>
                  <w:szCs w:val="22"/>
                </w:rPr>
                <w:t>1024004700</w:t>
              </w:r>
            </w:hyperlink>
            <w:r w:rsidRPr="00255421">
              <w:rPr>
                <w:rFonts w:asciiTheme="minorHAnsi" w:eastAsia="Times New Roman" w:hAnsiTheme="minorHAnsi"/>
                <w:sz w:val="22"/>
                <w:szCs w:val="22"/>
              </w:rPr>
              <w:t>]</w:t>
            </w:r>
          </w:p>
          <w:p w:rsidR="00957E9F" w:rsidRPr="00255421" w:rsidRDefault="00957E9F" w:rsidP="00255421">
            <w:pPr>
              <w:contextualSpacing/>
              <w:rPr>
                <w:rFonts w:asciiTheme="minorHAnsi" w:eastAsia="Times New Roman" w:hAnsiTheme="minorHAnsi"/>
                <w:sz w:val="22"/>
                <w:szCs w:val="22"/>
              </w:rPr>
            </w:pPr>
          </w:p>
          <w:p w:rsidR="00957E9F" w:rsidRPr="00255421" w:rsidRDefault="00957E9F" w:rsidP="00255421">
            <w:pPr>
              <w:contextualSpacing/>
              <w:rPr>
                <w:rFonts w:asciiTheme="minorHAnsi" w:hAnsiTheme="minorHAnsi" w:cs="Calibri"/>
                <w:sz w:val="22"/>
                <w:szCs w:val="22"/>
              </w:rPr>
            </w:pPr>
            <w:r w:rsidRPr="00255421">
              <w:rPr>
                <w:rFonts w:asciiTheme="minorHAnsi" w:eastAsia="Times New Roman" w:hAnsiTheme="minorHAnsi"/>
                <w:sz w:val="22"/>
                <w:szCs w:val="22"/>
              </w:rPr>
              <w:t xml:space="preserve">HREN, Gorazd, GOLOB, Borut, JEZERNIK, Anton. Visualisation and optimisation of motorhome prototypes using virtual environment techniques. V: MASTORAKIS, Nikos (ur.). Proceedings of the 5th WSES International Conference on Circuits, Systems, Communications and Computers (CSCC 2001) </w:t>
            </w:r>
            <w:r w:rsidRPr="00255421">
              <w:rPr>
                <w:rFonts w:asciiTheme="minorHAnsi" w:eastAsia="Times New Roman" w:hAnsiTheme="minorHAnsi"/>
                <w:sz w:val="22"/>
                <w:szCs w:val="22"/>
              </w:rPr>
              <w:lastRenderedPageBreak/>
              <w:t>[and]Proceedings of the 3rd WSES International Conference on Mathematics and Computers in Physics (MCP 2001) [and] Proceedings of the 3rd WSES International Conference on Mathematics and Computers in Mechanical Engineering (MCME 2001) : Rethymno, Greece, July 8-15, 2001. [S.l.]: WSES: IEEE, 2001, [5] str. [COBISS.SI-ID </w:t>
            </w:r>
            <w:hyperlink r:id="rId21" w:tgtFrame="_blank" w:history="1">
              <w:r w:rsidRPr="00255421">
                <w:rPr>
                  <w:rFonts w:asciiTheme="minorHAnsi" w:eastAsia="Times New Roman" w:hAnsiTheme="minorHAnsi"/>
                  <w:sz w:val="22"/>
                  <w:szCs w:val="22"/>
                </w:rPr>
                <w:t>6430230</w:t>
              </w:r>
            </w:hyperlink>
            <w:r w:rsidRPr="00255421">
              <w:rPr>
                <w:rFonts w:asciiTheme="minorHAnsi" w:eastAsia="Times New Roman" w:hAnsiTheme="minorHAnsi"/>
                <w:sz w:val="22"/>
                <w:szCs w:val="22"/>
              </w:rPr>
              <w:t>] </w:t>
            </w:r>
          </w:p>
        </w:tc>
      </w:tr>
    </w:tbl>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sz w:val="22"/>
          <w:szCs w:val="22"/>
        </w:rPr>
        <w:sectPr w:rsidR="00957E9F" w:rsidRPr="00255421" w:rsidSect="00957E9F">
          <w:footerReference w:type="default" r:id="rId22"/>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957E9F" w:rsidRPr="00255421" w:rsidTr="00957E9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957E9F" w:rsidRPr="00255421" w:rsidTr="00957E9F">
        <w:tc>
          <w:tcPr>
            <w:tcW w:w="1798" w:type="dxa"/>
            <w:gridSpan w:val="3"/>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b/>
                <w:sz w:val="22"/>
                <w:szCs w:val="22"/>
              </w:rPr>
            </w:pPr>
            <w:r w:rsidRPr="00255421">
              <w:rPr>
                <w:rFonts w:asciiTheme="minorHAnsi" w:hAnsiTheme="minorHAnsi" w:cs="Arial"/>
                <w:b/>
                <w:sz w:val="22"/>
                <w:szCs w:val="22"/>
              </w:rPr>
              <w:t>RAVNANJE S TERMOENERGETSKIMI ODPADKI</w:t>
            </w:r>
          </w:p>
        </w:tc>
      </w:tr>
      <w:tr w:rsidR="00957E9F" w:rsidRPr="00255421" w:rsidTr="00957E9F">
        <w:tc>
          <w:tcPr>
            <w:tcW w:w="1798" w:type="dxa"/>
            <w:gridSpan w:val="3"/>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b/>
                <w:sz w:val="22"/>
                <w:szCs w:val="22"/>
              </w:rPr>
            </w:pPr>
            <w:r w:rsidRPr="00255421">
              <w:rPr>
                <w:rFonts w:asciiTheme="minorHAnsi" w:hAnsiTheme="minorHAnsi"/>
                <w:b/>
                <w:color w:val="222222"/>
                <w:sz w:val="22"/>
                <w:szCs w:val="22"/>
                <w:lang w:val="en"/>
              </w:rPr>
              <w:t>HANDLING WITH THERMOENERGETIC WASTE</w:t>
            </w:r>
          </w:p>
        </w:tc>
      </w:tr>
      <w:tr w:rsidR="00957E9F" w:rsidRPr="00255421" w:rsidTr="00957E9F">
        <w:tc>
          <w:tcPr>
            <w:tcW w:w="3306" w:type="dxa"/>
            <w:gridSpan w:val="6"/>
            <w:vAlign w:val="center"/>
          </w:tcPr>
          <w:p w:rsidR="00957E9F" w:rsidRPr="00255421" w:rsidRDefault="00957E9F" w:rsidP="00255421">
            <w:pPr>
              <w:jc w:val="center"/>
              <w:rPr>
                <w:rFonts w:asciiTheme="minorHAnsi" w:hAnsiTheme="minorHAnsi" w:cs="Calibri"/>
                <w:b/>
                <w:sz w:val="22"/>
                <w:szCs w:val="22"/>
              </w:rPr>
            </w:pPr>
          </w:p>
        </w:tc>
        <w:tc>
          <w:tcPr>
            <w:tcW w:w="3401" w:type="dxa"/>
            <w:gridSpan w:val="11"/>
            <w:vAlign w:val="center"/>
          </w:tcPr>
          <w:p w:rsidR="00957E9F" w:rsidRPr="00255421" w:rsidRDefault="00957E9F" w:rsidP="00255421">
            <w:pPr>
              <w:jc w:val="center"/>
              <w:rPr>
                <w:rFonts w:asciiTheme="minorHAnsi" w:hAnsiTheme="minorHAnsi" w:cs="Calibri"/>
                <w:b/>
                <w:sz w:val="22"/>
                <w:szCs w:val="22"/>
              </w:rPr>
            </w:pPr>
          </w:p>
        </w:tc>
        <w:tc>
          <w:tcPr>
            <w:tcW w:w="1558" w:type="dxa"/>
            <w:gridSpan w:val="2"/>
            <w:vAlign w:val="center"/>
          </w:tcPr>
          <w:p w:rsidR="00957E9F" w:rsidRPr="00255421" w:rsidRDefault="00957E9F" w:rsidP="00255421">
            <w:pPr>
              <w:jc w:val="center"/>
              <w:rPr>
                <w:rFonts w:asciiTheme="minorHAnsi" w:hAnsiTheme="minorHAnsi" w:cs="Calibri"/>
                <w:b/>
                <w:sz w:val="22"/>
                <w:szCs w:val="22"/>
              </w:rPr>
            </w:pPr>
          </w:p>
        </w:tc>
        <w:tc>
          <w:tcPr>
            <w:tcW w:w="1425" w:type="dxa"/>
            <w:gridSpan w:val="3"/>
            <w:vAlign w:val="center"/>
          </w:tcPr>
          <w:p w:rsidR="00957E9F" w:rsidRPr="00255421" w:rsidRDefault="00957E9F" w:rsidP="00255421">
            <w:pPr>
              <w:jc w:val="center"/>
              <w:rPr>
                <w:rFonts w:asciiTheme="minorHAnsi" w:hAnsiTheme="minorHAnsi" w:cs="Calibri"/>
                <w:b/>
                <w:sz w:val="22"/>
                <w:szCs w:val="22"/>
              </w:rPr>
            </w:pPr>
          </w:p>
        </w:tc>
      </w:tr>
      <w:tr w:rsidR="00957E9F" w:rsidRPr="00255421" w:rsidTr="00957E9F">
        <w:tc>
          <w:tcPr>
            <w:tcW w:w="3306"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957E9F" w:rsidRPr="00255421" w:rsidTr="00957E9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103"/>
        </w:trPr>
        <w:tc>
          <w:tcPr>
            <w:tcW w:w="9690" w:type="dxa"/>
            <w:gridSpan w:val="22"/>
          </w:tcPr>
          <w:p w:rsidR="00957E9F" w:rsidRPr="00255421" w:rsidRDefault="00957E9F" w:rsidP="00255421">
            <w:pPr>
              <w:rPr>
                <w:rFonts w:asciiTheme="minorHAnsi" w:hAnsiTheme="minorHAnsi" w:cs="Calibri"/>
                <w:b/>
                <w:bCs/>
                <w:sz w:val="22"/>
                <w:szCs w:val="22"/>
              </w:rPr>
            </w:pPr>
          </w:p>
        </w:tc>
      </w:tr>
      <w:tr w:rsidR="00957E9F" w:rsidRPr="00255421" w:rsidTr="00957E9F">
        <w:tc>
          <w:tcPr>
            <w:tcW w:w="5717" w:type="dxa"/>
            <w:gridSpan w:val="16"/>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957E9F" w:rsidRPr="00255421" w:rsidTr="00957E9F">
        <w:tc>
          <w:tcPr>
            <w:tcW w:w="5717" w:type="dxa"/>
            <w:gridSpan w:val="16"/>
          </w:tcPr>
          <w:p w:rsidR="00957E9F" w:rsidRPr="00255421" w:rsidRDefault="00957E9F"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sz w:val="22"/>
                <w:szCs w:val="22"/>
              </w:rPr>
            </w:pPr>
          </w:p>
        </w:tc>
      </w:tr>
      <w:tr w:rsidR="00957E9F" w:rsidRPr="00255421" w:rsidTr="00957E9F">
        <w:tc>
          <w:tcPr>
            <w:tcW w:w="5717" w:type="dxa"/>
            <w:gridSpan w:val="16"/>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M</w:t>
            </w:r>
          </w:p>
        </w:tc>
      </w:tr>
      <w:tr w:rsidR="00957E9F" w:rsidRPr="00255421" w:rsidTr="00957E9F">
        <w:tc>
          <w:tcPr>
            <w:tcW w:w="9690" w:type="dxa"/>
            <w:gridSpan w:val="22"/>
          </w:tcPr>
          <w:p w:rsidR="00957E9F" w:rsidRPr="00255421" w:rsidRDefault="00957E9F" w:rsidP="00255421">
            <w:pPr>
              <w:rPr>
                <w:rFonts w:asciiTheme="minorHAnsi" w:hAnsiTheme="minorHAnsi" w:cs="Calibri"/>
                <w:sz w:val="22"/>
                <w:szCs w:val="22"/>
              </w:rPr>
            </w:pPr>
          </w:p>
        </w:tc>
      </w:tr>
      <w:tr w:rsidR="00957E9F" w:rsidRPr="00255421" w:rsidTr="00957E9F">
        <w:tc>
          <w:tcPr>
            <w:tcW w:w="1409"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957E9F" w:rsidRPr="00255421" w:rsidRDefault="00957E9F"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957E9F" w:rsidRPr="00255421" w:rsidTr="00957E9F">
        <w:trPr>
          <w:trHeight w:val="318"/>
        </w:trPr>
        <w:tc>
          <w:tcPr>
            <w:tcW w:w="1409"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957E9F" w:rsidRPr="00255421" w:rsidTr="00957E9F">
        <w:trPr>
          <w:trHeight w:val="318"/>
        </w:trPr>
        <w:tc>
          <w:tcPr>
            <w:tcW w:w="1409"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rPr>
          <w:trHeight w:val="318"/>
        </w:trPr>
        <w:tc>
          <w:tcPr>
            <w:tcW w:w="1409"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c>
          <w:tcPr>
            <w:tcW w:w="9690" w:type="dxa"/>
            <w:gridSpan w:val="22"/>
          </w:tcPr>
          <w:p w:rsidR="00957E9F" w:rsidRPr="00255421" w:rsidRDefault="00957E9F" w:rsidP="00255421">
            <w:pPr>
              <w:rPr>
                <w:rFonts w:asciiTheme="minorHAnsi" w:hAnsiTheme="minorHAnsi" w:cs="Calibri"/>
                <w:b/>
                <w:bCs/>
                <w:sz w:val="22"/>
                <w:szCs w:val="22"/>
              </w:rPr>
            </w:pPr>
          </w:p>
        </w:tc>
      </w:tr>
      <w:tr w:rsidR="00957E9F" w:rsidRPr="00255421" w:rsidTr="00957E9F">
        <w:tc>
          <w:tcPr>
            <w:tcW w:w="3306" w:type="dxa"/>
            <w:gridSpan w:val="6"/>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IVAN ŽAGAR</w:t>
            </w:r>
          </w:p>
        </w:tc>
      </w:tr>
      <w:tr w:rsidR="00957E9F" w:rsidRPr="00255421" w:rsidTr="00957E9F">
        <w:tc>
          <w:tcPr>
            <w:tcW w:w="9690" w:type="dxa"/>
            <w:gridSpan w:val="22"/>
          </w:tcPr>
          <w:p w:rsidR="00957E9F" w:rsidRPr="00255421" w:rsidRDefault="00957E9F" w:rsidP="00255421">
            <w:pPr>
              <w:jc w:val="both"/>
              <w:rPr>
                <w:rFonts w:asciiTheme="minorHAnsi" w:hAnsiTheme="minorHAnsi" w:cs="Calibri"/>
                <w:sz w:val="22"/>
                <w:szCs w:val="22"/>
              </w:rPr>
            </w:pPr>
          </w:p>
        </w:tc>
      </w:tr>
      <w:tr w:rsidR="00957E9F" w:rsidRPr="00255421" w:rsidTr="00957E9F">
        <w:tc>
          <w:tcPr>
            <w:tcW w:w="1640" w:type="dxa"/>
            <w:gridSpan w:val="2"/>
            <w:vMerge w:val="restart"/>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Jeziki / </w:t>
            </w:r>
          </w:p>
          <w:p w:rsidR="00957E9F" w:rsidRPr="00255421" w:rsidRDefault="00957E9F" w:rsidP="00255421">
            <w:pPr>
              <w:rPr>
                <w:rFonts w:asciiTheme="minorHAnsi" w:hAnsiTheme="minorHAnsi" w:cs="Calibri"/>
                <w:sz w:val="22"/>
                <w:szCs w:val="22"/>
              </w:rPr>
            </w:pPr>
            <w:r w:rsidRPr="00255421">
              <w:rPr>
                <w:rFonts w:asciiTheme="minorHAnsi" w:hAnsiTheme="minorHAnsi" w:cs="Calibri"/>
                <w:b/>
                <w:sz w:val="22"/>
                <w:szCs w:val="22"/>
              </w:rPr>
              <w:t>Languages:</w:t>
            </w:r>
          </w:p>
        </w:tc>
        <w:tc>
          <w:tcPr>
            <w:tcW w:w="2526" w:type="dxa"/>
            <w:gridSpan w:val="7"/>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957E9F">
        <w:trPr>
          <w:trHeight w:val="215"/>
        </w:trPr>
        <w:tc>
          <w:tcPr>
            <w:tcW w:w="1640" w:type="dxa"/>
            <w:gridSpan w:val="2"/>
            <w:vMerge/>
            <w:vAlign w:val="center"/>
          </w:tcPr>
          <w:p w:rsidR="00957E9F" w:rsidRPr="00255421" w:rsidRDefault="00957E9F" w:rsidP="00255421">
            <w:pPr>
              <w:rPr>
                <w:rFonts w:asciiTheme="minorHAnsi" w:hAnsiTheme="minorHAnsi" w:cs="Calibri"/>
                <w:b/>
                <w:bCs/>
                <w:sz w:val="22"/>
                <w:szCs w:val="22"/>
              </w:rPr>
            </w:pPr>
          </w:p>
        </w:tc>
        <w:tc>
          <w:tcPr>
            <w:tcW w:w="2526" w:type="dxa"/>
            <w:gridSpan w:val="7"/>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957E9F">
        <w:tc>
          <w:tcPr>
            <w:tcW w:w="4727"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957E9F" w:rsidRPr="00255421" w:rsidTr="00957E9F">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None.</w:t>
            </w:r>
          </w:p>
        </w:tc>
      </w:tr>
      <w:tr w:rsidR="00957E9F" w:rsidRPr="00255421" w:rsidTr="00957E9F">
        <w:trPr>
          <w:trHeight w:val="137"/>
        </w:trPr>
        <w:tc>
          <w:tcPr>
            <w:tcW w:w="4717"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2"/>
          </w:tcPr>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957E9F" w:rsidRPr="00255421" w:rsidTr="00957E9F">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pStyle w:val="Odstavekseznama"/>
              <w:numPr>
                <w:ilvl w:val="0"/>
                <w:numId w:val="53"/>
              </w:numPr>
              <w:tabs>
                <w:tab w:val="left" w:pos="227"/>
              </w:tabs>
              <w:rPr>
                <w:rFonts w:asciiTheme="minorHAnsi" w:hAnsiTheme="minorHAnsi"/>
                <w:sz w:val="22"/>
                <w:szCs w:val="22"/>
              </w:rPr>
            </w:pPr>
            <w:r w:rsidRPr="00255421">
              <w:rPr>
                <w:rFonts w:asciiTheme="minorHAnsi" w:hAnsiTheme="minorHAnsi"/>
                <w:sz w:val="22"/>
                <w:szCs w:val="22"/>
              </w:rPr>
              <w:t>Energetskih potencial in klasifikacija termoen</w:t>
            </w:r>
            <w:r w:rsidR="00E874AF" w:rsidRPr="00255421">
              <w:rPr>
                <w:rFonts w:asciiTheme="minorHAnsi" w:hAnsiTheme="minorHAnsi"/>
                <w:sz w:val="22"/>
                <w:szCs w:val="22"/>
              </w:rPr>
              <w:t>e</w:t>
            </w:r>
            <w:r w:rsidRPr="00255421">
              <w:rPr>
                <w:rFonts w:asciiTheme="minorHAnsi" w:hAnsiTheme="minorHAnsi"/>
                <w:sz w:val="22"/>
                <w:szCs w:val="22"/>
              </w:rPr>
              <w:t>rgetskih  odpadkov.</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Zakonodajni okvir izrabe odpadkov za energetske namene.</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Obdelava muljev pri čiščenju odpadnih vod. Energetska  izraba  muljev.</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Trdni odpa</w:t>
            </w:r>
            <w:r w:rsidR="00E874AF" w:rsidRPr="00255421">
              <w:rPr>
                <w:rFonts w:asciiTheme="minorHAnsi" w:hAnsiTheme="minorHAnsi"/>
                <w:sz w:val="22"/>
                <w:szCs w:val="22"/>
              </w:rPr>
              <w:t>d</w:t>
            </w:r>
            <w:r w:rsidRPr="00255421">
              <w:rPr>
                <w:rFonts w:asciiTheme="minorHAnsi" w:hAnsiTheme="minorHAnsi"/>
                <w:sz w:val="22"/>
                <w:szCs w:val="22"/>
              </w:rPr>
              <w:t>ki: energetska izraba mehansko- biološke obdelave odpadkov, lahka frakcija.</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Krožno gospodarstvo in energetska izraba.</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Energetska  izraba  in vrste goriv kot produkt varovanja okolja.</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Pos</w:t>
            </w:r>
            <w:r w:rsidR="00E874AF" w:rsidRPr="00255421">
              <w:rPr>
                <w:rFonts w:asciiTheme="minorHAnsi" w:hAnsiTheme="minorHAnsi"/>
                <w:sz w:val="22"/>
                <w:szCs w:val="22"/>
              </w:rPr>
              <w:t>topki termične obdelave: sežig n</w:t>
            </w:r>
            <w:r w:rsidRPr="00255421">
              <w:rPr>
                <w:rFonts w:asciiTheme="minorHAnsi" w:hAnsiTheme="minorHAnsi"/>
                <w:sz w:val="22"/>
                <w:szCs w:val="22"/>
              </w:rPr>
              <w:t>a rešetki, sežig v lebdečem sloju, plazemska obdelava.</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Postopki čiščenja dimnih plinov: od</w:t>
            </w:r>
            <w:r w:rsidR="00E874AF" w:rsidRPr="00255421">
              <w:rPr>
                <w:rFonts w:asciiTheme="minorHAnsi" w:hAnsiTheme="minorHAnsi"/>
                <w:sz w:val="22"/>
                <w:szCs w:val="22"/>
              </w:rPr>
              <w:t>s</w:t>
            </w:r>
            <w:r w:rsidRPr="00255421">
              <w:rPr>
                <w:rFonts w:asciiTheme="minorHAnsi" w:hAnsiTheme="minorHAnsi"/>
                <w:sz w:val="22"/>
                <w:szCs w:val="22"/>
              </w:rPr>
              <w:t>tranjevanje trdnih  delcev, postopki katalitičnega, kemijskega in absorbijskega čiščenja dimnih plinov.</w:t>
            </w:r>
          </w:p>
          <w:p w:rsidR="00957E9F" w:rsidRPr="00255421" w:rsidRDefault="00E874A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lastRenderedPageBreak/>
              <w:t>Odžvepljevanje</w:t>
            </w:r>
            <w:r w:rsidR="00957E9F" w:rsidRPr="00255421">
              <w:rPr>
                <w:rFonts w:asciiTheme="minorHAnsi" w:hAnsiTheme="minorHAnsi"/>
                <w:sz w:val="22"/>
                <w:szCs w:val="22"/>
              </w:rPr>
              <w:t xml:space="preserve"> dimnih plinov in izločanje dušikovih oksidov.</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Ravnanje z ostanki termične obdelave odpadkov</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Ekonomsko vrednotenje termične obdelave odpadkov.</w:t>
            </w:r>
          </w:p>
          <w:p w:rsidR="00957E9F" w:rsidRPr="00255421" w:rsidRDefault="00957E9F" w:rsidP="00255421">
            <w:pPr>
              <w:tabs>
                <w:tab w:val="left" w:pos="227"/>
              </w:tabs>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Energy potential and classification of thermo-energy waste.</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The legislative framework for the recovery of waste for energy purposes.</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Sludge treatment in wastewater treatment. Energy utilization of sludges.</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Solid waste: energy use of mechanical and biological treatment of waste, light fraction</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 Circular economy and energy use.</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Energy use and types of fuels as a product of environmental protection.</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Thermal treatment processes: incineration of the grill, incineration in the floating layer, plasma treatment.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Flue gas cleaning procedures: the removal of particulate matter, the processes of catalytic, chemical and absorbent flue gas cleaning.</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lastRenderedPageBreak/>
              <w:t>Flue gas desulfurization and nitrogen oxide excretion.</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Handling of residues of thermal treatment of waste</w:t>
            </w:r>
          </w:p>
          <w:p w:rsidR="00957E9F" w:rsidRPr="00255421" w:rsidRDefault="00957E9F" w:rsidP="00255421">
            <w:pPr>
              <w:numPr>
                <w:ilvl w:val="0"/>
                <w:numId w:val="6"/>
              </w:numPr>
              <w:tabs>
                <w:tab w:val="clear" w:pos="360"/>
                <w:tab w:val="left" w:pos="227"/>
              </w:tabs>
              <w:ind w:left="227" w:hanging="227"/>
              <w:rPr>
                <w:rFonts w:asciiTheme="minorHAnsi" w:eastAsia="Times New Roman" w:hAnsiTheme="minorHAnsi" w:cs="Courier New"/>
                <w:sz w:val="22"/>
                <w:szCs w:val="22"/>
              </w:rPr>
            </w:pPr>
            <w:r w:rsidRPr="00255421">
              <w:rPr>
                <w:rFonts w:asciiTheme="minorHAnsi" w:hAnsiTheme="minorHAnsi"/>
                <w:sz w:val="22"/>
                <w:szCs w:val="22"/>
              </w:rPr>
              <w:t>Economic evaluation of thermal treatment of waste.</w:t>
            </w:r>
          </w:p>
          <w:p w:rsidR="000B365D" w:rsidRPr="00255421" w:rsidRDefault="000B365D" w:rsidP="00255421">
            <w:pPr>
              <w:tabs>
                <w:tab w:val="left" w:pos="227"/>
              </w:tabs>
              <w:rPr>
                <w:rFonts w:asciiTheme="minorHAnsi" w:eastAsia="Times New Roman" w:hAnsiTheme="minorHAnsi" w:cs="Courier New"/>
                <w:sz w:val="22"/>
                <w:szCs w:val="22"/>
              </w:rPr>
            </w:pPr>
          </w:p>
        </w:tc>
      </w:tr>
      <w:tr w:rsidR="00957E9F" w:rsidRPr="00255421" w:rsidTr="00957E9F">
        <w:tc>
          <w:tcPr>
            <w:tcW w:w="9690" w:type="dxa"/>
            <w:gridSpan w:val="22"/>
          </w:tcPr>
          <w:p w:rsidR="00957E9F" w:rsidRPr="00255421" w:rsidRDefault="00957E9F" w:rsidP="00255421">
            <w:pPr>
              <w:jc w:val="both"/>
              <w:rPr>
                <w:rFonts w:asciiTheme="minorHAnsi" w:hAnsiTheme="minorHAnsi" w:cs="Calibri"/>
                <w:sz w:val="22"/>
                <w:szCs w:val="22"/>
              </w:rPr>
            </w:pPr>
          </w:p>
          <w:p w:rsidR="00957E9F" w:rsidRPr="00255421" w:rsidRDefault="00957E9F" w:rsidP="00255421">
            <w:pPr>
              <w:jc w:val="both"/>
              <w:rPr>
                <w:rFonts w:asciiTheme="minorHAnsi" w:hAnsiTheme="minorHAnsi" w:cs="Calibri"/>
                <w:b/>
                <w:sz w:val="22"/>
                <w:szCs w:val="22"/>
              </w:rPr>
            </w:pPr>
            <w:r w:rsidRPr="00255421">
              <w:rPr>
                <w:rFonts w:asciiTheme="minorHAnsi" w:hAnsiTheme="minorHAnsi" w:cs="Calibri"/>
                <w:sz w:val="22"/>
                <w:szCs w:val="22"/>
              </w:rPr>
              <w:br w:type="page"/>
            </w:r>
            <w:r w:rsidRPr="00255421">
              <w:rPr>
                <w:rFonts w:asciiTheme="minorHAnsi" w:hAnsiTheme="minorHAnsi" w:cs="Calibri"/>
                <w:b/>
                <w:sz w:val="22"/>
                <w:szCs w:val="22"/>
              </w:rPr>
              <w:t>Temeljni literatura in viri / Readings:</w:t>
            </w:r>
          </w:p>
        </w:tc>
      </w:tr>
      <w:tr w:rsidR="00957E9F" w:rsidRPr="00255421" w:rsidTr="00957E9F">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957E9F" w:rsidRPr="00255421" w:rsidRDefault="00957E9F" w:rsidP="00255421">
            <w:pPr>
              <w:snapToGrid w:val="0"/>
              <w:rPr>
                <w:rFonts w:asciiTheme="minorHAnsi" w:hAnsiTheme="minorHAnsi" w:cs="Arial"/>
                <w:sz w:val="22"/>
                <w:szCs w:val="22"/>
              </w:rPr>
            </w:pPr>
            <w:r w:rsidRPr="00255421">
              <w:rPr>
                <w:rFonts w:asciiTheme="minorHAnsi" w:hAnsiTheme="minorHAnsi" w:cs="Arial"/>
                <w:sz w:val="22"/>
                <w:szCs w:val="22"/>
              </w:rPr>
              <w:t xml:space="preserve">Peter H. Raven, Linda R. Berg: </w:t>
            </w:r>
            <w:r w:rsidRPr="00255421">
              <w:rPr>
                <w:rFonts w:asciiTheme="minorHAnsi" w:hAnsiTheme="minorHAnsi" w:cs="Arial"/>
                <w:bCs/>
                <w:sz w:val="22"/>
                <w:szCs w:val="22"/>
              </w:rPr>
              <w:t xml:space="preserve">Environment, </w:t>
            </w:r>
            <w:r w:rsidRPr="00255421">
              <w:rPr>
                <w:rFonts w:asciiTheme="minorHAnsi" w:hAnsiTheme="minorHAnsi" w:cs="Arial"/>
                <w:sz w:val="22"/>
                <w:szCs w:val="22"/>
              </w:rPr>
              <w:t xml:space="preserve">John Wiley and Sons, 2003, </w:t>
            </w:r>
            <w:r w:rsidRPr="00255421">
              <w:rPr>
                <w:rFonts w:asciiTheme="minorHAnsi" w:hAnsiTheme="minorHAnsi" w:cs="Arial"/>
                <w:bCs/>
                <w:sz w:val="22"/>
                <w:szCs w:val="22"/>
              </w:rPr>
              <w:t>ISBN:</w:t>
            </w:r>
            <w:r w:rsidRPr="00255421">
              <w:rPr>
                <w:rFonts w:asciiTheme="minorHAnsi" w:hAnsiTheme="minorHAnsi" w:cs="Arial"/>
                <w:sz w:val="22"/>
                <w:szCs w:val="22"/>
              </w:rPr>
              <w:t xml:space="preserve"> 0471451673.</w:t>
            </w:r>
          </w:p>
          <w:p w:rsidR="00957E9F" w:rsidRPr="00255421" w:rsidRDefault="00957E9F" w:rsidP="00255421">
            <w:pPr>
              <w:ind w:left="180" w:hanging="180"/>
              <w:rPr>
                <w:rFonts w:asciiTheme="minorHAnsi" w:hAnsiTheme="minorHAnsi" w:cs="Arial"/>
                <w:sz w:val="22"/>
                <w:szCs w:val="22"/>
              </w:rPr>
            </w:pPr>
            <w:r w:rsidRPr="00255421">
              <w:rPr>
                <w:rFonts w:asciiTheme="minorHAnsi" w:hAnsiTheme="minorHAnsi" w:cs="Arial"/>
                <w:sz w:val="22"/>
                <w:szCs w:val="22"/>
              </w:rPr>
              <w:t xml:space="preserve">George Tchobanoglous, Franklin L. Burton: </w:t>
            </w:r>
            <w:r w:rsidRPr="00255421">
              <w:rPr>
                <w:rFonts w:asciiTheme="minorHAnsi" w:hAnsiTheme="minorHAnsi" w:cs="Arial"/>
                <w:bCs/>
                <w:sz w:val="22"/>
                <w:szCs w:val="22"/>
              </w:rPr>
              <w:t xml:space="preserve">Wastewater Engineering: Treatment and Reuse, </w:t>
            </w:r>
            <w:r w:rsidRPr="00255421">
              <w:rPr>
                <w:rFonts w:asciiTheme="minorHAnsi" w:hAnsiTheme="minorHAnsi" w:cs="Arial"/>
                <w:sz w:val="22"/>
                <w:szCs w:val="22"/>
              </w:rPr>
              <w:t xml:space="preserve">McGraw-Hill, </w:t>
            </w:r>
          </w:p>
          <w:p w:rsidR="00957E9F" w:rsidRPr="00255421" w:rsidRDefault="00957E9F" w:rsidP="00255421">
            <w:pPr>
              <w:ind w:left="180" w:hanging="180"/>
              <w:rPr>
                <w:rFonts w:asciiTheme="minorHAnsi" w:hAnsiTheme="minorHAnsi" w:cs="Arial"/>
                <w:sz w:val="22"/>
                <w:szCs w:val="22"/>
              </w:rPr>
            </w:pPr>
            <w:r w:rsidRPr="00255421">
              <w:rPr>
                <w:rFonts w:asciiTheme="minorHAnsi" w:hAnsiTheme="minorHAnsi" w:cs="Arial"/>
                <w:sz w:val="22"/>
                <w:szCs w:val="22"/>
              </w:rPr>
              <w:t xml:space="preserve">2002, </w:t>
            </w:r>
            <w:r w:rsidRPr="00255421">
              <w:rPr>
                <w:rFonts w:asciiTheme="minorHAnsi" w:hAnsiTheme="minorHAnsi" w:cs="Arial"/>
                <w:bCs/>
                <w:sz w:val="22"/>
                <w:szCs w:val="22"/>
              </w:rPr>
              <w:t>ISBN:</w:t>
            </w:r>
            <w:r w:rsidRPr="00255421">
              <w:rPr>
                <w:rFonts w:asciiTheme="minorHAnsi" w:hAnsiTheme="minorHAnsi" w:cs="Arial"/>
                <w:sz w:val="22"/>
                <w:szCs w:val="22"/>
              </w:rPr>
              <w:t xml:space="preserve"> 0070418780.</w:t>
            </w:r>
          </w:p>
          <w:p w:rsidR="00957E9F" w:rsidRPr="00255421" w:rsidRDefault="00957E9F" w:rsidP="00255421">
            <w:pPr>
              <w:ind w:left="180" w:hanging="180"/>
              <w:rPr>
                <w:rFonts w:asciiTheme="minorHAnsi" w:hAnsiTheme="minorHAnsi" w:cs="Arial"/>
                <w:sz w:val="22"/>
                <w:szCs w:val="22"/>
              </w:rPr>
            </w:pPr>
            <w:r w:rsidRPr="00255421">
              <w:rPr>
                <w:rFonts w:asciiTheme="minorHAnsi" w:hAnsiTheme="minorHAnsi" w:cs="Arial"/>
                <w:sz w:val="22"/>
                <w:szCs w:val="22"/>
              </w:rPr>
              <w:t xml:space="preserve">Richard O. Gilbert: </w:t>
            </w:r>
            <w:r w:rsidRPr="00255421">
              <w:rPr>
                <w:rFonts w:asciiTheme="minorHAnsi" w:hAnsiTheme="minorHAnsi" w:cs="Arial"/>
                <w:bCs/>
                <w:sz w:val="22"/>
                <w:szCs w:val="22"/>
              </w:rPr>
              <w:t xml:space="preserve">Statistical Methods for Environmental Pollution Monitoring, </w:t>
            </w:r>
            <w:r w:rsidRPr="00255421">
              <w:rPr>
                <w:rFonts w:asciiTheme="minorHAnsi" w:hAnsiTheme="minorHAnsi" w:cs="Arial"/>
                <w:sz w:val="22"/>
                <w:szCs w:val="22"/>
              </w:rPr>
              <w:t xml:space="preserve">Wiley, 1987, </w:t>
            </w:r>
            <w:r w:rsidRPr="00255421">
              <w:rPr>
                <w:rFonts w:asciiTheme="minorHAnsi" w:hAnsiTheme="minorHAnsi" w:cs="Arial"/>
                <w:bCs/>
                <w:sz w:val="22"/>
                <w:szCs w:val="22"/>
              </w:rPr>
              <w:t>ISBN:</w:t>
            </w:r>
            <w:r w:rsidRPr="00255421">
              <w:rPr>
                <w:rFonts w:asciiTheme="minorHAnsi" w:hAnsiTheme="minorHAnsi" w:cs="Arial"/>
                <w:sz w:val="22"/>
                <w:szCs w:val="22"/>
              </w:rPr>
              <w:t xml:space="preserve"> </w:t>
            </w:r>
          </w:p>
          <w:p w:rsidR="00957E9F" w:rsidRPr="00255421" w:rsidRDefault="00957E9F" w:rsidP="00255421">
            <w:pPr>
              <w:ind w:left="180" w:hanging="180"/>
              <w:rPr>
                <w:rFonts w:asciiTheme="minorHAnsi" w:hAnsiTheme="minorHAnsi" w:cs="Arial"/>
                <w:sz w:val="22"/>
                <w:szCs w:val="22"/>
              </w:rPr>
            </w:pPr>
            <w:r w:rsidRPr="00255421">
              <w:rPr>
                <w:rFonts w:asciiTheme="minorHAnsi" w:hAnsiTheme="minorHAnsi" w:cs="Arial"/>
                <w:sz w:val="22"/>
                <w:szCs w:val="22"/>
              </w:rPr>
              <w:t>0471288780.</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 xml:space="preserve">Gerry Best: </w:t>
            </w:r>
            <w:r w:rsidRPr="00255421">
              <w:rPr>
                <w:rFonts w:asciiTheme="minorHAnsi" w:hAnsiTheme="minorHAnsi" w:cs="Arial"/>
                <w:bCs/>
                <w:sz w:val="22"/>
                <w:szCs w:val="22"/>
              </w:rPr>
              <w:t xml:space="preserve">Environmental Pollution Studies, </w:t>
            </w:r>
            <w:r w:rsidRPr="00255421">
              <w:rPr>
                <w:rFonts w:asciiTheme="minorHAnsi" w:hAnsiTheme="minorHAnsi" w:cs="Arial"/>
                <w:sz w:val="22"/>
                <w:szCs w:val="22"/>
              </w:rPr>
              <w:t xml:space="preserve">Liverpool University Press, 1999, </w:t>
            </w:r>
            <w:r w:rsidRPr="00255421">
              <w:rPr>
                <w:rFonts w:asciiTheme="minorHAnsi" w:hAnsiTheme="minorHAnsi" w:cs="Arial"/>
                <w:bCs/>
                <w:sz w:val="22"/>
                <w:szCs w:val="22"/>
              </w:rPr>
              <w:t>ISBN:</w:t>
            </w:r>
            <w:r w:rsidRPr="00255421">
              <w:rPr>
                <w:rFonts w:asciiTheme="minorHAnsi" w:hAnsiTheme="minorHAnsi" w:cs="Arial"/>
                <w:sz w:val="22"/>
                <w:szCs w:val="22"/>
              </w:rPr>
              <w:t xml:space="preserve"> 0853239231</w:t>
            </w:r>
          </w:p>
          <w:p w:rsidR="00957E9F" w:rsidRPr="00255421" w:rsidRDefault="00957E9F" w:rsidP="00255421">
            <w:pPr>
              <w:ind w:left="180" w:hanging="180"/>
              <w:rPr>
                <w:rFonts w:asciiTheme="minorHAnsi" w:hAnsiTheme="minorHAnsi" w:cs="Arial"/>
                <w:sz w:val="22"/>
                <w:szCs w:val="22"/>
              </w:rPr>
            </w:pPr>
            <w:r w:rsidRPr="00255421">
              <w:rPr>
                <w:rFonts w:asciiTheme="minorHAnsi" w:hAnsiTheme="minorHAnsi" w:cs="Arial"/>
                <w:sz w:val="22"/>
                <w:szCs w:val="22"/>
              </w:rPr>
              <w:t xml:space="preserve">Marquita K. Hill: </w:t>
            </w:r>
            <w:r w:rsidRPr="00255421">
              <w:rPr>
                <w:rFonts w:asciiTheme="minorHAnsi" w:hAnsiTheme="minorHAnsi" w:cs="Arial"/>
                <w:bCs/>
                <w:sz w:val="22"/>
                <w:szCs w:val="22"/>
              </w:rPr>
              <w:t xml:space="preserve">Understanding Environmental Pollution, </w:t>
            </w:r>
            <w:r w:rsidRPr="00255421">
              <w:rPr>
                <w:rFonts w:asciiTheme="minorHAnsi" w:hAnsiTheme="minorHAnsi" w:cs="Arial"/>
                <w:sz w:val="22"/>
                <w:szCs w:val="22"/>
              </w:rPr>
              <w:t xml:space="preserve">Cambridge University Press; 2004, </w:t>
            </w:r>
            <w:r w:rsidRPr="00255421">
              <w:rPr>
                <w:rFonts w:asciiTheme="minorHAnsi" w:hAnsiTheme="minorHAnsi" w:cs="Arial"/>
                <w:bCs/>
                <w:sz w:val="22"/>
                <w:szCs w:val="22"/>
              </w:rPr>
              <w:t>ISBN:</w:t>
            </w:r>
            <w:r w:rsidRPr="00255421">
              <w:rPr>
                <w:rFonts w:asciiTheme="minorHAnsi" w:hAnsiTheme="minorHAnsi" w:cs="Arial"/>
                <w:sz w:val="22"/>
                <w:szCs w:val="22"/>
              </w:rPr>
              <w:t xml:space="preserve"> </w:t>
            </w:r>
          </w:p>
          <w:p w:rsidR="00957E9F" w:rsidRPr="00255421" w:rsidRDefault="00957E9F" w:rsidP="00255421">
            <w:pPr>
              <w:ind w:left="180" w:hanging="180"/>
              <w:rPr>
                <w:rFonts w:asciiTheme="minorHAnsi" w:hAnsiTheme="minorHAnsi" w:cs="Arial"/>
                <w:sz w:val="22"/>
                <w:szCs w:val="22"/>
              </w:rPr>
            </w:pPr>
            <w:r w:rsidRPr="00255421">
              <w:rPr>
                <w:rFonts w:asciiTheme="minorHAnsi" w:hAnsiTheme="minorHAnsi" w:cs="Arial"/>
                <w:sz w:val="22"/>
                <w:szCs w:val="22"/>
              </w:rPr>
              <w:t>0521527260.</w:t>
            </w:r>
          </w:p>
          <w:p w:rsidR="00957E9F" w:rsidRPr="00255421" w:rsidRDefault="00957E9F" w:rsidP="00255421">
            <w:pPr>
              <w:ind w:left="180" w:hanging="180"/>
              <w:rPr>
                <w:rFonts w:asciiTheme="minorHAnsi" w:hAnsiTheme="minorHAnsi" w:cs="Arial"/>
                <w:bCs/>
                <w:sz w:val="22"/>
                <w:szCs w:val="22"/>
              </w:rPr>
            </w:pPr>
            <w:r w:rsidRPr="00255421">
              <w:rPr>
                <w:rFonts w:asciiTheme="minorHAnsi" w:hAnsiTheme="minorHAnsi" w:cs="Arial"/>
                <w:sz w:val="22"/>
                <w:szCs w:val="22"/>
              </w:rPr>
              <w:t xml:space="preserve">Paolo F. Ricci: </w:t>
            </w:r>
            <w:r w:rsidRPr="00255421">
              <w:rPr>
                <w:rFonts w:asciiTheme="minorHAnsi" w:hAnsiTheme="minorHAnsi" w:cs="Arial"/>
                <w:bCs/>
                <w:sz w:val="22"/>
                <w:szCs w:val="22"/>
              </w:rPr>
              <w:t xml:space="preserve">Environmental and Health Risk Assessment and Management : Principles and Practices, </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 xml:space="preserve">Kluwer Academic Publishers, 2006, </w:t>
            </w:r>
            <w:r w:rsidRPr="00255421">
              <w:rPr>
                <w:rFonts w:asciiTheme="minorHAnsi" w:hAnsiTheme="minorHAnsi" w:cs="Arial"/>
                <w:bCs/>
                <w:sz w:val="22"/>
                <w:szCs w:val="22"/>
              </w:rPr>
              <w:t>ISBN:</w:t>
            </w:r>
            <w:r w:rsidRPr="00255421">
              <w:rPr>
                <w:rFonts w:asciiTheme="minorHAnsi" w:hAnsiTheme="minorHAnsi" w:cs="Arial"/>
                <w:sz w:val="22"/>
                <w:szCs w:val="22"/>
              </w:rPr>
              <w:t xml:space="preserve"> 1402037759.</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Peter Morris</w:t>
            </w:r>
            <w:r w:rsidRPr="00255421">
              <w:rPr>
                <w:rFonts w:asciiTheme="minorHAnsi" w:hAnsiTheme="minorHAnsi" w:cs="Arial"/>
                <w:bCs/>
                <w:sz w:val="22"/>
                <w:szCs w:val="22"/>
              </w:rPr>
              <w:t xml:space="preserve">, </w:t>
            </w:r>
            <w:r w:rsidRPr="00255421">
              <w:rPr>
                <w:rFonts w:asciiTheme="minorHAnsi" w:hAnsiTheme="minorHAnsi" w:cs="Arial"/>
                <w:sz w:val="22"/>
                <w:szCs w:val="22"/>
              </w:rPr>
              <w:t>Riki Therivel</w:t>
            </w:r>
            <w:r w:rsidRPr="00255421">
              <w:rPr>
                <w:rFonts w:asciiTheme="minorHAnsi" w:hAnsiTheme="minorHAnsi" w:cs="Arial"/>
                <w:bCs/>
                <w:sz w:val="22"/>
                <w:szCs w:val="22"/>
              </w:rPr>
              <w:t xml:space="preserve">: Methods of Environmental Impact Assessment, </w:t>
            </w:r>
            <w:r w:rsidRPr="00255421">
              <w:rPr>
                <w:rFonts w:asciiTheme="minorHAnsi" w:hAnsiTheme="minorHAnsi" w:cs="Arial"/>
                <w:sz w:val="22"/>
                <w:szCs w:val="22"/>
              </w:rPr>
              <w:t xml:space="preserve">Taylor &amp; Francis Books Ltd, 2001, </w:t>
            </w:r>
            <w:r w:rsidRPr="00255421">
              <w:rPr>
                <w:rFonts w:asciiTheme="minorHAnsi" w:hAnsiTheme="minorHAnsi" w:cs="Arial"/>
                <w:bCs/>
                <w:sz w:val="22"/>
                <w:szCs w:val="22"/>
              </w:rPr>
              <w:t>ISBN:</w:t>
            </w:r>
            <w:r w:rsidRPr="00255421">
              <w:rPr>
                <w:rFonts w:asciiTheme="minorHAnsi" w:hAnsiTheme="minorHAnsi" w:cs="Arial"/>
                <w:sz w:val="22"/>
                <w:szCs w:val="22"/>
              </w:rPr>
              <w:t xml:space="preserve"> 0415239591.</w:t>
            </w:r>
          </w:p>
          <w:p w:rsidR="000B365D" w:rsidRPr="00255421" w:rsidRDefault="000B365D" w:rsidP="00255421">
            <w:pPr>
              <w:rPr>
                <w:rFonts w:asciiTheme="minorHAnsi" w:hAnsiTheme="minorHAnsi" w:cs="Arial"/>
                <w:sz w:val="22"/>
                <w:szCs w:val="22"/>
              </w:rPr>
            </w:pPr>
          </w:p>
        </w:tc>
      </w:tr>
      <w:tr w:rsidR="00957E9F" w:rsidRPr="00255421" w:rsidTr="00957E9F">
        <w:trPr>
          <w:trHeight w:val="73"/>
        </w:trPr>
        <w:tc>
          <w:tcPr>
            <w:tcW w:w="4717"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2"/>
          </w:tcPr>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957E9F" w:rsidRPr="00255421" w:rsidTr="00957E9F">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snapToGrid w:val="0"/>
              <w:rPr>
                <w:rFonts w:asciiTheme="minorHAnsi" w:hAnsiTheme="minorHAnsi" w:cs="Arial"/>
                <w:sz w:val="22"/>
                <w:szCs w:val="22"/>
              </w:rPr>
            </w:pPr>
            <w:r w:rsidRPr="00255421">
              <w:rPr>
                <w:rFonts w:asciiTheme="minorHAnsi" w:hAnsiTheme="minorHAnsi" w:cs="Arial"/>
                <w:sz w:val="22"/>
                <w:szCs w:val="22"/>
              </w:rPr>
              <w:t>Študenti se seznanijo z zakonskimi predpisi, standardi in normativi s področja okolja ter ekonomskim preračunom stroškov ravnanja in odstranjevanja energetskimi odpadki.</w:t>
            </w:r>
          </w:p>
          <w:p w:rsidR="00957E9F" w:rsidRPr="00255421" w:rsidRDefault="00957E9F" w:rsidP="00255421">
            <w:pPr>
              <w:rPr>
                <w:rFonts w:asciiTheme="minorHAnsi" w:hAnsiTheme="minorHAnsi"/>
                <w:sz w:val="22"/>
                <w:szCs w:val="22"/>
              </w:rPr>
            </w:pPr>
          </w:p>
          <w:p w:rsidR="000B365D" w:rsidRPr="00255421" w:rsidRDefault="000B365D" w:rsidP="00255421">
            <w:pPr>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Students get acquainted with the legislation, standards and normatives from the field of environment and economic evaluation of costs treatment and disposal of energy waste.</w:t>
            </w:r>
          </w:p>
        </w:tc>
      </w:tr>
      <w:tr w:rsidR="00957E9F" w:rsidRPr="00255421" w:rsidTr="00957E9F">
        <w:trPr>
          <w:trHeight w:val="117"/>
        </w:trPr>
        <w:tc>
          <w:tcPr>
            <w:tcW w:w="4727"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957E9F" w:rsidRPr="00255421" w:rsidTr="00957E9F">
        <w:trPr>
          <w:trHeight w:val="1387"/>
        </w:trPr>
        <w:tc>
          <w:tcPr>
            <w:tcW w:w="4727" w:type="dxa"/>
            <w:gridSpan w:val="12"/>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tehnoloških postopkov varovanja tal, voda,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zraka in varstvo pred hrupom</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zakonskih predpisov, standardov in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normativov</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ekonomike stroškov ravnanja in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odstranjevanja odpadkov</w:t>
            </w:r>
          </w:p>
          <w:p w:rsidR="00957E9F" w:rsidRPr="00255421" w:rsidRDefault="00957E9F" w:rsidP="00255421">
            <w:pPr>
              <w:rPr>
                <w:rFonts w:asciiTheme="minorHAnsi" w:hAnsiTheme="minorHAnsi" w:cs="Calibri"/>
                <w:sz w:val="22"/>
                <w:szCs w:val="22"/>
              </w:rPr>
            </w:pPr>
          </w:p>
          <w:p w:rsidR="000B365D" w:rsidRPr="00255421" w:rsidRDefault="000B365D"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Prenesljive/ključne spretnosti in drugi atributi:</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uspešno delo na okoljevarstvenih razvojno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raziskovalnih projektih</w:t>
            </w:r>
          </w:p>
          <w:p w:rsidR="000B365D" w:rsidRPr="00255421" w:rsidRDefault="000B365D" w:rsidP="00255421">
            <w:pPr>
              <w:rPr>
                <w:rFonts w:asciiTheme="minorHAnsi" w:hAnsiTheme="minorHAnsi" w:cs="Calibri"/>
                <w:sz w:val="22"/>
                <w:szCs w:val="22"/>
              </w:rPr>
            </w:pPr>
          </w:p>
          <w:p w:rsidR="000B365D" w:rsidRPr="00255421" w:rsidRDefault="000B365D" w:rsidP="00255421">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Knowledge and understanding:</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of technological processes of protection the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soil, air and protection against the noise</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of legislation, standards and normatives</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economics of costs treatment and disposal of waste</w:t>
            </w:r>
          </w:p>
          <w:p w:rsidR="00957E9F" w:rsidRPr="00255421" w:rsidRDefault="00957E9F" w:rsidP="00255421">
            <w:pPr>
              <w:rPr>
                <w:rFonts w:asciiTheme="minorHAnsi" w:hAnsiTheme="minorHAnsi" w:cs="Calibri"/>
                <w:sz w:val="22"/>
                <w:szCs w:val="22"/>
              </w:rPr>
            </w:pPr>
          </w:p>
          <w:p w:rsidR="000A3183" w:rsidRPr="00255421" w:rsidRDefault="000A3183" w:rsidP="00255421">
            <w:pPr>
              <w:rPr>
                <w:rFonts w:asciiTheme="minorHAnsi" w:hAnsiTheme="minorHAnsi" w:cs="Calibri"/>
                <w:sz w:val="22"/>
                <w:szCs w:val="22"/>
              </w:rPr>
            </w:pPr>
          </w:p>
          <w:p w:rsidR="000B365D" w:rsidRPr="00255421" w:rsidRDefault="000B365D"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Transferable/Key Skills and other attributes:</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effectiveness of work on the environmental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protection research projects</w:t>
            </w:r>
          </w:p>
        </w:tc>
      </w:tr>
      <w:tr w:rsidR="00957E9F" w:rsidRPr="00255421" w:rsidTr="00957E9F">
        <w:tc>
          <w:tcPr>
            <w:tcW w:w="4727"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0B365D" w:rsidRPr="00255421" w:rsidRDefault="000B365D" w:rsidP="00255421">
            <w:pPr>
              <w:rPr>
                <w:rFonts w:asciiTheme="minorHAnsi" w:hAnsiTheme="minorHAnsi" w:cs="Calibri"/>
                <w:b/>
                <w:sz w:val="22"/>
                <w:szCs w:val="22"/>
              </w:rPr>
            </w:pPr>
          </w:p>
          <w:p w:rsidR="000B365D" w:rsidRPr="00255421" w:rsidRDefault="000B365D"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0B365D" w:rsidRPr="00255421" w:rsidRDefault="000B365D" w:rsidP="00255421">
            <w:pPr>
              <w:rPr>
                <w:rFonts w:asciiTheme="minorHAnsi" w:hAnsiTheme="minorHAnsi" w:cs="Calibri"/>
                <w:b/>
                <w:sz w:val="22"/>
                <w:szCs w:val="22"/>
              </w:rPr>
            </w:pPr>
          </w:p>
          <w:p w:rsidR="000B365D" w:rsidRPr="00255421" w:rsidRDefault="000B365D"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957E9F" w:rsidRPr="00255421" w:rsidTr="00957E9F">
        <w:trPr>
          <w:trHeight w:val="2023"/>
        </w:trPr>
        <w:tc>
          <w:tcPr>
            <w:tcW w:w="4727" w:type="dxa"/>
            <w:gridSpan w:val="12"/>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lastRenderedPageBreak/>
              <w:t>Predavanja: študent spozna teoretične vsebine predmeta.</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Vaje: študent utrdi teoretično znanje in spozna aplikativne možnosti reševanja enostavnih primerov iz prakse.</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Domača naloga: študent izdela krajšo študijo oziroma projekt, ki se navezuje na tematiko predmeta.</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Lectures: the student gets acquainted with theoretical content of the subject.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Tutorial: the student upgrades the theoretical knowledge with practical experience.</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Homework: conducting a short study or project regarding the thematic of the subject.</w:t>
            </w:r>
          </w:p>
        </w:tc>
      </w:tr>
      <w:tr w:rsidR="00957E9F" w:rsidRPr="00255421" w:rsidTr="00957E9F">
        <w:tc>
          <w:tcPr>
            <w:tcW w:w="4019"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Delež (v %) /</w:t>
            </w:r>
          </w:p>
          <w:p w:rsidR="00957E9F" w:rsidRPr="00255421" w:rsidRDefault="00957E9F"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957E9F" w:rsidRPr="00255421" w:rsidTr="00957E9F">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Način (pisni izpit, ustno izpraševanje, naloge, projekt)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pisni izpit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ustni izpit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domača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Type (examination, oral, coursework, project):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written examination</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oral examination</w:t>
            </w:r>
          </w:p>
          <w:p w:rsidR="00957E9F" w:rsidRPr="00255421" w:rsidRDefault="00957E9F" w:rsidP="00255421">
            <w:pPr>
              <w:rPr>
                <w:rFonts w:asciiTheme="minorHAnsi" w:hAnsiTheme="minorHAnsi"/>
                <w:b/>
                <w:sz w:val="22"/>
                <w:szCs w:val="22"/>
              </w:rPr>
            </w:pPr>
            <w:r w:rsidRPr="00255421">
              <w:rPr>
                <w:rFonts w:asciiTheme="minorHAnsi" w:hAnsiTheme="minorHAnsi"/>
                <w:sz w:val="22"/>
                <w:szCs w:val="22"/>
              </w:rPr>
              <w:t>•</w:t>
            </w:r>
            <w:r w:rsidRPr="00255421">
              <w:rPr>
                <w:rFonts w:asciiTheme="minorHAnsi" w:hAnsiTheme="minorHAnsi"/>
                <w:sz w:val="22"/>
                <w:szCs w:val="22"/>
              </w:rPr>
              <w:tab/>
              <w:t>homework</w:t>
            </w:r>
          </w:p>
        </w:tc>
      </w:tr>
      <w:tr w:rsidR="00957E9F" w:rsidRPr="00255421" w:rsidTr="00957E9F">
        <w:tc>
          <w:tcPr>
            <w:tcW w:w="9690" w:type="dxa"/>
            <w:gridSpan w:val="22"/>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957E9F" w:rsidRPr="00255421" w:rsidTr="00957E9F">
        <w:tc>
          <w:tcPr>
            <w:tcW w:w="9690" w:type="dxa"/>
            <w:gridSpan w:val="22"/>
            <w:tcBorders>
              <w:top w:val="single" w:sz="4" w:space="0" w:color="auto"/>
              <w:left w:val="single" w:sz="4" w:space="0" w:color="auto"/>
              <w:bottom w:val="single" w:sz="4" w:space="0" w:color="auto"/>
              <w:right w:val="single" w:sz="4" w:space="0" w:color="auto"/>
            </w:tcBorders>
          </w:tcPr>
          <w:p w:rsidR="00957E9F" w:rsidRPr="00255421" w:rsidRDefault="00957E9F"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 xml:space="preserve">KEKEC, Bojan. (mentor: I.Žagar) Celovito obvladovanje komunalnih odpadkov v Sloveniji s proučitvijo variant energetske izrabe : magistrsko delo 2. stopnje. Krško: [B. Kekec], 2012. IX, 94 str., graf. prikazi. http://dkum.uni-mb.si/IzpisGradiva.php?id=23589. [COBISS.SI-ID 1024089948]. </w:t>
            </w:r>
          </w:p>
          <w:p w:rsidR="00255421" w:rsidRDefault="00255421" w:rsidP="00255421">
            <w:pPr>
              <w:pStyle w:val="Navadensplet"/>
              <w:spacing w:before="0" w:beforeAutospacing="0" w:after="0" w:afterAutospacing="0"/>
              <w:rPr>
                <w:rFonts w:asciiTheme="minorHAnsi" w:hAnsiTheme="minorHAnsi" w:cs="Calibri"/>
                <w:sz w:val="22"/>
                <w:szCs w:val="22"/>
              </w:rPr>
            </w:pPr>
          </w:p>
          <w:p w:rsidR="00957E9F" w:rsidRPr="00255421" w:rsidRDefault="00957E9F"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OBLAK, Jure. (mentor: I.Žagar) Nadzorno krmilni sistemi Toplarne Celje : magistrsko delo 2. stopnje. Velenje: [J. Oblak], 2012. VIII, 74 f., graf. prikazi. http://dkum.uni-mb.si/IzpisGradiva.php?id=36896. [COBISS.SI-ID 1024093532].</w:t>
            </w:r>
          </w:p>
          <w:p w:rsidR="00255421" w:rsidRDefault="00255421" w:rsidP="00255421">
            <w:pPr>
              <w:pStyle w:val="Navadensplet"/>
              <w:spacing w:before="0" w:beforeAutospacing="0" w:after="0" w:afterAutospacing="0"/>
              <w:rPr>
                <w:rFonts w:asciiTheme="minorHAnsi" w:hAnsiTheme="minorHAnsi" w:cs="Calibri"/>
                <w:sz w:val="22"/>
                <w:szCs w:val="22"/>
              </w:rPr>
            </w:pPr>
          </w:p>
          <w:p w:rsidR="00957E9F" w:rsidRPr="00255421" w:rsidRDefault="00957E9F"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 xml:space="preserve">KROŠELJ, Alen. (mentor: I.Žagar) Sežigalnice komunalnih odpadkov in termodinamični vidik procesa : magistrsko delo. Krško: [A. Krošelj], 2017. XIII, 14-113 f., ilustr., tabele. </w:t>
            </w:r>
            <w:hyperlink r:id="rId23" w:history="1">
              <w:r w:rsidRPr="00255421">
                <w:rPr>
                  <w:rFonts w:asciiTheme="minorHAnsi" w:hAnsiTheme="minorHAnsi" w:cs="Calibri"/>
                  <w:sz w:val="22"/>
                  <w:szCs w:val="22"/>
                </w:rPr>
                <w:t>https://dk.um.si/IzpisGradiva.php?id=61748</w:t>
              </w:r>
            </w:hyperlink>
            <w:r w:rsidRPr="00255421">
              <w:rPr>
                <w:rFonts w:asciiTheme="minorHAnsi" w:hAnsiTheme="minorHAnsi" w:cs="Calibri"/>
                <w:sz w:val="22"/>
                <w:szCs w:val="22"/>
              </w:rPr>
              <w:t xml:space="preserve">. [COBISS.SI-ID </w:t>
            </w:r>
            <w:hyperlink r:id="rId24" w:tgtFrame="_blank" w:history="1">
              <w:r w:rsidRPr="00255421">
                <w:rPr>
                  <w:rFonts w:asciiTheme="minorHAnsi" w:hAnsiTheme="minorHAnsi" w:cs="Calibri"/>
                  <w:sz w:val="22"/>
                  <w:szCs w:val="22"/>
                </w:rPr>
                <w:t>1024267100</w:t>
              </w:r>
            </w:hyperlink>
            <w:r w:rsidRPr="00255421">
              <w:rPr>
                <w:rFonts w:asciiTheme="minorHAnsi" w:hAnsiTheme="minorHAnsi" w:cs="Calibri"/>
                <w:sz w:val="22"/>
                <w:szCs w:val="22"/>
              </w:rPr>
              <w:t>].</w:t>
            </w:r>
          </w:p>
          <w:p w:rsidR="00255421" w:rsidRDefault="00255421" w:rsidP="00255421">
            <w:pPr>
              <w:pStyle w:val="Navadensplet"/>
              <w:spacing w:before="0" w:beforeAutospacing="0" w:after="0" w:afterAutospacing="0"/>
              <w:rPr>
                <w:rFonts w:asciiTheme="minorHAnsi" w:hAnsiTheme="minorHAnsi" w:cs="Calibri"/>
                <w:sz w:val="22"/>
                <w:szCs w:val="22"/>
              </w:rPr>
            </w:pPr>
          </w:p>
          <w:p w:rsidR="00957E9F" w:rsidRPr="00255421" w:rsidRDefault="00957E9F"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 xml:space="preserve">ŽAGAR, Ivan, et al. Challenges of energy data collection in setting up sustainable energy action plans. V: Open days 2013 : proceedings. Brussels: European Union Committee of the Regions. 2013, str. 74. </w:t>
            </w:r>
            <w:hyperlink r:id="rId25" w:history="1">
              <w:r w:rsidRPr="00255421">
                <w:rPr>
                  <w:rFonts w:asciiTheme="minorHAnsi" w:hAnsiTheme="minorHAnsi" w:cs="Calibri"/>
                  <w:sz w:val="22"/>
                  <w:szCs w:val="22"/>
                </w:rPr>
                <w:t>http://ec.europa.eu/regional_policy/conferences/od2013/doc/OD13_proceedings.pdf</w:t>
              </w:r>
            </w:hyperlink>
            <w:r w:rsidRPr="00255421">
              <w:rPr>
                <w:rFonts w:asciiTheme="minorHAnsi" w:hAnsiTheme="minorHAnsi" w:cs="Calibri"/>
                <w:sz w:val="22"/>
                <w:szCs w:val="22"/>
              </w:rPr>
              <w:t xml:space="preserve">. [COBISS.SI-ID </w:t>
            </w:r>
            <w:hyperlink r:id="rId26" w:tgtFrame="_blank" w:history="1">
              <w:r w:rsidRPr="00255421">
                <w:rPr>
                  <w:rFonts w:asciiTheme="minorHAnsi" w:hAnsiTheme="minorHAnsi" w:cs="Calibri"/>
                  <w:sz w:val="22"/>
                  <w:szCs w:val="22"/>
                </w:rPr>
                <w:t>1024185436</w:t>
              </w:r>
            </w:hyperlink>
            <w:r w:rsidRPr="00255421">
              <w:rPr>
                <w:rFonts w:asciiTheme="minorHAnsi" w:hAnsiTheme="minorHAnsi" w:cs="Calibri"/>
                <w:sz w:val="22"/>
                <w:szCs w:val="22"/>
              </w:rPr>
              <w:t>].</w:t>
            </w:r>
          </w:p>
        </w:tc>
      </w:tr>
    </w:tbl>
    <w:p w:rsidR="000B365D" w:rsidRPr="00255421" w:rsidRDefault="000B365D" w:rsidP="00255421">
      <w:pPr>
        <w:rPr>
          <w:rFonts w:asciiTheme="minorHAnsi" w:hAnsiTheme="minorHAnsi" w:cs="Calibri"/>
          <w:sz w:val="22"/>
          <w:szCs w:val="22"/>
        </w:rPr>
      </w:pPr>
    </w:p>
    <w:p w:rsidR="000B365D" w:rsidRPr="00255421" w:rsidRDefault="000B365D" w:rsidP="00255421">
      <w:pPr>
        <w:rPr>
          <w:rFonts w:asciiTheme="minorHAnsi" w:hAnsiTheme="minorHAnsi" w:cs="Calibri"/>
          <w:sz w:val="22"/>
          <w:szCs w:val="22"/>
        </w:rPr>
      </w:pPr>
      <w:r w:rsidRPr="00255421">
        <w:rPr>
          <w:rFonts w:asciiTheme="minorHAnsi" w:hAnsiTheme="minorHAnsi" w:cs="Calibr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957E9F" w:rsidRPr="00255421" w:rsidTr="00957E9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957E9F" w:rsidRPr="00255421" w:rsidTr="00957E9F">
        <w:tc>
          <w:tcPr>
            <w:tcW w:w="1798" w:type="dxa"/>
            <w:gridSpan w:val="3"/>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b/>
                <w:sz w:val="22"/>
                <w:szCs w:val="22"/>
              </w:rPr>
            </w:pPr>
            <w:r w:rsidRPr="00255421">
              <w:rPr>
                <w:rFonts w:asciiTheme="minorHAnsi" w:hAnsiTheme="minorHAnsi" w:cs="Arial"/>
                <w:b/>
                <w:sz w:val="22"/>
                <w:szCs w:val="22"/>
              </w:rPr>
              <w:t>KROŽNO GOSPODARSTVO IN ENERGETIKA</w:t>
            </w:r>
          </w:p>
        </w:tc>
      </w:tr>
      <w:tr w:rsidR="00957E9F" w:rsidRPr="00255421" w:rsidTr="00957E9F">
        <w:tc>
          <w:tcPr>
            <w:tcW w:w="1798" w:type="dxa"/>
            <w:gridSpan w:val="3"/>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b/>
                <w:sz w:val="22"/>
                <w:szCs w:val="22"/>
              </w:rPr>
            </w:pPr>
            <w:r w:rsidRPr="00255421">
              <w:rPr>
                <w:rFonts w:asciiTheme="minorHAnsi" w:hAnsiTheme="minorHAnsi"/>
                <w:b/>
                <w:sz w:val="22"/>
                <w:szCs w:val="22"/>
              </w:rPr>
              <w:t>CIRCULAR ECONOMY AND ENERGY TECHNOLOGY</w:t>
            </w:r>
          </w:p>
        </w:tc>
      </w:tr>
      <w:tr w:rsidR="00957E9F" w:rsidRPr="00255421" w:rsidTr="00957E9F">
        <w:tc>
          <w:tcPr>
            <w:tcW w:w="3306" w:type="dxa"/>
            <w:gridSpan w:val="6"/>
            <w:vAlign w:val="center"/>
          </w:tcPr>
          <w:p w:rsidR="00957E9F" w:rsidRPr="00255421" w:rsidRDefault="00957E9F" w:rsidP="00255421">
            <w:pPr>
              <w:jc w:val="center"/>
              <w:rPr>
                <w:rFonts w:asciiTheme="minorHAnsi" w:hAnsiTheme="minorHAnsi" w:cs="Calibri"/>
                <w:b/>
                <w:sz w:val="22"/>
                <w:szCs w:val="22"/>
              </w:rPr>
            </w:pPr>
          </w:p>
        </w:tc>
        <w:tc>
          <w:tcPr>
            <w:tcW w:w="3401" w:type="dxa"/>
            <w:gridSpan w:val="11"/>
            <w:vAlign w:val="center"/>
          </w:tcPr>
          <w:p w:rsidR="00957E9F" w:rsidRPr="00255421" w:rsidRDefault="00957E9F" w:rsidP="00255421">
            <w:pPr>
              <w:jc w:val="center"/>
              <w:rPr>
                <w:rFonts w:asciiTheme="minorHAnsi" w:hAnsiTheme="minorHAnsi" w:cs="Calibri"/>
                <w:b/>
                <w:sz w:val="22"/>
                <w:szCs w:val="22"/>
              </w:rPr>
            </w:pPr>
          </w:p>
        </w:tc>
        <w:tc>
          <w:tcPr>
            <w:tcW w:w="1558" w:type="dxa"/>
            <w:gridSpan w:val="2"/>
            <w:vAlign w:val="center"/>
          </w:tcPr>
          <w:p w:rsidR="00957E9F" w:rsidRPr="00255421" w:rsidRDefault="00957E9F" w:rsidP="00255421">
            <w:pPr>
              <w:jc w:val="center"/>
              <w:rPr>
                <w:rFonts w:asciiTheme="minorHAnsi" w:hAnsiTheme="minorHAnsi" w:cs="Calibri"/>
                <w:b/>
                <w:sz w:val="22"/>
                <w:szCs w:val="22"/>
              </w:rPr>
            </w:pPr>
          </w:p>
        </w:tc>
        <w:tc>
          <w:tcPr>
            <w:tcW w:w="1425" w:type="dxa"/>
            <w:gridSpan w:val="3"/>
            <w:vAlign w:val="center"/>
          </w:tcPr>
          <w:p w:rsidR="00957E9F" w:rsidRPr="00255421" w:rsidRDefault="00957E9F" w:rsidP="00255421">
            <w:pPr>
              <w:jc w:val="center"/>
              <w:rPr>
                <w:rFonts w:asciiTheme="minorHAnsi" w:hAnsiTheme="minorHAnsi" w:cs="Calibri"/>
                <w:b/>
                <w:sz w:val="22"/>
                <w:szCs w:val="22"/>
              </w:rPr>
            </w:pPr>
          </w:p>
        </w:tc>
      </w:tr>
      <w:tr w:rsidR="00957E9F" w:rsidRPr="00255421" w:rsidTr="00957E9F">
        <w:tc>
          <w:tcPr>
            <w:tcW w:w="3306"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957E9F" w:rsidRPr="00255421" w:rsidTr="00957E9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103"/>
        </w:trPr>
        <w:tc>
          <w:tcPr>
            <w:tcW w:w="9690" w:type="dxa"/>
            <w:gridSpan w:val="22"/>
          </w:tcPr>
          <w:p w:rsidR="00957E9F" w:rsidRPr="00255421" w:rsidRDefault="00957E9F" w:rsidP="00255421">
            <w:pPr>
              <w:rPr>
                <w:rFonts w:asciiTheme="minorHAnsi" w:hAnsiTheme="minorHAnsi" w:cs="Calibri"/>
                <w:b/>
                <w:bCs/>
                <w:sz w:val="22"/>
                <w:szCs w:val="22"/>
              </w:rPr>
            </w:pPr>
          </w:p>
        </w:tc>
      </w:tr>
      <w:tr w:rsidR="00957E9F" w:rsidRPr="00255421" w:rsidTr="00957E9F">
        <w:tc>
          <w:tcPr>
            <w:tcW w:w="5717" w:type="dxa"/>
            <w:gridSpan w:val="16"/>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Izbirni/Elective</w:t>
            </w:r>
          </w:p>
        </w:tc>
      </w:tr>
      <w:tr w:rsidR="00957E9F" w:rsidRPr="00255421" w:rsidTr="00957E9F">
        <w:tc>
          <w:tcPr>
            <w:tcW w:w="5717" w:type="dxa"/>
            <w:gridSpan w:val="16"/>
          </w:tcPr>
          <w:p w:rsidR="00957E9F" w:rsidRPr="00255421" w:rsidRDefault="00957E9F"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sz w:val="22"/>
                <w:szCs w:val="22"/>
              </w:rPr>
            </w:pPr>
          </w:p>
        </w:tc>
      </w:tr>
      <w:tr w:rsidR="00957E9F" w:rsidRPr="00255421" w:rsidTr="00957E9F">
        <w:tc>
          <w:tcPr>
            <w:tcW w:w="5717" w:type="dxa"/>
            <w:gridSpan w:val="16"/>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M</w:t>
            </w:r>
          </w:p>
        </w:tc>
      </w:tr>
      <w:tr w:rsidR="00957E9F" w:rsidRPr="00255421" w:rsidTr="00957E9F">
        <w:tc>
          <w:tcPr>
            <w:tcW w:w="9690" w:type="dxa"/>
            <w:gridSpan w:val="22"/>
          </w:tcPr>
          <w:p w:rsidR="00957E9F" w:rsidRPr="00255421" w:rsidRDefault="00957E9F" w:rsidP="00255421">
            <w:pPr>
              <w:rPr>
                <w:rFonts w:asciiTheme="minorHAnsi" w:hAnsiTheme="minorHAnsi" w:cs="Calibri"/>
                <w:sz w:val="22"/>
                <w:szCs w:val="22"/>
              </w:rPr>
            </w:pPr>
          </w:p>
        </w:tc>
      </w:tr>
      <w:tr w:rsidR="00957E9F" w:rsidRPr="00255421" w:rsidTr="00957E9F">
        <w:tc>
          <w:tcPr>
            <w:tcW w:w="1409"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957E9F" w:rsidRPr="00255421" w:rsidRDefault="00957E9F"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957E9F" w:rsidRPr="00255421" w:rsidTr="00957E9F">
        <w:trPr>
          <w:trHeight w:val="318"/>
        </w:trPr>
        <w:tc>
          <w:tcPr>
            <w:tcW w:w="1409"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957E9F" w:rsidRPr="00255421" w:rsidTr="00957E9F">
        <w:trPr>
          <w:trHeight w:val="318"/>
        </w:trPr>
        <w:tc>
          <w:tcPr>
            <w:tcW w:w="1409"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rPr>
          <w:trHeight w:val="318"/>
        </w:trPr>
        <w:tc>
          <w:tcPr>
            <w:tcW w:w="1409"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c>
          <w:tcPr>
            <w:tcW w:w="9690" w:type="dxa"/>
            <w:gridSpan w:val="22"/>
          </w:tcPr>
          <w:p w:rsidR="00957E9F" w:rsidRPr="00255421" w:rsidRDefault="00957E9F" w:rsidP="00255421">
            <w:pPr>
              <w:rPr>
                <w:rFonts w:asciiTheme="minorHAnsi" w:hAnsiTheme="minorHAnsi" w:cs="Calibri"/>
                <w:b/>
                <w:bCs/>
                <w:sz w:val="22"/>
                <w:szCs w:val="22"/>
              </w:rPr>
            </w:pPr>
          </w:p>
        </w:tc>
      </w:tr>
      <w:tr w:rsidR="00957E9F" w:rsidRPr="00255421" w:rsidTr="00957E9F">
        <w:tc>
          <w:tcPr>
            <w:tcW w:w="3306" w:type="dxa"/>
            <w:gridSpan w:val="6"/>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IVAN ŽAGAR</w:t>
            </w:r>
          </w:p>
        </w:tc>
      </w:tr>
      <w:tr w:rsidR="00957E9F" w:rsidRPr="00255421" w:rsidTr="00957E9F">
        <w:tc>
          <w:tcPr>
            <w:tcW w:w="9690" w:type="dxa"/>
            <w:gridSpan w:val="22"/>
          </w:tcPr>
          <w:p w:rsidR="00957E9F" w:rsidRPr="00255421" w:rsidRDefault="00957E9F" w:rsidP="00255421">
            <w:pPr>
              <w:jc w:val="both"/>
              <w:rPr>
                <w:rFonts w:asciiTheme="minorHAnsi" w:hAnsiTheme="minorHAnsi" w:cs="Calibri"/>
                <w:sz w:val="22"/>
                <w:szCs w:val="22"/>
              </w:rPr>
            </w:pPr>
          </w:p>
        </w:tc>
      </w:tr>
      <w:tr w:rsidR="00957E9F" w:rsidRPr="00255421" w:rsidTr="00957E9F">
        <w:tc>
          <w:tcPr>
            <w:tcW w:w="1640" w:type="dxa"/>
            <w:gridSpan w:val="2"/>
            <w:vMerge w:val="restart"/>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Jeziki / </w:t>
            </w:r>
          </w:p>
          <w:p w:rsidR="00957E9F" w:rsidRPr="00255421" w:rsidRDefault="00957E9F" w:rsidP="00255421">
            <w:pPr>
              <w:rPr>
                <w:rFonts w:asciiTheme="minorHAnsi" w:hAnsiTheme="minorHAnsi" w:cs="Calibri"/>
                <w:sz w:val="22"/>
                <w:szCs w:val="22"/>
              </w:rPr>
            </w:pPr>
            <w:r w:rsidRPr="00255421">
              <w:rPr>
                <w:rFonts w:asciiTheme="minorHAnsi" w:hAnsiTheme="minorHAnsi" w:cs="Calibri"/>
                <w:b/>
                <w:sz w:val="22"/>
                <w:szCs w:val="22"/>
              </w:rPr>
              <w:t>Languages:</w:t>
            </w:r>
          </w:p>
        </w:tc>
        <w:tc>
          <w:tcPr>
            <w:tcW w:w="2526" w:type="dxa"/>
            <w:gridSpan w:val="7"/>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957E9F">
        <w:trPr>
          <w:trHeight w:val="215"/>
        </w:trPr>
        <w:tc>
          <w:tcPr>
            <w:tcW w:w="1640" w:type="dxa"/>
            <w:gridSpan w:val="2"/>
            <w:vMerge/>
            <w:vAlign w:val="center"/>
          </w:tcPr>
          <w:p w:rsidR="00957E9F" w:rsidRPr="00255421" w:rsidRDefault="00957E9F" w:rsidP="00255421">
            <w:pPr>
              <w:rPr>
                <w:rFonts w:asciiTheme="minorHAnsi" w:hAnsiTheme="minorHAnsi" w:cs="Calibri"/>
                <w:b/>
                <w:bCs/>
                <w:sz w:val="22"/>
                <w:szCs w:val="22"/>
              </w:rPr>
            </w:pPr>
          </w:p>
        </w:tc>
        <w:tc>
          <w:tcPr>
            <w:tcW w:w="2526" w:type="dxa"/>
            <w:gridSpan w:val="7"/>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957E9F">
        <w:tc>
          <w:tcPr>
            <w:tcW w:w="4727"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957E9F" w:rsidRPr="00255421" w:rsidTr="00957E9F">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None.</w:t>
            </w:r>
          </w:p>
        </w:tc>
      </w:tr>
      <w:tr w:rsidR="00957E9F" w:rsidRPr="00255421" w:rsidTr="00957E9F">
        <w:trPr>
          <w:trHeight w:val="137"/>
        </w:trPr>
        <w:tc>
          <w:tcPr>
            <w:tcW w:w="4717"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2"/>
          </w:tcPr>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957E9F" w:rsidRPr="00255421" w:rsidTr="00957E9F">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Splošni pojmi s področja linearnega in krožnega gospodarstva.</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Normativni okvir krožnega gospodarstva</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Trajnostno upravljanje z energetskimi viri in transformacija odpadkov v vire</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Trajnostni urbani razvoj, gradnja stavb in mobilnost.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Energetska učinkovitost v gospodarstvu in javnem sektorju.</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Stroški učinkovitosti tehnoloških rešitev krožnega gospodarstva.</w:t>
            </w:r>
          </w:p>
          <w:p w:rsidR="00957E9F" w:rsidRPr="00255421" w:rsidRDefault="00957E9F" w:rsidP="00255421">
            <w:pPr>
              <w:tabs>
                <w:tab w:val="left" w:pos="227"/>
              </w:tabs>
              <w:rPr>
                <w:rFonts w:asciiTheme="minorHAnsi" w:hAnsiTheme="minorHAnsi"/>
                <w:sz w:val="22"/>
                <w:szCs w:val="22"/>
              </w:rPr>
            </w:pPr>
          </w:p>
          <w:p w:rsidR="00957E9F" w:rsidRPr="00255421" w:rsidRDefault="00957E9F" w:rsidP="00255421">
            <w:pPr>
              <w:tabs>
                <w:tab w:val="left" w:pos="227"/>
              </w:tabs>
              <w:ind w:left="227"/>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16"/>
              </w:numPr>
              <w:tabs>
                <w:tab w:val="left" w:pos="227"/>
              </w:tabs>
              <w:ind w:left="234" w:hanging="234"/>
              <w:rPr>
                <w:rFonts w:asciiTheme="minorHAnsi" w:hAnsiTheme="minorHAnsi"/>
                <w:sz w:val="22"/>
                <w:szCs w:val="22"/>
              </w:rPr>
            </w:pPr>
            <w:r w:rsidRPr="00255421">
              <w:rPr>
                <w:rFonts w:asciiTheme="minorHAnsi" w:hAnsiTheme="minorHAnsi" w:cs="Arial"/>
                <w:sz w:val="22"/>
                <w:szCs w:val="22"/>
                <w:lang w:val="en"/>
              </w:rPr>
              <w:t>General concepts in the field of linear and circular economy.</w:t>
            </w:r>
          </w:p>
          <w:p w:rsidR="00957E9F" w:rsidRPr="00255421" w:rsidRDefault="00957E9F" w:rsidP="00255421">
            <w:pPr>
              <w:numPr>
                <w:ilvl w:val="0"/>
                <w:numId w:val="6"/>
              </w:numPr>
              <w:tabs>
                <w:tab w:val="clear" w:pos="360"/>
                <w:tab w:val="left" w:pos="227"/>
              </w:tabs>
              <w:ind w:left="227" w:hanging="227"/>
              <w:rPr>
                <w:rStyle w:val="shorttext"/>
                <w:rFonts w:asciiTheme="minorHAnsi" w:hAnsiTheme="minorHAnsi"/>
                <w:sz w:val="22"/>
                <w:szCs w:val="22"/>
              </w:rPr>
            </w:pPr>
            <w:r w:rsidRPr="00255421">
              <w:rPr>
                <w:rStyle w:val="shorttext"/>
                <w:rFonts w:asciiTheme="minorHAnsi" w:hAnsiTheme="minorHAnsi" w:cs="Arial"/>
                <w:sz w:val="22"/>
                <w:szCs w:val="22"/>
                <w:lang w:val="en"/>
              </w:rPr>
              <w:t>The normative framework of the circular economy.</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cs="Arial"/>
                <w:sz w:val="22"/>
                <w:szCs w:val="22"/>
                <w:lang w:val="en"/>
              </w:rPr>
              <w:t>Sustainable management of energy resources and waste transformation into resources.</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cs="Arial"/>
                <w:sz w:val="22"/>
                <w:szCs w:val="22"/>
                <w:lang w:val="en"/>
              </w:rPr>
              <w:t>Sustainable urban development, building construction and mobility.</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cs="Arial"/>
                <w:sz w:val="22"/>
                <w:szCs w:val="22"/>
                <w:lang w:val="en"/>
              </w:rPr>
              <w:t>Energy and energy efficiency in the economy and the public sector.</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cs="Arial"/>
                <w:sz w:val="22"/>
                <w:szCs w:val="22"/>
                <w:lang w:val="en"/>
              </w:rPr>
              <w:t>Costs for the efficiency of the technological solutions of the circular economy.</w:t>
            </w:r>
          </w:p>
          <w:p w:rsidR="00957E9F" w:rsidRPr="00255421" w:rsidRDefault="00957E9F" w:rsidP="00255421">
            <w:pPr>
              <w:tabs>
                <w:tab w:val="left" w:pos="227"/>
              </w:tabs>
              <w:rPr>
                <w:rFonts w:asciiTheme="minorHAnsi" w:hAnsiTheme="minorHAnsi" w:cs="Arial"/>
                <w:sz w:val="22"/>
                <w:szCs w:val="22"/>
                <w:lang w:val="en"/>
              </w:rPr>
            </w:pPr>
          </w:p>
          <w:p w:rsidR="00957E9F" w:rsidRPr="00255421" w:rsidRDefault="00957E9F" w:rsidP="00255421">
            <w:pPr>
              <w:tabs>
                <w:tab w:val="left" w:pos="227"/>
              </w:tabs>
              <w:rPr>
                <w:rFonts w:asciiTheme="minorHAnsi" w:hAnsiTheme="minorHAnsi" w:cs="Arial"/>
                <w:sz w:val="22"/>
                <w:szCs w:val="22"/>
                <w:lang w:val="en"/>
              </w:rPr>
            </w:pPr>
          </w:p>
          <w:p w:rsidR="00957E9F" w:rsidRPr="00255421" w:rsidRDefault="00957E9F" w:rsidP="00255421">
            <w:pPr>
              <w:tabs>
                <w:tab w:val="left" w:pos="227"/>
              </w:tabs>
              <w:rPr>
                <w:rFonts w:asciiTheme="minorHAnsi" w:hAnsiTheme="minorHAnsi" w:cs="Arial"/>
                <w:sz w:val="22"/>
                <w:szCs w:val="22"/>
                <w:lang w:val="en"/>
              </w:rPr>
            </w:pPr>
          </w:p>
          <w:p w:rsidR="00957E9F" w:rsidRPr="00255421" w:rsidRDefault="00957E9F" w:rsidP="00255421">
            <w:pPr>
              <w:tabs>
                <w:tab w:val="left" w:pos="227"/>
              </w:tabs>
              <w:rPr>
                <w:rFonts w:asciiTheme="minorHAnsi" w:hAnsiTheme="minorHAnsi"/>
                <w:sz w:val="22"/>
                <w:szCs w:val="22"/>
              </w:rPr>
            </w:pPr>
          </w:p>
        </w:tc>
      </w:tr>
      <w:tr w:rsidR="00957E9F" w:rsidRPr="00255421" w:rsidTr="00957E9F">
        <w:tc>
          <w:tcPr>
            <w:tcW w:w="9690" w:type="dxa"/>
            <w:gridSpan w:val="22"/>
          </w:tcPr>
          <w:p w:rsidR="00957E9F" w:rsidRPr="00255421" w:rsidRDefault="00957E9F" w:rsidP="00255421">
            <w:pPr>
              <w:jc w:val="both"/>
              <w:rPr>
                <w:rFonts w:asciiTheme="minorHAnsi" w:hAnsiTheme="minorHAnsi" w:cs="Calibri"/>
                <w:sz w:val="22"/>
                <w:szCs w:val="22"/>
              </w:rPr>
            </w:pPr>
          </w:p>
          <w:p w:rsidR="00957E9F" w:rsidRPr="00255421" w:rsidRDefault="00957E9F" w:rsidP="00255421">
            <w:pPr>
              <w:jc w:val="both"/>
              <w:rPr>
                <w:rFonts w:asciiTheme="minorHAnsi" w:hAnsiTheme="minorHAnsi" w:cs="Calibri"/>
                <w:b/>
                <w:sz w:val="22"/>
                <w:szCs w:val="22"/>
              </w:rPr>
            </w:pPr>
            <w:r w:rsidRPr="00255421">
              <w:rPr>
                <w:rFonts w:asciiTheme="minorHAnsi" w:hAnsiTheme="minorHAnsi" w:cs="Calibri"/>
                <w:sz w:val="22"/>
                <w:szCs w:val="22"/>
              </w:rPr>
              <w:lastRenderedPageBreak/>
              <w:br w:type="page"/>
            </w:r>
            <w:r w:rsidRPr="00255421">
              <w:rPr>
                <w:rFonts w:asciiTheme="minorHAnsi" w:hAnsiTheme="minorHAnsi" w:cs="Calibri"/>
                <w:b/>
                <w:sz w:val="22"/>
                <w:szCs w:val="22"/>
              </w:rPr>
              <w:t>Temeljni literatura in viri / Readings:</w:t>
            </w:r>
          </w:p>
        </w:tc>
      </w:tr>
      <w:tr w:rsidR="00957E9F" w:rsidRPr="00255421" w:rsidTr="00957E9F">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957E9F" w:rsidRPr="00255421" w:rsidRDefault="00957E9F" w:rsidP="00255421">
            <w:pPr>
              <w:snapToGrid w:val="0"/>
              <w:rPr>
                <w:rFonts w:asciiTheme="minorHAnsi" w:hAnsiTheme="minorHAnsi" w:cs="Arial"/>
                <w:sz w:val="22"/>
                <w:szCs w:val="22"/>
              </w:rPr>
            </w:pPr>
            <w:r w:rsidRPr="00255421">
              <w:rPr>
                <w:rFonts w:asciiTheme="minorHAnsi" w:hAnsiTheme="minorHAnsi" w:cs="Arial"/>
                <w:sz w:val="22"/>
                <w:szCs w:val="22"/>
              </w:rPr>
              <w:lastRenderedPageBreak/>
              <w:t xml:space="preserve">Peter H. Raven, Linda R. Berg: </w:t>
            </w:r>
            <w:r w:rsidRPr="00255421">
              <w:rPr>
                <w:rFonts w:asciiTheme="minorHAnsi" w:hAnsiTheme="minorHAnsi" w:cs="Arial"/>
                <w:bCs/>
                <w:sz w:val="22"/>
                <w:szCs w:val="22"/>
              </w:rPr>
              <w:t xml:space="preserve">Environment, </w:t>
            </w:r>
            <w:r w:rsidRPr="00255421">
              <w:rPr>
                <w:rFonts w:asciiTheme="minorHAnsi" w:hAnsiTheme="minorHAnsi" w:cs="Arial"/>
                <w:sz w:val="22"/>
                <w:szCs w:val="22"/>
              </w:rPr>
              <w:t xml:space="preserve">John Wiley and Sons, 2003, </w:t>
            </w:r>
            <w:r w:rsidRPr="00255421">
              <w:rPr>
                <w:rFonts w:asciiTheme="minorHAnsi" w:hAnsiTheme="minorHAnsi" w:cs="Arial"/>
                <w:bCs/>
                <w:sz w:val="22"/>
                <w:szCs w:val="22"/>
              </w:rPr>
              <w:t>ISBN:</w:t>
            </w:r>
            <w:r w:rsidRPr="00255421">
              <w:rPr>
                <w:rFonts w:asciiTheme="minorHAnsi" w:hAnsiTheme="minorHAnsi" w:cs="Arial"/>
                <w:sz w:val="22"/>
                <w:szCs w:val="22"/>
              </w:rPr>
              <w:t xml:space="preserve"> 0471451673.</w:t>
            </w:r>
          </w:p>
          <w:p w:rsidR="00957E9F" w:rsidRPr="00255421" w:rsidRDefault="00957E9F" w:rsidP="00255421">
            <w:pPr>
              <w:ind w:left="180" w:hanging="180"/>
              <w:rPr>
                <w:rFonts w:asciiTheme="minorHAnsi" w:hAnsiTheme="minorHAnsi" w:cs="Arial"/>
                <w:sz w:val="22"/>
                <w:szCs w:val="22"/>
              </w:rPr>
            </w:pPr>
            <w:r w:rsidRPr="00255421">
              <w:rPr>
                <w:rFonts w:asciiTheme="minorHAnsi" w:hAnsiTheme="minorHAnsi" w:cs="Arial"/>
                <w:sz w:val="22"/>
                <w:szCs w:val="22"/>
              </w:rPr>
              <w:t xml:space="preserve">George Tchobanoglous, Franklin L. Burton: </w:t>
            </w:r>
            <w:r w:rsidRPr="00255421">
              <w:rPr>
                <w:rFonts w:asciiTheme="minorHAnsi" w:hAnsiTheme="minorHAnsi" w:cs="Arial"/>
                <w:bCs/>
                <w:sz w:val="22"/>
                <w:szCs w:val="22"/>
              </w:rPr>
              <w:t xml:space="preserve">Wastewater Engineering: Treatment and Reuse, </w:t>
            </w:r>
            <w:r w:rsidRPr="00255421">
              <w:rPr>
                <w:rFonts w:asciiTheme="minorHAnsi" w:hAnsiTheme="minorHAnsi" w:cs="Arial"/>
                <w:sz w:val="22"/>
                <w:szCs w:val="22"/>
              </w:rPr>
              <w:t xml:space="preserve">McGraw-Hill, </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 xml:space="preserve">Gerry Best: </w:t>
            </w:r>
            <w:r w:rsidRPr="00255421">
              <w:rPr>
                <w:rFonts w:asciiTheme="minorHAnsi" w:hAnsiTheme="minorHAnsi" w:cs="Arial"/>
                <w:bCs/>
                <w:sz w:val="22"/>
                <w:szCs w:val="22"/>
              </w:rPr>
              <w:t xml:space="preserve">Environmental Pollution Studies, </w:t>
            </w:r>
            <w:r w:rsidRPr="00255421">
              <w:rPr>
                <w:rFonts w:asciiTheme="minorHAnsi" w:hAnsiTheme="minorHAnsi" w:cs="Arial"/>
                <w:sz w:val="22"/>
                <w:szCs w:val="22"/>
              </w:rPr>
              <w:t xml:space="preserve">Liverpool University Press, 1999, </w:t>
            </w:r>
            <w:r w:rsidRPr="00255421">
              <w:rPr>
                <w:rFonts w:asciiTheme="minorHAnsi" w:hAnsiTheme="minorHAnsi" w:cs="Arial"/>
                <w:bCs/>
                <w:sz w:val="22"/>
                <w:szCs w:val="22"/>
              </w:rPr>
              <w:t>ISBN:</w:t>
            </w:r>
            <w:r w:rsidRPr="00255421">
              <w:rPr>
                <w:rFonts w:asciiTheme="minorHAnsi" w:hAnsiTheme="minorHAnsi" w:cs="Arial"/>
                <w:sz w:val="22"/>
                <w:szCs w:val="22"/>
              </w:rPr>
              <w:t xml:space="preserve"> 0853239231</w:t>
            </w:r>
          </w:p>
          <w:p w:rsidR="00957E9F" w:rsidRPr="00255421" w:rsidRDefault="00957E9F" w:rsidP="00255421">
            <w:pPr>
              <w:ind w:left="180" w:hanging="180"/>
              <w:rPr>
                <w:rFonts w:asciiTheme="minorHAnsi" w:hAnsiTheme="minorHAnsi" w:cs="Arial"/>
                <w:sz w:val="22"/>
                <w:szCs w:val="22"/>
              </w:rPr>
            </w:pPr>
            <w:r w:rsidRPr="00255421">
              <w:rPr>
                <w:rFonts w:asciiTheme="minorHAnsi" w:hAnsiTheme="minorHAnsi" w:cs="Arial"/>
                <w:sz w:val="22"/>
                <w:szCs w:val="22"/>
              </w:rPr>
              <w:t xml:space="preserve">Marquita K. Hill: </w:t>
            </w:r>
            <w:r w:rsidRPr="00255421">
              <w:rPr>
                <w:rFonts w:asciiTheme="minorHAnsi" w:hAnsiTheme="minorHAnsi" w:cs="Arial"/>
                <w:bCs/>
                <w:sz w:val="22"/>
                <w:szCs w:val="22"/>
              </w:rPr>
              <w:t xml:space="preserve">Understanding Environmental Pollution, </w:t>
            </w:r>
            <w:r w:rsidRPr="00255421">
              <w:rPr>
                <w:rFonts w:asciiTheme="minorHAnsi" w:hAnsiTheme="minorHAnsi" w:cs="Arial"/>
                <w:sz w:val="22"/>
                <w:szCs w:val="22"/>
              </w:rPr>
              <w:t xml:space="preserve">Cambridge University Press; 2004, </w:t>
            </w:r>
            <w:r w:rsidRPr="00255421">
              <w:rPr>
                <w:rFonts w:asciiTheme="minorHAnsi" w:hAnsiTheme="minorHAnsi" w:cs="Arial"/>
                <w:bCs/>
                <w:sz w:val="22"/>
                <w:szCs w:val="22"/>
              </w:rPr>
              <w:t>ISBN:</w:t>
            </w:r>
            <w:r w:rsidRPr="00255421">
              <w:rPr>
                <w:rFonts w:asciiTheme="minorHAnsi" w:hAnsiTheme="minorHAnsi" w:cs="Arial"/>
                <w:sz w:val="22"/>
                <w:szCs w:val="22"/>
              </w:rPr>
              <w:t xml:space="preserve"> </w:t>
            </w:r>
          </w:p>
          <w:p w:rsidR="00957E9F" w:rsidRPr="00255421" w:rsidRDefault="00957E9F" w:rsidP="00255421">
            <w:pPr>
              <w:ind w:left="180" w:hanging="180"/>
              <w:rPr>
                <w:rFonts w:asciiTheme="minorHAnsi" w:hAnsiTheme="minorHAnsi" w:cs="Arial"/>
                <w:sz w:val="22"/>
                <w:szCs w:val="22"/>
              </w:rPr>
            </w:pPr>
            <w:r w:rsidRPr="00255421">
              <w:rPr>
                <w:rFonts w:asciiTheme="minorHAnsi" w:hAnsiTheme="minorHAnsi" w:cs="Arial"/>
                <w:sz w:val="22"/>
                <w:szCs w:val="22"/>
              </w:rPr>
              <w:t>0521527260.</w:t>
            </w:r>
          </w:p>
          <w:p w:rsidR="00957E9F" w:rsidRPr="00255421" w:rsidRDefault="00957E9F" w:rsidP="00255421">
            <w:pPr>
              <w:ind w:left="180" w:hanging="180"/>
              <w:rPr>
                <w:rFonts w:asciiTheme="minorHAnsi" w:hAnsiTheme="minorHAnsi" w:cs="Arial"/>
                <w:bCs/>
                <w:sz w:val="22"/>
                <w:szCs w:val="22"/>
              </w:rPr>
            </w:pPr>
            <w:r w:rsidRPr="00255421">
              <w:rPr>
                <w:rFonts w:asciiTheme="minorHAnsi" w:hAnsiTheme="minorHAnsi" w:cs="Arial"/>
                <w:sz w:val="22"/>
                <w:szCs w:val="22"/>
              </w:rPr>
              <w:t xml:space="preserve">Paolo F. Ricci: </w:t>
            </w:r>
            <w:r w:rsidRPr="00255421">
              <w:rPr>
                <w:rFonts w:asciiTheme="minorHAnsi" w:hAnsiTheme="minorHAnsi" w:cs="Arial"/>
                <w:bCs/>
                <w:sz w:val="22"/>
                <w:szCs w:val="22"/>
              </w:rPr>
              <w:t xml:space="preserve">Environmental and Health Risk Assessment and Management : Principles and Practices, </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 xml:space="preserve">Kluwer Academic Publishers, 2006, </w:t>
            </w:r>
            <w:r w:rsidRPr="00255421">
              <w:rPr>
                <w:rFonts w:asciiTheme="minorHAnsi" w:hAnsiTheme="minorHAnsi" w:cs="Arial"/>
                <w:bCs/>
                <w:sz w:val="22"/>
                <w:szCs w:val="22"/>
              </w:rPr>
              <w:t>ISBN:</w:t>
            </w:r>
            <w:r w:rsidRPr="00255421">
              <w:rPr>
                <w:rFonts w:asciiTheme="minorHAnsi" w:hAnsiTheme="minorHAnsi" w:cs="Arial"/>
                <w:sz w:val="22"/>
                <w:szCs w:val="22"/>
              </w:rPr>
              <w:t xml:space="preserve"> 1402037759.</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Peter Morris</w:t>
            </w:r>
            <w:r w:rsidRPr="00255421">
              <w:rPr>
                <w:rFonts w:asciiTheme="minorHAnsi" w:hAnsiTheme="minorHAnsi" w:cs="Arial"/>
                <w:bCs/>
                <w:sz w:val="22"/>
                <w:szCs w:val="22"/>
              </w:rPr>
              <w:t xml:space="preserve">, </w:t>
            </w:r>
            <w:r w:rsidRPr="00255421">
              <w:rPr>
                <w:rFonts w:asciiTheme="minorHAnsi" w:hAnsiTheme="minorHAnsi" w:cs="Arial"/>
                <w:sz w:val="22"/>
                <w:szCs w:val="22"/>
              </w:rPr>
              <w:t>Riki Therivel</w:t>
            </w:r>
            <w:r w:rsidRPr="00255421">
              <w:rPr>
                <w:rFonts w:asciiTheme="minorHAnsi" w:hAnsiTheme="minorHAnsi" w:cs="Arial"/>
                <w:bCs/>
                <w:sz w:val="22"/>
                <w:szCs w:val="22"/>
              </w:rPr>
              <w:t xml:space="preserve">: Methods of Environmental Impact Assessment, </w:t>
            </w:r>
            <w:r w:rsidRPr="00255421">
              <w:rPr>
                <w:rFonts w:asciiTheme="minorHAnsi" w:hAnsiTheme="minorHAnsi" w:cs="Arial"/>
                <w:sz w:val="22"/>
                <w:szCs w:val="22"/>
              </w:rPr>
              <w:t xml:space="preserve">Taylor &amp; Francis Books Ltd, 2001, </w:t>
            </w:r>
            <w:r w:rsidRPr="00255421">
              <w:rPr>
                <w:rFonts w:asciiTheme="minorHAnsi" w:hAnsiTheme="minorHAnsi" w:cs="Arial"/>
                <w:bCs/>
                <w:sz w:val="22"/>
                <w:szCs w:val="22"/>
              </w:rPr>
              <w:t>ISBN:</w:t>
            </w:r>
            <w:r w:rsidRPr="00255421">
              <w:rPr>
                <w:rFonts w:asciiTheme="minorHAnsi" w:hAnsiTheme="minorHAnsi" w:cs="Arial"/>
                <w:sz w:val="22"/>
                <w:szCs w:val="22"/>
              </w:rPr>
              <w:t xml:space="preserve"> 0415239591.</w:t>
            </w:r>
          </w:p>
        </w:tc>
      </w:tr>
      <w:tr w:rsidR="00957E9F" w:rsidRPr="00255421" w:rsidTr="00957E9F">
        <w:trPr>
          <w:trHeight w:val="73"/>
        </w:trPr>
        <w:tc>
          <w:tcPr>
            <w:tcW w:w="4717"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2"/>
          </w:tcPr>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957E9F" w:rsidRPr="00255421" w:rsidTr="0060152F">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snapToGrid w:val="0"/>
              <w:rPr>
                <w:rFonts w:asciiTheme="minorHAnsi" w:hAnsiTheme="minorHAnsi"/>
                <w:sz w:val="22"/>
                <w:szCs w:val="22"/>
              </w:rPr>
            </w:pPr>
            <w:r w:rsidRPr="00255421">
              <w:rPr>
                <w:rFonts w:asciiTheme="minorHAnsi" w:hAnsiTheme="minorHAnsi" w:cs="Arial"/>
                <w:sz w:val="22"/>
                <w:szCs w:val="22"/>
              </w:rPr>
              <w:t>Študenti se seznanijo z  osnovami prehoda v krožno gospodarstvo in trajnostno upravljanje tehnoloških rešitev ter stroškovne učinkovitosti izvedbe.</w:t>
            </w: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F2846" w:rsidRPr="00255421" w:rsidRDefault="003F2846" w:rsidP="00255421">
            <w:pPr>
              <w:pStyle w:val="Brezrazmikov"/>
              <w:rPr>
                <w:rFonts w:asciiTheme="minorHAnsi" w:hAnsiTheme="minorHAnsi"/>
                <w:color w:val="777777"/>
                <w:sz w:val="22"/>
                <w:szCs w:val="22"/>
              </w:rPr>
            </w:pPr>
            <w:r w:rsidRPr="00255421">
              <w:rPr>
                <w:rFonts w:asciiTheme="minorHAnsi" w:hAnsiTheme="minorHAnsi"/>
                <w:sz w:val="22"/>
                <w:szCs w:val="22"/>
                <w:lang w:val="en"/>
              </w:rPr>
              <w:t>Students get to know the basics of transition to the circular economy and the sustainable management of technological solutions and the cost-effectiveness of the implementation.</w:t>
            </w:r>
          </w:p>
          <w:p w:rsidR="00957E9F" w:rsidRPr="00255421" w:rsidRDefault="00957E9F" w:rsidP="00255421">
            <w:pPr>
              <w:pStyle w:val="Brezrazmikov"/>
              <w:rPr>
                <w:rFonts w:asciiTheme="minorHAnsi" w:hAnsiTheme="minorHAnsi"/>
                <w:sz w:val="22"/>
                <w:szCs w:val="22"/>
              </w:rPr>
            </w:pPr>
          </w:p>
        </w:tc>
      </w:tr>
      <w:tr w:rsidR="00957E9F" w:rsidRPr="00255421" w:rsidTr="00957E9F">
        <w:trPr>
          <w:trHeight w:val="117"/>
        </w:trPr>
        <w:tc>
          <w:tcPr>
            <w:tcW w:w="4727"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957E9F" w:rsidRPr="00255421" w:rsidTr="00957E9F">
        <w:trPr>
          <w:trHeight w:val="1387"/>
        </w:trPr>
        <w:tc>
          <w:tcPr>
            <w:tcW w:w="4727" w:type="dxa"/>
            <w:gridSpan w:val="12"/>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normativnega okvira krožnega gospodarstva</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izbira ustreznih trajnostnih in tehnoloških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rešitev prehoda v krožno gospodarstvo</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stroškovna analiza izbranih rešitev</w:t>
            </w: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Prenesljive/ključne spretnosti in drugi atributi: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uspešno delo na okoljevarstvenih razvojno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raziskovalnih projektih</w:t>
            </w:r>
          </w:p>
          <w:p w:rsidR="00957E9F" w:rsidRPr="00255421" w:rsidRDefault="00957E9F" w:rsidP="00255421">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Knowledge and understanding:</w:t>
            </w:r>
          </w:p>
          <w:p w:rsidR="00957E9F" w:rsidRPr="00255421" w:rsidRDefault="00957E9F" w:rsidP="00255421">
            <w:pPr>
              <w:rPr>
                <w:rFonts w:asciiTheme="minorHAnsi" w:hAnsiTheme="minorHAnsi" w:cs="Arial"/>
                <w:color w:val="222222"/>
                <w:sz w:val="22"/>
                <w:szCs w:val="22"/>
                <w:lang w:val="en"/>
              </w:rPr>
            </w:pPr>
            <w:r w:rsidRPr="00255421">
              <w:rPr>
                <w:rFonts w:asciiTheme="minorHAnsi" w:hAnsiTheme="minorHAnsi" w:cs="Arial"/>
                <w:color w:val="222222"/>
                <w:sz w:val="22"/>
                <w:szCs w:val="22"/>
                <w:lang w:val="en"/>
              </w:rPr>
              <w:t xml:space="preserve">• the normative framework of the circular    </w:t>
            </w:r>
          </w:p>
          <w:p w:rsidR="00957E9F" w:rsidRPr="00255421" w:rsidRDefault="00957E9F" w:rsidP="00255421">
            <w:pPr>
              <w:rPr>
                <w:rFonts w:asciiTheme="minorHAnsi" w:hAnsiTheme="minorHAnsi" w:cs="Arial"/>
                <w:color w:val="222222"/>
                <w:sz w:val="22"/>
                <w:szCs w:val="22"/>
                <w:lang w:val="en"/>
              </w:rPr>
            </w:pPr>
            <w:r w:rsidRPr="00255421">
              <w:rPr>
                <w:rFonts w:asciiTheme="minorHAnsi" w:hAnsiTheme="minorHAnsi" w:cs="Arial"/>
                <w:color w:val="222222"/>
                <w:sz w:val="22"/>
                <w:szCs w:val="22"/>
                <w:lang w:val="en"/>
              </w:rPr>
              <w:t xml:space="preserve">   economy</w:t>
            </w:r>
            <w:r w:rsidRPr="00255421">
              <w:rPr>
                <w:rFonts w:asciiTheme="minorHAnsi" w:hAnsiTheme="minorHAnsi" w:cs="Arial"/>
                <w:color w:val="222222"/>
                <w:sz w:val="22"/>
                <w:szCs w:val="22"/>
                <w:lang w:val="en"/>
              </w:rPr>
              <w:br/>
              <w:t xml:space="preserve">• choosing appropriate sustainable and    </w:t>
            </w:r>
          </w:p>
          <w:p w:rsidR="00957E9F" w:rsidRPr="00255421" w:rsidRDefault="00957E9F" w:rsidP="00255421">
            <w:pPr>
              <w:rPr>
                <w:rFonts w:asciiTheme="minorHAnsi" w:hAnsiTheme="minorHAnsi" w:cs="Arial"/>
                <w:color w:val="222222"/>
                <w:sz w:val="22"/>
                <w:szCs w:val="22"/>
                <w:lang w:val="en"/>
              </w:rPr>
            </w:pPr>
            <w:r w:rsidRPr="00255421">
              <w:rPr>
                <w:rFonts w:asciiTheme="minorHAnsi" w:hAnsiTheme="minorHAnsi" w:cs="Arial"/>
                <w:color w:val="222222"/>
                <w:sz w:val="22"/>
                <w:szCs w:val="22"/>
                <w:lang w:val="en"/>
              </w:rPr>
              <w:t xml:space="preserve">    technological ones solution to the transition    </w:t>
            </w:r>
          </w:p>
          <w:p w:rsidR="00957E9F" w:rsidRPr="00255421" w:rsidRDefault="00957E9F" w:rsidP="00255421">
            <w:pPr>
              <w:rPr>
                <w:rFonts w:asciiTheme="minorHAnsi" w:hAnsiTheme="minorHAnsi" w:cs="Calibri"/>
                <w:sz w:val="22"/>
                <w:szCs w:val="22"/>
              </w:rPr>
            </w:pPr>
            <w:r w:rsidRPr="00255421">
              <w:rPr>
                <w:rFonts w:asciiTheme="minorHAnsi" w:hAnsiTheme="minorHAnsi" w:cs="Arial"/>
                <w:color w:val="222222"/>
                <w:sz w:val="22"/>
                <w:szCs w:val="22"/>
                <w:lang w:val="en"/>
              </w:rPr>
              <w:t xml:space="preserve">    to a circular economy</w:t>
            </w:r>
            <w:r w:rsidRPr="00255421">
              <w:rPr>
                <w:rFonts w:asciiTheme="minorHAnsi" w:hAnsiTheme="minorHAnsi" w:cs="Arial"/>
                <w:color w:val="222222"/>
                <w:sz w:val="22"/>
                <w:szCs w:val="22"/>
                <w:lang w:val="en"/>
              </w:rPr>
              <w:br/>
              <w:t>• cost analysis of selected solutions</w:t>
            </w: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Transferable/Key Skills and other attributes:</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effectiveness of work on the environmental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protection research projects</w:t>
            </w:r>
          </w:p>
        </w:tc>
      </w:tr>
      <w:tr w:rsidR="00957E9F" w:rsidRPr="00255421" w:rsidTr="00957E9F">
        <w:tc>
          <w:tcPr>
            <w:tcW w:w="4727"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957E9F" w:rsidRPr="00255421" w:rsidTr="00957E9F">
        <w:trPr>
          <w:trHeight w:val="2023"/>
        </w:trPr>
        <w:tc>
          <w:tcPr>
            <w:tcW w:w="4727" w:type="dxa"/>
            <w:gridSpan w:val="12"/>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Predavanja: študent spozna teoretične vsebine predmeta.</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Vaje: študent utrdi teoretično znanje in spozna aplikativne možnosti reševanja enostavnih primerov iz prakse.</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Domača naloga: študent izdela krajšo študijo oziroma projekt, ki se navezuje na tematiko predmeta.</w:t>
            </w:r>
            <w:r w:rsidR="000A3183" w:rsidRPr="00255421">
              <w:rPr>
                <w:rFonts w:asciiTheme="minorHAnsi" w:hAnsiTheme="minorHAnsi"/>
                <w:sz w:val="22"/>
                <w:szCs w:val="22"/>
              </w:rPr>
              <w:t xml:space="preserve"> </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Lectures: the student gets acquainted with theoretical content of the subject.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Tutorial: the student upgrades the theoretical knowledge with practical experience.</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Homework: conducting a short study or project regarding the thematic of the subject.</w:t>
            </w:r>
          </w:p>
        </w:tc>
      </w:tr>
      <w:tr w:rsidR="00957E9F" w:rsidRPr="00255421" w:rsidTr="00957E9F">
        <w:tc>
          <w:tcPr>
            <w:tcW w:w="4019"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Delež (v %) /</w:t>
            </w:r>
          </w:p>
          <w:p w:rsidR="00957E9F" w:rsidRPr="00255421" w:rsidRDefault="00957E9F"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957E9F" w:rsidRPr="00255421" w:rsidTr="00957E9F">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Način (pisni izpit, ustno izpraševanje, naloge, projekt)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pisni izpit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ustni izpit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domača naloga</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Type (examination, oral, coursework, project):</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written examination</w:t>
            </w: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w:t>
            </w:r>
            <w:r w:rsidRPr="00255421">
              <w:rPr>
                <w:rFonts w:asciiTheme="minorHAnsi" w:hAnsiTheme="minorHAnsi"/>
                <w:sz w:val="22"/>
                <w:szCs w:val="22"/>
              </w:rPr>
              <w:tab/>
              <w:t>oral examination</w:t>
            </w:r>
          </w:p>
          <w:p w:rsidR="00957E9F" w:rsidRPr="00255421" w:rsidRDefault="00957E9F" w:rsidP="00255421">
            <w:pPr>
              <w:rPr>
                <w:rFonts w:asciiTheme="minorHAnsi" w:hAnsiTheme="minorHAnsi"/>
                <w:b/>
                <w:sz w:val="22"/>
                <w:szCs w:val="22"/>
              </w:rPr>
            </w:pPr>
            <w:r w:rsidRPr="00255421">
              <w:rPr>
                <w:rFonts w:asciiTheme="minorHAnsi" w:hAnsiTheme="minorHAnsi"/>
                <w:sz w:val="22"/>
                <w:szCs w:val="22"/>
              </w:rPr>
              <w:t>•</w:t>
            </w:r>
            <w:r w:rsidRPr="00255421">
              <w:rPr>
                <w:rFonts w:asciiTheme="minorHAnsi" w:hAnsiTheme="minorHAnsi"/>
                <w:sz w:val="22"/>
                <w:szCs w:val="22"/>
              </w:rPr>
              <w:tab/>
              <w:t>homework</w:t>
            </w:r>
          </w:p>
        </w:tc>
      </w:tr>
      <w:tr w:rsidR="00957E9F" w:rsidRPr="00255421" w:rsidTr="00957E9F">
        <w:tc>
          <w:tcPr>
            <w:tcW w:w="9690" w:type="dxa"/>
            <w:gridSpan w:val="22"/>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957E9F" w:rsidRPr="00255421" w:rsidTr="00957E9F">
        <w:tc>
          <w:tcPr>
            <w:tcW w:w="9690" w:type="dxa"/>
            <w:gridSpan w:val="22"/>
            <w:tcBorders>
              <w:top w:val="single" w:sz="4" w:space="0" w:color="auto"/>
              <w:left w:val="single" w:sz="4" w:space="0" w:color="auto"/>
              <w:bottom w:val="single" w:sz="4" w:space="0" w:color="auto"/>
              <w:right w:val="single" w:sz="4" w:space="0" w:color="auto"/>
            </w:tcBorders>
          </w:tcPr>
          <w:p w:rsidR="00957E9F" w:rsidRPr="00255421" w:rsidRDefault="00957E9F"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ŽAGAR, Ivan. Možnosti sofinanciranja ukrepov za doseganje podnebno-energetskih zavez iz sredstev Kohezijskega sklada EU : predavanje na seminarju Vpliv podnebno - energetskih zavez na energetiko v Sloveniji, Krško, 2. december 2009. Krško, 2009. [COBISS.SI-ID 1024009564] .</w:t>
            </w:r>
          </w:p>
          <w:p w:rsidR="00957E9F" w:rsidRPr="00255421" w:rsidRDefault="00957E9F" w:rsidP="00255421">
            <w:pPr>
              <w:pStyle w:val="Navadensplet"/>
              <w:spacing w:before="0" w:beforeAutospacing="0" w:after="0" w:afterAutospacing="0"/>
              <w:rPr>
                <w:rFonts w:asciiTheme="minorHAnsi" w:hAnsiTheme="minorHAnsi" w:cs="Calibri"/>
                <w:sz w:val="22"/>
                <w:szCs w:val="22"/>
              </w:rPr>
            </w:pPr>
          </w:p>
          <w:p w:rsidR="00957E9F" w:rsidRPr="00255421" w:rsidRDefault="00957E9F"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 xml:space="preserve">KEKEC, Bojan. (mentor: I.Žagar) Celovito obvladovanje komunalnih odpadkov v Sloveniji s proučitvijo variant energetske izrabe : magistrsko delo 2. stopnje. Krško: [B. Kekec], 2012. IX, 94 str., graf. prikazi. http://dkum.uni-mb.si/IzpisGradiva.php?id=23589. [COBISS.SI-ID 1024089948]. </w:t>
            </w:r>
          </w:p>
          <w:p w:rsidR="00957E9F" w:rsidRPr="00255421" w:rsidRDefault="00957E9F" w:rsidP="00255421">
            <w:pPr>
              <w:pStyle w:val="Navadensplet"/>
              <w:spacing w:before="0" w:beforeAutospacing="0" w:after="0" w:afterAutospacing="0"/>
              <w:rPr>
                <w:rFonts w:asciiTheme="minorHAnsi" w:hAnsiTheme="minorHAnsi" w:cs="Calibri"/>
                <w:sz w:val="22"/>
                <w:szCs w:val="22"/>
              </w:rPr>
            </w:pPr>
          </w:p>
          <w:p w:rsidR="00957E9F" w:rsidRPr="00255421" w:rsidRDefault="00957E9F"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OBLAK, Jure. (mentor: I.Žagar) Nadzorno krmilni sistemi Toplarne Celje : magistrsko delo 2. stopnje. Velenje: [J. Oblak], 2012. VIII, 74 f., graf. prikazi. http://dkum.uni-mb.si/IzpisGradiva.php?id=36896. [COBISS.SI-ID 1024093532]</w:t>
            </w:r>
          </w:p>
          <w:p w:rsidR="00957E9F" w:rsidRPr="00255421" w:rsidRDefault="00957E9F" w:rsidP="00255421">
            <w:pPr>
              <w:pStyle w:val="Navadensplet"/>
              <w:spacing w:before="0" w:beforeAutospacing="0" w:after="0" w:afterAutospacing="0"/>
              <w:rPr>
                <w:rFonts w:asciiTheme="minorHAnsi" w:hAnsiTheme="minorHAnsi"/>
                <w:sz w:val="22"/>
                <w:szCs w:val="22"/>
              </w:rPr>
            </w:pPr>
          </w:p>
          <w:p w:rsidR="00957E9F" w:rsidRPr="00255421" w:rsidRDefault="00957E9F"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ŽAGAR, Ivan</w:t>
            </w:r>
            <w:r w:rsidRPr="00255421">
              <w:rPr>
                <w:rFonts w:asciiTheme="minorHAnsi" w:hAnsiTheme="minorHAnsi"/>
                <w:i/>
                <w:iCs/>
                <w:sz w:val="22"/>
                <w:szCs w:val="22"/>
              </w:rPr>
              <w:t>. Izzivi in rešitve pri izdelavi trajnostnega energetskega akcijskega načrta (SEAP) za Slovensko Bistrico : predavanje na Dnevih Posavske energetike, 12. december 2013, Krško</w:t>
            </w:r>
            <w:r w:rsidRPr="00255421">
              <w:rPr>
                <w:rFonts w:asciiTheme="minorHAnsi" w:hAnsiTheme="minorHAnsi"/>
                <w:sz w:val="22"/>
                <w:szCs w:val="22"/>
              </w:rPr>
              <w:t xml:space="preserve">. Krško, 12. dec. 2013. </w:t>
            </w:r>
            <w:hyperlink r:id="rId27" w:history="1">
              <w:r w:rsidRPr="00255421">
                <w:rPr>
                  <w:rFonts w:asciiTheme="minorHAnsi" w:hAnsiTheme="minorHAnsi"/>
                  <w:sz w:val="22"/>
                  <w:szCs w:val="22"/>
                  <w:u w:val="single"/>
                </w:rPr>
                <w:t>http://www.dneviposavskeenergetike.si</w:t>
              </w:r>
            </w:hyperlink>
            <w:r w:rsidRPr="00255421">
              <w:rPr>
                <w:rFonts w:asciiTheme="minorHAnsi" w:hAnsiTheme="minorHAnsi"/>
                <w:sz w:val="22"/>
                <w:szCs w:val="22"/>
              </w:rPr>
              <w:t xml:space="preserve">. [COBISS.SI-ID </w:t>
            </w:r>
            <w:hyperlink r:id="rId28" w:tgtFrame="_blank" w:history="1">
              <w:r w:rsidRPr="00255421">
                <w:rPr>
                  <w:rFonts w:asciiTheme="minorHAnsi" w:hAnsiTheme="minorHAnsi"/>
                  <w:sz w:val="22"/>
                  <w:szCs w:val="22"/>
                  <w:u w:val="single"/>
                </w:rPr>
                <w:t>1024171100</w:t>
              </w:r>
            </w:hyperlink>
            <w:r w:rsidRPr="00255421">
              <w:rPr>
                <w:rFonts w:asciiTheme="minorHAnsi" w:hAnsiTheme="minorHAnsi"/>
                <w:sz w:val="22"/>
                <w:szCs w:val="22"/>
              </w:rPr>
              <w:t>].</w:t>
            </w:r>
          </w:p>
          <w:p w:rsidR="00957E9F" w:rsidRPr="00255421" w:rsidRDefault="00957E9F" w:rsidP="00255421">
            <w:pPr>
              <w:pStyle w:val="Navadensplet"/>
              <w:spacing w:before="0" w:beforeAutospacing="0" w:after="0" w:afterAutospacing="0"/>
              <w:rPr>
                <w:rFonts w:asciiTheme="minorHAnsi" w:hAnsiTheme="minorHAnsi"/>
                <w:sz w:val="22"/>
                <w:szCs w:val="22"/>
              </w:rPr>
            </w:pPr>
          </w:p>
          <w:p w:rsidR="00957E9F" w:rsidRPr="00255421" w:rsidRDefault="00957E9F"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sz w:val="22"/>
                <w:szCs w:val="22"/>
              </w:rPr>
              <w:t>PAVLOVČIČ, Martin</w:t>
            </w:r>
            <w:r w:rsidRPr="00255421">
              <w:rPr>
                <w:rFonts w:asciiTheme="minorHAnsi" w:hAnsiTheme="minorHAnsi"/>
                <w:i/>
                <w:iCs/>
                <w:sz w:val="22"/>
                <w:szCs w:val="22"/>
              </w:rPr>
              <w:t xml:space="preserve">. </w:t>
            </w:r>
            <w:r w:rsidRPr="00255421">
              <w:rPr>
                <w:rFonts w:asciiTheme="minorHAnsi" w:hAnsiTheme="minorHAnsi" w:cs="Calibri"/>
                <w:sz w:val="22"/>
                <w:szCs w:val="22"/>
              </w:rPr>
              <w:t xml:space="preserve">(mentor: I.Žagar) </w:t>
            </w:r>
            <w:r w:rsidRPr="00255421">
              <w:rPr>
                <w:rFonts w:asciiTheme="minorHAnsi" w:hAnsiTheme="minorHAnsi"/>
                <w:i/>
                <w:iCs/>
                <w:sz w:val="22"/>
                <w:szCs w:val="22"/>
              </w:rPr>
              <w:t>Energetski potencial trdnih komunalnih odpadkov na Gorenjskem : magistrsko delo</w:t>
            </w:r>
            <w:r w:rsidRPr="00255421">
              <w:rPr>
                <w:rFonts w:asciiTheme="minorHAnsi" w:hAnsiTheme="minorHAnsi"/>
                <w:sz w:val="22"/>
                <w:szCs w:val="22"/>
              </w:rPr>
              <w:t xml:space="preserve">. Krško: [M. Pavlovčič], 2014. XII, 60 str., graf. prikazi. </w:t>
            </w:r>
            <w:hyperlink r:id="rId29" w:history="1">
              <w:r w:rsidRPr="00255421">
                <w:rPr>
                  <w:rFonts w:asciiTheme="minorHAnsi" w:hAnsiTheme="minorHAnsi"/>
                  <w:sz w:val="22"/>
                  <w:szCs w:val="22"/>
                  <w:u w:val="single"/>
                </w:rPr>
                <w:t>http://dkum.uni-mb.si/IzpisGradiva.php?id=44622</w:t>
              </w:r>
            </w:hyperlink>
            <w:r w:rsidRPr="00255421">
              <w:rPr>
                <w:rFonts w:asciiTheme="minorHAnsi" w:hAnsiTheme="minorHAnsi"/>
                <w:sz w:val="22"/>
                <w:szCs w:val="22"/>
              </w:rPr>
              <w:t xml:space="preserve">. [COBISS.SI-ID </w:t>
            </w:r>
            <w:hyperlink r:id="rId30" w:tgtFrame="_blank" w:history="1">
              <w:r w:rsidRPr="00255421">
                <w:rPr>
                  <w:rFonts w:asciiTheme="minorHAnsi" w:hAnsiTheme="minorHAnsi"/>
                  <w:sz w:val="22"/>
                  <w:szCs w:val="22"/>
                  <w:u w:val="single"/>
                </w:rPr>
                <w:t>1024177756</w:t>
              </w:r>
            </w:hyperlink>
            <w:r w:rsidRPr="00255421">
              <w:rPr>
                <w:rFonts w:asciiTheme="minorHAnsi" w:hAnsiTheme="minorHAnsi"/>
                <w:sz w:val="22"/>
                <w:szCs w:val="22"/>
              </w:rPr>
              <w:t>].</w:t>
            </w:r>
          </w:p>
          <w:p w:rsidR="00957E9F" w:rsidRPr="00255421" w:rsidRDefault="00957E9F" w:rsidP="00255421">
            <w:pPr>
              <w:rPr>
                <w:rFonts w:asciiTheme="minorHAnsi" w:eastAsia="Times New Roman" w:hAnsiTheme="minorHAnsi"/>
                <w:sz w:val="22"/>
                <w:szCs w:val="22"/>
              </w:rPr>
            </w:pPr>
          </w:p>
          <w:p w:rsidR="00957E9F" w:rsidRPr="00255421" w:rsidRDefault="00957E9F" w:rsidP="00255421">
            <w:pPr>
              <w:rPr>
                <w:rFonts w:asciiTheme="minorHAnsi" w:hAnsiTheme="minorHAnsi" w:cs="Calibri"/>
                <w:sz w:val="22"/>
                <w:szCs w:val="22"/>
              </w:rPr>
            </w:pPr>
            <w:r w:rsidRPr="00255421">
              <w:rPr>
                <w:rFonts w:asciiTheme="minorHAnsi" w:eastAsia="Times New Roman" w:hAnsiTheme="minorHAnsi"/>
                <w:sz w:val="22"/>
                <w:szCs w:val="22"/>
              </w:rPr>
              <w:t>KROŠELJ, Alen</w:t>
            </w:r>
            <w:r w:rsidRPr="00255421">
              <w:rPr>
                <w:rFonts w:asciiTheme="minorHAnsi" w:eastAsia="Times New Roman" w:hAnsiTheme="minorHAnsi"/>
                <w:i/>
                <w:iCs/>
                <w:sz w:val="22"/>
                <w:szCs w:val="22"/>
              </w:rPr>
              <w:t xml:space="preserve">. </w:t>
            </w:r>
            <w:r w:rsidRPr="00255421">
              <w:rPr>
                <w:rFonts w:asciiTheme="minorHAnsi" w:hAnsiTheme="minorHAnsi" w:cs="Calibri"/>
                <w:sz w:val="22"/>
                <w:szCs w:val="22"/>
              </w:rPr>
              <w:t xml:space="preserve">(mentor: I.Žagar) </w:t>
            </w:r>
            <w:r w:rsidRPr="00255421">
              <w:rPr>
                <w:rFonts w:asciiTheme="minorHAnsi" w:eastAsia="Times New Roman" w:hAnsiTheme="minorHAnsi"/>
                <w:i/>
                <w:iCs/>
                <w:sz w:val="22"/>
                <w:szCs w:val="22"/>
              </w:rPr>
              <w:t>Sežigalnice komunalnih odpadkov in termodinamični vidik procesa : magistrsko delo</w:t>
            </w:r>
            <w:r w:rsidRPr="00255421">
              <w:rPr>
                <w:rFonts w:asciiTheme="minorHAnsi" w:eastAsia="Times New Roman" w:hAnsiTheme="minorHAnsi"/>
                <w:sz w:val="22"/>
                <w:szCs w:val="22"/>
              </w:rPr>
              <w:t xml:space="preserve">. Krško: [A. Krošelj], 2017. XIII, 14-113 f., ilustr., tabele. </w:t>
            </w:r>
            <w:hyperlink r:id="rId31" w:history="1">
              <w:r w:rsidRPr="00255421">
                <w:rPr>
                  <w:rFonts w:asciiTheme="minorHAnsi" w:eastAsia="Times New Roman" w:hAnsiTheme="minorHAnsi"/>
                  <w:sz w:val="22"/>
                  <w:szCs w:val="22"/>
                  <w:u w:val="single"/>
                </w:rPr>
                <w:t>https://dk.um.si/IzpisGradiva.php?id=61748</w:t>
              </w:r>
            </w:hyperlink>
            <w:r w:rsidRPr="00255421">
              <w:rPr>
                <w:rFonts w:asciiTheme="minorHAnsi" w:eastAsia="Times New Roman" w:hAnsiTheme="minorHAnsi"/>
                <w:sz w:val="22"/>
                <w:szCs w:val="22"/>
              </w:rPr>
              <w:t xml:space="preserve">. [COBISS.SI-ID </w:t>
            </w:r>
            <w:hyperlink r:id="rId32" w:tgtFrame="_blank" w:history="1">
              <w:r w:rsidRPr="00255421">
                <w:rPr>
                  <w:rFonts w:asciiTheme="minorHAnsi" w:eastAsia="Times New Roman" w:hAnsiTheme="minorHAnsi"/>
                  <w:sz w:val="22"/>
                  <w:szCs w:val="22"/>
                  <w:u w:val="single"/>
                </w:rPr>
                <w:t>1024267100</w:t>
              </w:r>
            </w:hyperlink>
            <w:r w:rsidRPr="00255421">
              <w:rPr>
                <w:rFonts w:asciiTheme="minorHAnsi" w:eastAsia="Times New Roman" w:hAnsiTheme="minorHAnsi"/>
                <w:sz w:val="22"/>
                <w:szCs w:val="22"/>
              </w:rPr>
              <w:t>] .</w:t>
            </w:r>
          </w:p>
        </w:tc>
      </w:tr>
    </w:tbl>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p w:rsidR="00957E9F" w:rsidRPr="00255421" w:rsidRDefault="00957E9F" w:rsidP="00255421">
      <w:pPr>
        <w:pStyle w:val="Brezrazmikov"/>
        <w:rPr>
          <w:rFonts w:asciiTheme="minorHAnsi" w:hAnsiTheme="minorHAnsi"/>
          <w:sz w:val="22"/>
          <w:szCs w:val="22"/>
        </w:rPr>
        <w:sectPr w:rsidR="00957E9F" w:rsidRPr="00255421" w:rsidSect="00957E9F">
          <w:headerReference w:type="default" r:id="rId33"/>
          <w:footerReference w:type="default" r:id="rId34"/>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957E9F" w:rsidRPr="00255421" w:rsidTr="00957E9F">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957E9F" w:rsidRPr="00255421" w:rsidTr="00957E9F">
        <w:tc>
          <w:tcPr>
            <w:tcW w:w="1797" w:type="dxa"/>
            <w:gridSpan w:val="2"/>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MIKRO IN NANO ENERGETIKA</w:t>
            </w:r>
          </w:p>
        </w:tc>
      </w:tr>
      <w:tr w:rsidR="00957E9F" w:rsidRPr="00255421" w:rsidTr="00957E9F">
        <w:tc>
          <w:tcPr>
            <w:tcW w:w="1797" w:type="dxa"/>
            <w:gridSpan w:val="2"/>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MICRO AND NANO ENERGY TECHNOLOGY</w:t>
            </w:r>
          </w:p>
        </w:tc>
      </w:tr>
      <w:tr w:rsidR="00957E9F" w:rsidRPr="00255421" w:rsidTr="00957E9F">
        <w:tc>
          <w:tcPr>
            <w:tcW w:w="3304" w:type="dxa"/>
            <w:gridSpan w:val="6"/>
            <w:vAlign w:val="center"/>
          </w:tcPr>
          <w:p w:rsidR="00957E9F" w:rsidRPr="00255421" w:rsidRDefault="00957E9F" w:rsidP="00255421">
            <w:pPr>
              <w:jc w:val="center"/>
              <w:rPr>
                <w:rFonts w:asciiTheme="minorHAnsi" w:hAnsiTheme="minorHAnsi" w:cs="Calibri"/>
                <w:b/>
                <w:sz w:val="22"/>
                <w:szCs w:val="22"/>
              </w:rPr>
            </w:pPr>
          </w:p>
        </w:tc>
        <w:tc>
          <w:tcPr>
            <w:tcW w:w="3400" w:type="dxa"/>
            <w:gridSpan w:val="10"/>
            <w:vAlign w:val="center"/>
          </w:tcPr>
          <w:p w:rsidR="00957E9F" w:rsidRPr="00255421" w:rsidRDefault="00957E9F" w:rsidP="00255421">
            <w:pPr>
              <w:jc w:val="center"/>
              <w:rPr>
                <w:rFonts w:asciiTheme="minorHAnsi" w:hAnsiTheme="minorHAnsi" w:cs="Calibri"/>
                <w:b/>
                <w:sz w:val="22"/>
                <w:szCs w:val="22"/>
              </w:rPr>
            </w:pPr>
          </w:p>
        </w:tc>
        <w:tc>
          <w:tcPr>
            <w:tcW w:w="1557" w:type="dxa"/>
            <w:gridSpan w:val="2"/>
            <w:vAlign w:val="center"/>
          </w:tcPr>
          <w:p w:rsidR="00957E9F" w:rsidRPr="00255421" w:rsidRDefault="00957E9F" w:rsidP="00255421">
            <w:pPr>
              <w:jc w:val="center"/>
              <w:rPr>
                <w:rFonts w:asciiTheme="minorHAnsi" w:hAnsiTheme="minorHAnsi" w:cs="Calibri"/>
                <w:b/>
                <w:sz w:val="22"/>
                <w:szCs w:val="22"/>
              </w:rPr>
            </w:pPr>
          </w:p>
        </w:tc>
        <w:tc>
          <w:tcPr>
            <w:tcW w:w="1429" w:type="dxa"/>
            <w:gridSpan w:val="3"/>
            <w:vAlign w:val="center"/>
          </w:tcPr>
          <w:p w:rsidR="00957E9F" w:rsidRPr="00255421" w:rsidRDefault="00957E9F" w:rsidP="00255421">
            <w:pPr>
              <w:jc w:val="center"/>
              <w:rPr>
                <w:rFonts w:asciiTheme="minorHAnsi" w:hAnsiTheme="minorHAnsi" w:cs="Calibri"/>
                <w:b/>
                <w:sz w:val="22"/>
                <w:szCs w:val="22"/>
              </w:rPr>
            </w:pPr>
          </w:p>
        </w:tc>
      </w:tr>
      <w:tr w:rsidR="00957E9F" w:rsidRPr="00255421" w:rsidTr="00957E9F">
        <w:tc>
          <w:tcPr>
            <w:tcW w:w="3304"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0" w:type="dxa"/>
            <w:gridSpan w:val="10"/>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9"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957E9F" w:rsidRPr="00255421" w:rsidTr="00957E9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sz w:val="22"/>
                <w:szCs w:val="22"/>
              </w:rPr>
              <w:t>ENERGETIKA, 2.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TECHNOLOGY,2.degree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103"/>
        </w:trPr>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957E9F">
        <w:tc>
          <w:tcPr>
            <w:tcW w:w="5715"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957E9F" w:rsidRPr="00255421" w:rsidTr="00957E9F">
        <w:tc>
          <w:tcPr>
            <w:tcW w:w="5715" w:type="dxa"/>
            <w:gridSpan w:val="15"/>
          </w:tcPr>
          <w:p w:rsidR="00957E9F" w:rsidRPr="00255421" w:rsidRDefault="00957E9F" w:rsidP="00255421">
            <w:pPr>
              <w:rPr>
                <w:rFonts w:asciiTheme="minorHAnsi" w:hAnsiTheme="minorHAnsi" w:cs="Calibri"/>
                <w:b/>
                <w:sz w:val="22"/>
                <w:szCs w:val="22"/>
              </w:rPr>
            </w:pPr>
          </w:p>
        </w:tc>
        <w:tc>
          <w:tcPr>
            <w:tcW w:w="3975" w:type="dxa"/>
            <w:gridSpan w:val="6"/>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sz w:val="22"/>
                <w:szCs w:val="22"/>
              </w:rPr>
            </w:pPr>
          </w:p>
        </w:tc>
      </w:tr>
      <w:tr w:rsidR="00957E9F" w:rsidRPr="00255421" w:rsidTr="00957E9F">
        <w:tc>
          <w:tcPr>
            <w:tcW w:w="5715"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M</w:t>
            </w:r>
          </w:p>
        </w:tc>
      </w:tr>
      <w:tr w:rsidR="00957E9F" w:rsidRPr="00255421" w:rsidTr="00957E9F">
        <w:tc>
          <w:tcPr>
            <w:tcW w:w="9690" w:type="dxa"/>
            <w:gridSpan w:val="21"/>
          </w:tcPr>
          <w:p w:rsidR="00957E9F" w:rsidRPr="00255421" w:rsidRDefault="00957E9F" w:rsidP="00255421">
            <w:pPr>
              <w:rPr>
                <w:rFonts w:asciiTheme="minorHAnsi" w:hAnsiTheme="minorHAnsi" w:cs="Calibri"/>
                <w:sz w:val="22"/>
                <w:szCs w:val="22"/>
              </w:rPr>
            </w:pPr>
          </w:p>
        </w:tc>
      </w:tr>
      <w:tr w:rsidR="00957E9F" w:rsidRPr="00255421" w:rsidTr="00957E9F">
        <w:tc>
          <w:tcPr>
            <w:tcW w:w="1408"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957E9F" w:rsidRPr="00255421" w:rsidRDefault="00957E9F" w:rsidP="00255421">
            <w:pPr>
              <w:jc w:val="center"/>
              <w:rPr>
                <w:rFonts w:asciiTheme="minorHAnsi" w:hAnsiTheme="minorHAnsi" w:cs="Calibri"/>
                <w:b/>
                <w:bCs/>
                <w:sz w:val="22"/>
                <w:szCs w:val="22"/>
              </w:rPr>
            </w:pPr>
          </w:p>
        </w:tc>
        <w:tc>
          <w:tcPr>
            <w:tcW w:w="1073"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957E9F" w:rsidRPr="00255421" w:rsidTr="00957E9F">
        <w:trPr>
          <w:trHeight w:val="318"/>
        </w:trPr>
        <w:tc>
          <w:tcPr>
            <w:tcW w:w="1408"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3"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957E9F" w:rsidRPr="00255421" w:rsidTr="00957E9F">
        <w:trPr>
          <w:trHeight w:val="318"/>
        </w:trPr>
        <w:tc>
          <w:tcPr>
            <w:tcW w:w="1408"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3"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rPr>
          <w:trHeight w:val="318"/>
        </w:trPr>
        <w:tc>
          <w:tcPr>
            <w:tcW w:w="1408"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3"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957E9F">
        <w:tc>
          <w:tcPr>
            <w:tcW w:w="3304" w:type="dxa"/>
            <w:gridSpan w:val="6"/>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JURIJ AVSEC</w:t>
            </w:r>
          </w:p>
        </w:tc>
      </w:tr>
      <w:tr w:rsidR="00957E9F" w:rsidRPr="00255421" w:rsidTr="00957E9F">
        <w:tc>
          <w:tcPr>
            <w:tcW w:w="9690" w:type="dxa"/>
            <w:gridSpan w:val="21"/>
          </w:tcPr>
          <w:p w:rsidR="00957E9F" w:rsidRPr="00255421" w:rsidRDefault="00957E9F" w:rsidP="00255421">
            <w:pPr>
              <w:jc w:val="both"/>
              <w:rPr>
                <w:rFonts w:asciiTheme="minorHAnsi" w:hAnsiTheme="minorHAnsi" w:cs="Calibri"/>
                <w:sz w:val="22"/>
                <w:szCs w:val="22"/>
              </w:rPr>
            </w:pPr>
          </w:p>
        </w:tc>
      </w:tr>
      <w:tr w:rsidR="00957E9F" w:rsidRPr="00255421" w:rsidTr="00957E9F">
        <w:tc>
          <w:tcPr>
            <w:tcW w:w="2254" w:type="dxa"/>
            <w:gridSpan w:val="3"/>
            <w:vMerge w:val="restart"/>
          </w:tcPr>
          <w:p w:rsidR="00957E9F" w:rsidRPr="00255421" w:rsidRDefault="00957E9F" w:rsidP="00255421">
            <w:pPr>
              <w:rPr>
                <w:rFonts w:asciiTheme="minorHAnsi" w:hAnsiTheme="minorHAnsi" w:cs="Calibri"/>
                <w:sz w:val="22"/>
                <w:szCs w:val="22"/>
              </w:rPr>
            </w:pPr>
            <w:r w:rsidRPr="00255421">
              <w:rPr>
                <w:rFonts w:asciiTheme="minorHAnsi" w:hAnsiTheme="minorHAnsi" w:cs="Calibri"/>
                <w:b/>
                <w:sz w:val="22"/>
                <w:szCs w:val="22"/>
              </w:rPr>
              <w:t>Jeziki /Languages:</w:t>
            </w:r>
          </w:p>
        </w:tc>
        <w:tc>
          <w:tcPr>
            <w:tcW w:w="2476" w:type="dxa"/>
            <w:gridSpan w:val="8"/>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slovenski / Slovene</w:t>
            </w:r>
          </w:p>
        </w:tc>
      </w:tr>
      <w:tr w:rsidR="00957E9F" w:rsidRPr="00255421" w:rsidTr="00957E9F">
        <w:trPr>
          <w:trHeight w:val="215"/>
        </w:trPr>
        <w:tc>
          <w:tcPr>
            <w:tcW w:w="2254" w:type="dxa"/>
            <w:gridSpan w:val="3"/>
            <w:vMerge/>
            <w:vAlign w:val="center"/>
          </w:tcPr>
          <w:p w:rsidR="00957E9F" w:rsidRPr="00255421" w:rsidRDefault="00957E9F" w:rsidP="00255421">
            <w:pPr>
              <w:rPr>
                <w:rFonts w:asciiTheme="minorHAnsi" w:hAnsiTheme="minorHAnsi" w:cs="Calibri"/>
                <w:b/>
                <w:bCs/>
                <w:sz w:val="22"/>
                <w:szCs w:val="22"/>
              </w:rPr>
            </w:pPr>
          </w:p>
        </w:tc>
        <w:tc>
          <w:tcPr>
            <w:tcW w:w="2476" w:type="dxa"/>
            <w:gridSpan w:val="8"/>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slovenski / Slovene</w:t>
            </w:r>
          </w:p>
        </w:tc>
      </w:tr>
      <w:tr w:rsidR="00957E9F" w:rsidRPr="00255421" w:rsidTr="00957E9F">
        <w:tc>
          <w:tcPr>
            <w:tcW w:w="4730"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957E9F" w:rsidRPr="00255421" w:rsidTr="00957E9F">
        <w:trPr>
          <w:trHeight w:val="275"/>
        </w:trPr>
        <w:tc>
          <w:tcPr>
            <w:tcW w:w="4730"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Ni pogojev</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None</w:t>
            </w:r>
          </w:p>
        </w:tc>
      </w:tr>
      <w:tr w:rsidR="00957E9F" w:rsidRPr="00255421" w:rsidTr="00957E9F">
        <w:trPr>
          <w:trHeight w:val="137"/>
        </w:trPr>
        <w:tc>
          <w:tcPr>
            <w:tcW w:w="4715"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7" w:type="dxa"/>
            <w:gridSpan w:val="2"/>
          </w:tcPr>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957E9F" w:rsidRPr="00255421" w:rsidTr="00957E9F">
        <w:trPr>
          <w:trHeight w:val="977"/>
        </w:trPr>
        <w:tc>
          <w:tcPr>
            <w:tcW w:w="4715"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Kalorimetrija v energetiki-teoretične osnove</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Kalorimetrija v energetiki-aplikacija</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 xml:space="preserve">Mikroenergetika v 21. stoletju. Osnovne definicije in pojmi s področja mesomehanike in mikromehanike, uporaba nanomehanike in mikromehanike v tehniki. Meje veljavnosti zakonov klasične termomehanike v mikromehaniki.  Uporaba mikrotehnologij v energetiki. </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 xml:space="preserve">Uvod v teorijo MEMS-ov. </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Tokovi v mikrokanalih in nanok</w:t>
            </w:r>
            <w:r w:rsidR="00EC7756" w:rsidRPr="00255421">
              <w:rPr>
                <w:rFonts w:asciiTheme="minorHAnsi" w:hAnsiTheme="minorHAnsi" w:cs="Calibri"/>
                <w:sz w:val="22"/>
                <w:szCs w:val="22"/>
              </w:rPr>
              <w:t>a</w:t>
            </w:r>
            <w:r w:rsidRPr="00255421">
              <w:rPr>
                <w:rFonts w:asciiTheme="minorHAnsi" w:hAnsiTheme="minorHAnsi" w:cs="Calibri"/>
                <w:sz w:val="22"/>
                <w:szCs w:val="22"/>
              </w:rPr>
              <w:t>nalih. Magnetohidrodinamika, ferohidrodinamika in elektrohidrodinamika v  mikrofluidni tehniki.</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 xml:space="preserve">Teorija vibracij mikronosilcev. </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Materiali in mikromehanika.</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 xml:space="preserve">Uporaba II. Glavnega zakona termodinamike pri simulaciji tokov v mikrokanalih. Lastnosti NEMS. Fizika zelo tankih plasti. Nanomateriali in njihove lastnosti. Nanotekočine in njihove </w:t>
            </w:r>
            <w:r w:rsidRPr="00255421">
              <w:rPr>
                <w:rFonts w:asciiTheme="minorHAnsi" w:hAnsiTheme="minorHAnsi" w:cs="Calibri"/>
                <w:sz w:val="22"/>
                <w:szCs w:val="22"/>
              </w:rPr>
              <w:lastRenderedPageBreak/>
              <w:t xml:space="preserve">lastnosti. Sodobne eksperimentalne metode v moderni mikromehaniki. </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Uporaba vakuumskih tehnologij v energetiki.</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Osnove statistične termomehanike in kinetične theorije.</w:t>
            </w:r>
          </w:p>
          <w:p w:rsidR="00957E9F" w:rsidRPr="00255421" w:rsidRDefault="00957E9F" w:rsidP="00255421">
            <w:pPr>
              <w:pStyle w:val="Odstavekseznama"/>
              <w:numPr>
                <w:ilvl w:val="0"/>
                <w:numId w:val="7"/>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Vzdrževanje mikroenergetskih naprav.</w:t>
            </w:r>
          </w:p>
          <w:p w:rsidR="00957E9F" w:rsidRPr="00255421" w:rsidRDefault="00957E9F" w:rsidP="00255421">
            <w:pPr>
              <w:autoSpaceDE w:val="0"/>
              <w:autoSpaceDN w:val="0"/>
              <w:adjustRightInd w:val="0"/>
              <w:rPr>
                <w:rFonts w:asciiTheme="minorHAnsi" w:hAnsiTheme="minorHAnsi" w:cs="Calibri"/>
                <w:sz w:val="22"/>
                <w:szCs w:val="22"/>
              </w:rPr>
            </w:pPr>
          </w:p>
        </w:tc>
        <w:tc>
          <w:tcPr>
            <w:tcW w:w="157"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pStyle w:val="Odstavekseznama"/>
              <w:numPr>
                <w:ilvl w:val="0"/>
                <w:numId w:val="22"/>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Calorimetry in energy engineering-theoretical fundamentals</w:t>
            </w:r>
          </w:p>
          <w:p w:rsidR="00957E9F" w:rsidRPr="00255421" w:rsidRDefault="00957E9F" w:rsidP="00255421">
            <w:pPr>
              <w:pStyle w:val="Odstavekseznama"/>
              <w:numPr>
                <w:ilvl w:val="0"/>
                <w:numId w:val="22"/>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Calorimetry in energy engineering-application</w:t>
            </w:r>
          </w:p>
          <w:p w:rsidR="00957E9F" w:rsidRPr="00255421" w:rsidRDefault="00957E9F" w:rsidP="00255421">
            <w:pPr>
              <w:pStyle w:val="Odstavekseznama"/>
              <w:numPr>
                <w:ilvl w:val="0"/>
                <w:numId w:val="22"/>
              </w:numPr>
              <w:autoSpaceDE w:val="0"/>
              <w:autoSpaceDN w:val="0"/>
              <w:adjustRightInd w:val="0"/>
              <w:jc w:val="both"/>
              <w:rPr>
                <w:rFonts w:asciiTheme="minorHAnsi" w:hAnsiTheme="minorHAnsi" w:cs="Calibri"/>
                <w:sz w:val="22"/>
                <w:szCs w:val="22"/>
                <w:lang w:val="en-GB"/>
              </w:rPr>
            </w:pPr>
            <w:r w:rsidRPr="00255421">
              <w:rPr>
                <w:rFonts w:asciiTheme="minorHAnsi" w:hAnsiTheme="minorHAnsi" w:cs="Calibri"/>
                <w:sz w:val="22"/>
                <w:szCs w:val="22"/>
                <w:lang w:val="en-GB"/>
              </w:rPr>
              <w:t>Microenergetics in 21</w:t>
            </w:r>
            <w:r w:rsidRPr="00255421">
              <w:rPr>
                <w:rFonts w:asciiTheme="minorHAnsi" w:hAnsiTheme="minorHAnsi" w:cs="Calibri"/>
                <w:sz w:val="22"/>
                <w:szCs w:val="22"/>
                <w:vertAlign w:val="superscript"/>
                <w:lang w:val="en-GB"/>
              </w:rPr>
              <w:t>st</w:t>
            </w:r>
            <w:r w:rsidRPr="00255421">
              <w:rPr>
                <w:rFonts w:asciiTheme="minorHAnsi" w:hAnsiTheme="minorHAnsi" w:cs="Calibri"/>
                <w:sz w:val="22"/>
                <w:szCs w:val="22"/>
                <w:lang w:val="en-GB"/>
              </w:rPr>
              <w:t xml:space="preserve"> century. Basic definitions and concepts related to mesomechanics  and micromechanics, the application of micromechanics in technology. The limits of classical thermomechanics in the micromechanics. The application of microtechnology in energetics. </w:t>
            </w:r>
          </w:p>
          <w:p w:rsidR="00957E9F" w:rsidRPr="00255421" w:rsidRDefault="00957E9F" w:rsidP="00255421">
            <w:pPr>
              <w:pStyle w:val="Odstavekseznama"/>
              <w:numPr>
                <w:ilvl w:val="0"/>
                <w:numId w:val="22"/>
              </w:numPr>
              <w:autoSpaceDE w:val="0"/>
              <w:autoSpaceDN w:val="0"/>
              <w:adjustRightInd w:val="0"/>
              <w:jc w:val="both"/>
              <w:rPr>
                <w:rFonts w:asciiTheme="minorHAnsi" w:hAnsiTheme="minorHAnsi" w:cs="Calibri"/>
                <w:sz w:val="22"/>
                <w:szCs w:val="22"/>
                <w:lang w:val="en-GB"/>
              </w:rPr>
            </w:pPr>
            <w:r w:rsidRPr="00255421">
              <w:rPr>
                <w:rFonts w:asciiTheme="minorHAnsi" w:hAnsiTheme="minorHAnsi" w:cs="Calibri"/>
                <w:sz w:val="22"/>
                <w:szCs w:val="22"/>
                <w:lang w:val="en-GB"/>
              </w:rPr>
              <w:t>Introduction to MEMS.</w:t>
            </w:r>
          </w:p>
          <w:p w:rsidR="00957E9F" w:rsidRPr="00255421" w:rsidRDefault="00957E9F" w:rsidP="00255421">
            <w:pPr>
              <w:pStyle w:val="Odstavekseznama"/>
              <w:numPr>
                <w:ilvl w:val="0"/>
                <w:numId w:val="22"/>
              </w:numPr>
              <w:autoSpaceDE w:val="0"/>
              <w:autoSpaceDN w:val="0"/>
              <w:adjustRightInd w:val="0"/>
              <w:jc w:val="both"/>
              <w:rPr>
                <w:rFonts w:asciiTheme="minorHAnsi" w:hAnsiTheme="minorHAnsi" w:cs="Calibri"/>
                <w:sz w:val="22"/>
                <w:szCs w:val="22"/>
                <w:lang w:val="en-GB"/>
              </w:rPr>
            </w:pPr>
            <w:r w:rsidRPr="00255421">
              <w:rPr>
                <w:rFonts w:asciiTheme="minorHAnsi" w:hAnsiTheme="minorHAnsi" w:cs="Calibri"/>
                <w:sz w:val="22"/>
                <w:szCs w:val="22"/>
                <w:lang w:val="en-GB"/>
              </w:rPr>
              <w:t>Liquid flows in microchannels and nanochanels. Magnetohydrodynamics, ferrohydrodynamics and electrohydrodynamics in in microfluid technologies.</w:t>
            </w:r>
          </w:p>
          <w:p w:rsidR="00957E9F" w:rsidRPr="00255421" w:rsidRDefault="00957E9F" w:rsidP="00255421">
            <w:pPr>
              <w:pStyle w:val="Odstavekseznama"/>
              <w:numPr>
                <w:ilvl w:val="0"/>
                <w:numId w:val="22"/>
              </w:numPr>
              <w:autoSpaceDE w:val="0"/>
              <w:autoSpaceDN w:val="0"/>
              <w:adjustRightInd w:val="0"/>
              <w:jc w:val="both"/>
              <w:rPr>
                <w:rFonts w:asciiTheme="minorHAnsi" w:hAnsiTheme="minorHAnsi" w:cs="Calibri"/>
                <w:sz w:val="22"/>
                <w:szCs w:val="22"/>
                <w:lang w:val="en-GB"/>
              </w:rPr>
            </w:pPr>
            <w:r w:rsidRPr="00255421">
              <w:rPr>
                <w:rFonts w:asciiTheme="minorHAnsi" w:hAnsiTheme="minorHAnsi" w:cs="Calibri"/>
                <w:sz w:val="22"/>
                <w:szCs w:val="22"/>
                <w:lang w:val="en-GB"/>
              </w:rPr>
              <w:t xml:space="preserve">Theory of micro beams vibrations. </w:t>
            </w:r>
          </w:p>
          <w:p w:rsidR="00957E9F" w:rsidRPr="00255421" w:rsidRDefault="00957E9F" w:rsidP="00255421">
            <w:pPr>
              <w:pStyle w:val="Odstavekseznama"/>
              <w:numPr>
                <w:ilvl w:val="0"/>
                <w:numId w:val="22"/>
              </w:numPr>
              <w:autoSpaceDE w:val="0"/>
              <w:autoSpaceDN w:val="0"/>
              <w:adjustRightInd w:val="0"/>
              <w:jc w:val="both"/>
              <w:rPr>
                <w:rFonts w:asciiTheme="minorHAnsi" w:hAnsiTheme="minorHAnsi" w:cs="Calibri"/>
                <w:sz w:val="22"/>
                <w:szCs w:val="22"/>
                <w:lang w:val="en-GB"/>
              </w:rPr>
            </w:pPr>
            <w:r w:rsidRPr="00255421">
              <w:rPr>
                <w:rFonts w:asciiTheme="minorHAnsi" w:hAnsiTheme="minorHAnsi" w:cs="Calibri"/>
                <w:sz w:val="22"/>
                <w:szCs w:val="22"/>
                <w:lang w:val="en-GB"/>
              </w:rPr>
              <w:t>Materials and micromechanics.</w:t>
            </w:r>
          </w:p>
          <w:p w:rsidR="00957E9F" w:rsidRPr="00255421" w:rsidRDefault="00957E9F" w:rsidP="00255421">
            <w:pPr>
              <w:pStyle w:val="Odstavekseznama"/>
              <w:numPr>
                <w:ilvl w:val="0"/>
                <w:numId w:val="22"/>
              </w:numPr>
              <w:autoSpaceDE w:val="0"/>
              <w:autoSpaceDN w:val="0"/>
              <w:adjustRightInd w:val="0"/>
              <w:jc w:val="both"/>
              <w:rPr>
                <w:rFonts w:asciiTheme="minorHAnsi" w:hAnsiTheme="minorHAnsi" w:cs="Calibri"/>
                <w:sz w:val="22"/>
                <w:szCs w:val="22"/>
                <w:lang w:val="en-GB"/>
              </w:rPr>
            </w:pPr>
            <w:r w:rsidRPr="00255421">
              <w:rPr>
                <w:rFonts w:asciiTheme="minorHAnsi" w:hAnsiTheme="minorHAnsi" w:cs="Calibri"/>
                <w:sz w:val="22"/>
                <w:szCs w:val="22"/>
                <w:lang w:val="en-GB"/>
              </w:rPr>
              <w:t xml:space="preserve">The application of II. Law of thermodynamics for the simulation of flow in microchannels. Mechanical properties of NEMS. Nanomaterials </w:t>
            </w:r>
            <w:r w:rsidRPr="00255421">
              <w:rPr>
                <w:rFonts w:asciiTheme="minorHAnsi" w:hAnsiTheme="minorHAnsi" w:cs="Calibri"/>
                <w:sz w:val="22"/>
                <w:szCs w:val="22"/>
                <w:lang w:val="en-GB"/>
              </w:rPr>
              <w:lastRenderedPageBreak/>
              <w:t xml:space="preserve">and their properties. Nanofluids and their properties. Modern experimental techniques in the field micromechanics. </w:t>
            </w:r>
          </w:p>
          <w:p w:rsidR="00957E9F" w:rsidRPr="00255421" w:rsidRDefault="00957E9F" w:rsidP="00255421">
            <w:pPr>
              <w:pStyle w:val="Odstavekseznama"/>
              <w:numPr>
                <w:ilvl w:val="0"/>
                <w:numId w:val="22"/>
              </w:numPr>
              <w:autoSpaceDE w:val="0"/>
              <w:autoSpaceDN w:val="0"/>
              <w:adjustRightInd w:val="0"/>
              <w:jc w:val="both"/>
              <w:rPr>
                <w:rFonts w:asciiTheme="minorHAnsi" w:hAnsiTheme="minorHAnsi" w:cs="Calibri"/>
                <w:sz w:val="22"/>
                <w:szCs w:val="22"/>
                <w:lang w:val="en-GB"/>
              </w:rPr>
            </w:pPr>
            <w:r w:rsidRPr="00255421">
              <w:rPr>
                <w:rFonts w:asciiTheme="minorHAnsi" w:hAnsiTheme="minorHAnsi" w:cs="Calibri"/>
                <w:sz w:val="22"/>
                <w:szCs w:val="22"/>
                <w:lang w:val="en-GB"/>
              </w:rPr>
              <w:t>The use of vacuum technologies in energy engineering.</w:t>
            </w:r>
          </w:p>
          <w:p w:rsidR="00957E9F" w:rsidRPr="00255421" w:rsidRDefault="00957E9F" w:rsidP="00255421">
            <w:pPr>
              <w:pStyle w:val="Odstavekseznama"/>
              <w:numPr>
                <w:ilvl w:val="0"/>
                <w:numId w:val="22"/>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Fundamentals of statistical thermomechanics and kinetic theory.</w:t>
            </w:r>
          </w:p>
          <w:p w:rsidR="00957E9F" w:rsidRPr="00255421" w:rsidRDefault="00957E9F" w:rsidP="00255421">
            <w:pPr>
              <w:pStyle w:val="Odstavekseznama"/>
              <w:numPr>
                <w:ilvl w:val="0"/>
                <w:numId w:val="22"/>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Maintenance of micro systems.</w:t>
            </w:r>
          </w:p>
        </w:tc>
      </w:tr>
      <w:tr w:rsidR="00957E9F" w:rsidRPr="00255421" w:rsidTr="00957E9F">
        <w:tc>
          <w:tcPr>
            <w:tcW w:w="9690" w:type="dxa"/>
            <w:gridSpan w:val="21"/>
          </w:tcPr>
          <w:p w:rsidR="00957E9F" w:rsidRPr="00255421" w:rsidRDefault="00957E9F" w:rsidP="00255421">
            <w:pPr>
              <w:jc w:val="both"/>
              <w:rPr>
                <w:rFonts w:asciiTheme="minorHAnsi" w:hAnsiTheme="minorHAnsi" w:cs="Calibri"/>
                <w:sz w:val="22"/>
                <w:szCs w:val="22"/>
              </w:rPr>
            </w:pPr>
          </w:p>
          <w:p w:rsidR="00957E9F" w:rsidRPr="00255421" w:rsidRDefault="00957E9F" w:rsidP="00255421">
            <w:pPr>
              <w:jc w:val="both"/>
              <w:rPr>
                <w:rFonts w:asciiTheme="minorHAnsi" w:hAnsiTheme="minorHAnsi" w:cs="Calibri"/>
                <w:b/>
                <w:sz w:val="22"/>
                <w:szCs w:val="22"/>
              </w:rPr>
            </w:pPr>
            <w:r w:rsidRPr="00255421">
              <w:rPr>
                <w:rFonts w:asciiTheme="minorHAnsi" w:hAnsiTheme="minorHAnsi" w:cs="Calibri"/>
                <w:sz w:val="22"/>
                <w:szCs w:val="22"/>
              </w:rPr>
              <w:br w:type="page"/>
            </w:r>
            <w:r w:rsidRPr="00255421">
              <w:rPr>
                <w:rFonts w:asciiTheme="minorHAnsi" w:hAnsiTheme="minorHAnsi" w:cs="Calibri"/>
                <w:b/>
                <w:sz w:val="22"/>
                <w:szCs w:val="22"/>
              </w:rPr>
              <w:t>Temeljni literatura in viri / Readings:</w:t>
            </w:r>
          </w:p>
        </w:tc>
      </w:tr>
      <w:tr w:rsidR="00957E9F" w:rsidRPr="00255421" w:rsidTr="00957E9F">
        <w:trPr>
          <w:trHeight w:val="1781"/>
        </w:trPr>
        <w:tc>
          <w:tcPr>
            <w:tcW w:w="9690" w:type="dxa"/>
            <w:gridSpan w:val="21"/>
            <w:tcBorders>
              <w:top w:val="single" w:sz="4" w:space="0" w:color="auto"/>
              <w:left w:val="single" w:sz="4" w:space="0" w:color="auto"/>
              <w:bottom w:val="single" w:sz="4" w:space="0" w:color="auto"/>
              <w:right w:val="single" w:sz="4" w:space="0" w:color="auto"/>
            </w:tcBorders>
          </w:tcPr>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Adrian Bejan, Thermodynamics, Wiley, 2006</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Adrian Bejan, Design with constructal theory</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A. Pippard, Classical thermodynamics, 1966, cambridge University Press</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Adrian Bejan, Entropy generation minimization, 1995, CRC Press</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L.E. Reichl,. A modern course with statistical physics, 2009, Wiley</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B.J. McClelland, Statistical thermodynamics, 1973, Chapman and Hall</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T. Engel, P. Reid, Thermodynamics, statistical thermodynamics and kinetics, 2013</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H.B. Calllen, Thermodynamics, 1960</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M.E. Brown, Introduction to thermal analysis and calorimetry, 2001, Kluwer Academic Publishers</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K.D. Satler, Handbook of nanophysics, 2009, CRC Press.</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B. Rogers, J. Adams, S. Pennathur, Nanotechnology, CRC, 2015.</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G. Hak, Mems, CRC, 2005.</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R.F. Speyer, Thermal analysis of materials, 1994, Mercel Decker</w:t>
            </w:r>
          </w:p>
          <w:p w:rsidR="00957E9F" w:rsidRPr="00255421" w:rsidRDefault="00957E9F" w:rsidP="00255421">
            <w:pPr>
              <w:pStyle w:val="Odstavekseznama"/>
              <w:numPr>
                <w:ilvl w:val="0"/>
                <w:numId w:val="21"/>
              </w:numPr>
              <w:rPr>
                <w:rFonts w:asciiTheme="minorHAnsi" w:hAnsiTheme="minorHAnsi" w:cs="Calibri"/>
                <w:sz w:val="22"/>
                <w:szCs w:val="22"/>
              </w:rPr>
            </w:pPr>
            <w:r w:rsidRPr="00255421">
              <w:rPr>
                <w:rFonts w:asciiTheme="minorHAnsi" w:hAnsiTheme="minorHAnsi" w:cs="Calibri"/>
                <w:sz w:val="22"/>
                <w:szCs w:val="22"/>
              </w:rPr>
              <w:t>M. E. Brown, Handbook of thermal analysis and calorimetry, Elsevier, 1998.</w:t>
            </w:r>
          </w:p>
          <w:p w:rsidR="00957E9F" w:rsidRPr="00255421" w:rsidRDefault="00957E9F" w:rsidP="00255421">
            <w:pPr>
              <w:rPr>
                <w:rFonts w:asciiTheme="minorHAnsi" w:hAnsiTheme="minorHAnsi" w:cs="Calibri"/>
                <w:sz w:val="22"/>
                <w:szCs w:val="22"/>
              </w:rPr>
            </w:pPr>
          </w:p>
        </w:tc>
      </w:tr>
      <w:tr w:rsidR="00957E9F" w:rsidRPr="00255421" w:rsidTr="00957E9F">
        <w:trPr>
          <w:trHeight w:val="73"/>
        </w:trPr>
        <w:tc>
          <w:tcPr>
            <w:tcW w:w="4715"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7" w:type="dxa"/>
            <w:gridSpan w:val="2"/>
          </w:tcPr>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957E9F" w:rsidRPr="00255421" w:rsidTr="00957E9F">
        <w:trPr>
          <w:trHeight w:val="1514"/>
        </w:trPr>
        <w:tc>
          <w:tcPr>
            <w:tcW w:w="4715"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17"/>
              </w:numPr>
              <w:tabs>
                <w:tab w:val="clear" w:pos="360"/>
                <w:tab w:val="num" w:pos="231"/>
              </w:tabs>
              <w:ind w:left="231" w:hanging="231"/>
              <w:rPr>
                <w:rFonts w:asciiTheme="minorHAnsi" w:hAnsiTheme="minorHAnsi" w:cs="Calibri"/>
                <w:sz w:val="22"/>
                <w:szCs w:val="22"/>
                <w:lang w:val="it-IT"/>
              </w:rPr>
            </w:pPr>
            <w:r w:rsidRPr="00255421">
              <w:rPr>
                <w:rFonts w:asciiTheme="minorHAnsi" w:hAnsiTheme="minorHAnsi" w:cs="Calibri"/>
                <w:sz w:val="22"/>
                <w:szCs w:val="22"/>
                <w:lang w:val="it-IT"/>
              </w:rPr>
              <w:t>Prikazati najsodobnejše trende v energetiki</w:t>
            </w:r>
          </w:p>
          <w:p w:rsidR="00957E9F" w:rsidRPr="00255421" w:rsidRDefault="00957E9F" w:rsidP="00255421">
            <w:pPr>
              <w:numPr>
                <w:ilvl w:val="0"/>
                <w:numId w:val="17"/>
              </w:numPr>
              <w:tabs>
                <w:tab w:val="clear" w:pos="360"/>
              </w:tabs>
              <w:ind w:left="284" w:hanging="284"/>
              <w:rPr>
                <w:rFonts w:asciiTheme="minorHAnsi" w:hAnsiTheme="minorHAnsi" w:cs="Calibri"/>
                <w:sz w:val="22"/>
                <w:szCs w:val="22"/>
              </w:rPr>
            </w:pPr>
            <w:r w:rsidRPr="00255421">
              <w:rPr>
                <w:rFonts w:asciiTheme="minorHAnsi" w:hAnsiTheme="minorHAnsi" w:cs="Calibri"/>
                <w:sz w:val="22"/>
                <w:szCs w:val="22"/>
              </w:rPr>
              <w:t>podati poglobljeno znanje s področja mikrotehnologij in nanotehnologij in kalorimetrije v energetiki;</w:t>
            </w:r>
          </w:p>
          <w:p w:rsidR="00957E9F" w:rsidRPr="00255421" w:rsidRDefault="00957E9F" w:rsidP="00255421">
            <w:pPr>
              <w:numPr>
                <w:ilvl w:val="0"/>
                <w:numId w:val="17"/>
              </w:numPr>
              <w:tabs>
                <w:tab w:val="clear" w:pos="360"/>
              </w:tabs>
              <w:ind w:left="284" w:hanging="284"/>
              <w:rPr>
                <w:rFonts w:asciiTheme="minorHAnsi" w:hAnsiTheme="minorHAnsi" w:cs="Calibri"/>
                <w:sz w:val="22"/>
                <w:szCs w:val="22"/>
              </w:rPr>
            </w:pPr>
            <w:r w:rsidRPr="00255421">
              <w:rPr>
                <w:rFonts w:asciiTheme="minorHAnsi" w:hAnsiTheme="minorHAnsi" w:cs="Calibri"/>
                <w:sz w:val="22"/>
                <w:szCs w:val="22"/>
              </w:rPr>
              <w:t>prikazati mejno uporabo predhodno pridobljenih osnovnih znanj iz mehanike, matematike, fizike, gradiv, trdnosti;</w:t>
            </w:r>
          </w:p>
          <w:p w:rsidR="00957E9F" w:rsidRPr="00255421" w:rsidRDefault="00957E9F" w:rsidP="00255421">
            <w:pPr>
              <w:tabs>
                <w:tab w:val="left" w:pos="227"/>
              </w:tabs>
              <w:ind w:left="227"/>
              <w:rPr>
                <w:rFonts w:asciiTheme="minorHAnsi" w:hAnsiTheme="minorHAnsi" w:cs="Calibri"/>
                <w:sz w:val="22"/>
                <w:szCs w:val="22"/>
              </w:rPr>
            </w:pPr>
            <w:r w:rsidRPr="00255421">
              <w:rPr>
                <w:rFonts w:asciiTheme="minorHAnsi" w:hAnsiTheme="minorHAnsi" w:cs="Calibri"/>
                <w:sz w:val="22"/>
                <w:szCs w:val="22"/>
              </w:rPr>
              <w:t xml:space="preserve">  razviti sposobnosti študentov za samostojno in       kreativno reševanje inženirskih problemov</w:t>
            </w:r>
          </w:p>
        </w:tc>
        <w:tc>
          <w:tcPr>
            <w:tcW w:w="157"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17"/>
              </w:numPr>
              <w:tabs>
                <w:tab w:val="clear" w:pos="360"/>
                <w:tab w:val="num" w:pos="231"/>
              </w:tabs>
              <w:ind w:left="231" w:hanging="231"/>
              <w:rPr>
                <w:rFonts w:asciiTheme="minorHAnsi" w:hAnsiTheme="minorHAnsi" w:cs="Calibri"/>
                <w:sz w:val="22"/>
                <w:szCs w:val="22"/>
                <w:lang w:val="en-GB"/>
              </w:rPr>
            </w:pPr>
            <w:r w:rsidRPr="00255421">
              <w:rPr>
                <w:rFonts w:asciiTheme="minorHAnsi" w:hAnsiTheme="minorHAnsi" w:cs="Calibri"/>
                <w:sz w:val="22"/>
                <w:szCs w:val="22"/>
                <w:lang w:val="en-GB"/>
              </w:rPr>
              <w:t xml:space="preserve">To show the trends in modern energetics </w:t>
            </w:r>
          </w:p>
          <w:p w:rsidR="00957E9F" w:rsidRPr="00255421" w:rsidRDefault="00957E9F" w:rsidP="00255421">
            <w:pPr>
              <w:numPr>
                <w:ilvl w:val="0"/>
                <w:numId w:val="17"/>
              </w:numPr>
              <w:tabs>
                <w:tab w:val="clear" w:pos="360"/>
                <w:tab w:val="num" w:pos="231"/>
              </w:tabs>
              <w:ind w:left="231" w:hanging="231"/>
              <w:rPr>
                <w:rFonts w:asciiTheme="minorHAnsi" w:hAnsiTheme="minorHAnsi" w:cs="Calibri"/>
                <w:sz w:val="22"/>
                <w:szCs w:val="22"/>
                <w:lang w:val="en-GB"/>
              </w:rPr>
            </w:pPr>
            <w:r w:rsidRPr="00255421">
              <w:rPr>
                <w:rFonts w:asciiTheme="minorHAnsi" w:hAnsiTheme="minorHAnsi" w:cs="Calibri"/>
                <w:sz w:val="22"/>
                <w:szCs w:val="22"/>
                <w:lang w:val="en-GB"/>
              </w:rPr>
              <w:t>to provide detailed knowledge of basic theory, functional use, design and calculation methods of micro- and nanotechnologies and calorimetry in energy technology;</w:t>
            </w:r>
          </w:p>
          <w:p w:rsidR="00957E9F" w:rsidRPr="00255421" w:rsidRDefault="00957E9F" w:rsidP="00255421">
            <w:pPr>
              <w:numPr>
                <w:ilvl w:val="0"/>
                <w:numId w:val="17"/>
              </w:numPr>
              <w:tabs>
                <w:tab w:val="clear" w:pos="360"/>
                <w:tab w:val="num" w:pos="231"/>
              </w:tabs>
              <w:ind w:left="231" w:hanging="231"/>
              <w:rPr>
                <w:rFonts w:asciiTheme="minorHAnsi" w:hAnsiTheme="minorHAnsi" w:cs="Calibri"/>
                <w:sz w:val="22"/>
                <w:szCs w:val="22"/>
                <w:lang w:val="en-GB"/>
              </w:rPr>
            </w:pPr>
            <w:r w:rsidRPr="00255421">
              <w:rPr>
                <w:rFonts w:asciiTheme="minorHAnsi" w:hAnsiTheme="minorHAnsi" w:cs="Calibri"/>
                <w:sz w:val="22"/>
                <w:szCs w:val="22"/>
                <w:lang w:val="en-GB"/>
              </w:rPr>
              <w:t>to demonstrate limit use of previously accumulated knowledge of mechanics, mathematics, physics, materials etc.;</w:t>
            </w:r>
          </w:p>
          <w:p w:rsidR="00957E9F" w:rsidRPr="00255421" w:rsidRDefault="00957E9F" w:rsidP="00255421">
            <w:pPr>
              <w:tabs>
                <w:tab w:val="left" w:pos="227"/>
              </w:tabs>
              <w:ind w:left="227"/>
              <w:rPr>
                <w:rFonts w:asciiTheme="minorHAnsi" w:hAnsiTheme="minorHAnsi" w:cs="Calibri"/>
                <w:sz w:val="22"/>
                <w:szCs w:val="22"/>
                <w:lang w:val="en-GB"/>
              </w:rPr>
            </w:pPr>
            <w:r w:rsidRPr="00255421">
              <w:rPr>
                <w:rFonts w:asciiTheme="minorHAnsi" w:hAnsiTheme="minorHAnsi" w:cs="Calibri"/>
                <w:sz w:val="22"/>
                <w:szCs w:val="22"/>
                <w:lang w:val="en-GB"/>
              </w:rPr>
              <w:t xml:space="preserve">    to further develop student's capabilities of independent thinking and creative solutions of engineering problems.</w:t>
            </w:r>
          </w:p>
          <w:p w:rsidR="000A3183" w:rsidRPr="00255421" w:rsidRDefault="000A3183" w:rsidP="00255421">
            <w:pPr>
              <w:tabs>
                <w:tab w:val="left" w:pos="227"/>
              </w:tabs>
              <w:ind w:left="227"/>
              <w:rPr>
                <w:rFonts w:asciiTheme="minorHAnsi" w:hAnsiTheme="minorHAnsi" w:cs="Calibri"/>
                <w:sz w:val="22"/>
                <w:szCs w:val="22"/>
              </w:rPr>
            </w:pPr>
          </w:p>
        </w:tc>
      </w:tr>
      <w:tr w:rsidR="00957E9F" w:rsidRPr="00255421" w:rsidTr="00957E9F">
        <w:trPr>
          <w:trHeight w:val="117"/>
        </w:trPr>
        <w:tc>
          <w:tcPr>
            <w:tcW w:w="4730"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957E9F" w:rsidRPr="00255421" w:rsidTr="00957E9F">
        <w:trPr>
          <w:trHeight w:val="1387"/>
        </w:trPr>
        <w:tc>
          <w:tcPr>
            <w:tcW w:w="4730" w:type="dxa"/>
            <w:gridSpan w:val="11"/>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Študenti:</w:t>
            </w:r>
          </w:p>
          <w:p w:rsidR="00957E9F" w:rsidRPr="00255421" w:rsidRDefault="00957E9F" w:rsidP="00255421">
            <w:pPr>
              <w:numPr>
                <w:ilvl w:val="0"/>
                <w:numId w:val="18"/>
              </w:numPr>
              <w:rPr>
                <w:rFonts w:asciiTheme="minorHAnsi" w:hAnsiTheme="minorHAnsi" w:cs="Calibri"/>
                <w:sz w:val="22"/>
                <w:szCs w:val="22"/>
              </w:rPr>
            </w:pPr>
            <w:r w:rsidRPr="00255421">
              <w:rPr>
                <w:rFonts w:asciiTheme="minorHAnsi" w:hAnsiTheme="minorHAnsi" w:cs="Calibri"/>
                <w:sz w:val="22"/>
                <w:szCs w:val="22"/>
              </w:rPr>
              <w:t>poznavanje osnovnih metod in fizikalnih principov v moderni mehaniki, termodinamiki in kalorimetriji</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Knowledge and understanding:</w:t>
            </w:r>
          </w:p>
          <w:p w:rsidR="00957E9F" w:rsidRPr="00255421" w:rsidRDefault="00957E9F" w:rsidP="00255421">
            <w:pPr>
              <w:tabs>
                <w:tab w:val="left" w:pos="227"/>
              </w:tabs>
              <w:rPr>
                <w:rFonts w:asciiTheme="minorHAnsi" w:hAnsiTheme="minorHAnsi" w:cs="Calibri"/>
                <w:sz w:val="22"/>
                <w:szCs w:val="22"/>
              </w:rPr>
            </w:pPr>
            <w:r w:rsidRPr="00255421">
              <w:rPr>
                <w:rFonts w:asciiTheme="minorHAnsi" w:hAnsiTheme="minorHAnsi" w:cs="Calibri"/>
                <w:sz w:val="22"/>
                <w:szCs w:val="22"/>
              </w:rPr>
              <w:t>Students:</w:t>
            </w:r>
          </w:p>
          <w:p w:rsidR="00957E9F" w:rsidRPr="00255421" w:rsidRDefault="00957E9F" w:rsidP="00255421">
            <w:pPr>
              <w:numPr>
                <w:ilvl w:val="0"/>
                <w:numId w:val="17"/>
              </w:numPr>
              <w:tabs>
                <w:tab w:val="clear" w:pos="360"/>
              </w:tabs>
              <w:ind w:left="284" w:hanging="284"/>
              <w:rPr>
                <w:rFonts w:asciiTheme="minorHAnsi" w:hAnsiTheme="minorHAnsi" w:cs="Calibri"/>
                <w:sz w:val="22"/>
                <w:szCs w:val="22"/>
              </w:rPr>
            </w:pPr>
            <w:r w:rsidRPr="00255421">
              <w:rPr>
                <w:rFonts w:asciiTheme="minorHAnsi" w:hAnsiTheme="minorHAnsi" w:cs="Calibri"/>
                <w:sz w:val="22"/>
                <w:szCs w:val="22"/>
                <w:lang w:val="en-US"/>
              </w:rPr>
              <w:t>knowledge of basic methods and physical principles in modern mechanics; thermodynamics and calorimetry</w:t>
            </w:r>
          </w:p>
        </w:tc>
      </w:tr>
      <w:tr w:rsidR="00957E9F" w:rsidRPr="00255421" w:rsidTr="00957E9F">
        <w:trPr>
          <w:trHeight w:val="558"/>
        </w:trPr>
        <w:tc>
          <w:tcPr>
            <w:tcW w:w="4730" w:type="dxa"/>
            <w:gridSpan w:val="11"/>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Prenesljive/ključne spretnosti in drugi atributi:</w:t>
            </w:r>
          </w:p>
          <w:p w:rsidR="00957E9F" w:rsidRPr="00255421" w:rsidRDefault="00957E9F" w:rsidP="00255421">
            <w:pPr>
              <w:tabs>
                <w:tab w:val="left" w:pos="227"/>
              </w:tabs>
              <w:ind w:left="227"/>
              <w:rPr>
                <w:rFonts w:asciiTheme="minorHAnsi" w:hAnsiTheme="minorHAnsi" w:cs="Calibri"/>
                <w:sz w:val="22"/>
                <w:szCs w:val="22"/>
              </w:rPr>
            </w:pPr>
            <w:r w:rsidRPr="00255421">
              <w:rPr>
                <w:rFonts w:asciiTheme="minorHAnsi" w:hAnsiTheme="minorHAnsi" w:cs="Calibri"/>
                <w:sz w:val="22"/>
                <w:szCs w:val="22"/>
              </w:rPr>
              <w:t xml:space="preserve"> kombinirana uporaba različnih osnovnih znanj za reševanje inženirskih problemov;</w:t>
            </w:r>
          </w:p>
          <w:p w:rsidR="00957E9F" w:rsidRPr="00255421" w:rsidRDefault="00957E9F" w:rsidP="00255421">
            <w:pPr>
              <w:tabs>
                <w:tab w:val="left" w:pos="227"/>
              </w:tabs>
              <w:ind w:left="227"/>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b/>
                <w:sz w:val="22"/>
                <w:szCs w:val="22"/>
              </w:rPr>
            </w:pPr>
          </w:p>
        </w:tc>
        <w:tc>
          <w:tcPr>
            <w:tcW w:w="4818" w:type="dxa"/>
            <w:gridSpan w:val="9"/>
            <w:tcBorders>
              <w:top w:val="nil"/>
              <w:left w:val="single" w:sz="4" w:space="0" w:color="auto"/>
              <w:bottom w:val="single" w:sz="4" w:space="0" w:color="auto"/>
              <w:right w:val="single" w:sz="4" w:space="0" w:color="auto"/>
            </w:tcBorders>
          </w:tcPr>
          <w:p w:rsidR="00957E9F" w:rsidRPr="00255421" w:rsidRDefault="00957E9F" w:rsidP="00255421">
            <w:pPr>
              <w:tabs>
                <w:tab w:val="left" w:pos="227"/>
              </w:tabs>
              <w:rPr>
                <w:rFonts w:asciiTheme="minorHAnsi" w:hAnsiTheme="minorHAnsi" w:cs="Calibri"/>
                <w:sz w:val="22"/>
                <w:szCs w:val="22"/>
              </w:rPr>
            </w:pPr>
            <w:r w:rsidRPr="00255421">
              <w:rPr>
                <w:rFonts w:asciiTheme="minorHAnsi" w:hAnsiTheme="minorHAnsi" w:cs="Calibri"/>
                <w:sz w:val="22"/>
                <w:szCs w:val="22"/>
              </w:rPr>
              <w:t>Transferable/Key Skills and other attributes:</w:t>
            </w:r>
          </w:p>
          <w:p w:rsidR="00957E9F" w:rsidRPr="00255421" w:rsidRDefault="00957E9F" w:rsidP="00255421">
            <w:pPr>
              <w:tabs>
                <w:tab w:val="left" w:pos="227"/>
              </w:tabs>
              <w:ind w:left="227"/>
              <w:rPr>
                <w:rFonts w:asciiTheme="minorHAnsi" w:hAnsiTheme="minorHAnsi" w:cs="Calibri"/>
                <w:sz w:val="22"/>
                <w:szCs w:val="22"/>
              </w:rPr>
            </w:pPr>
            <w:r w:rsidRPr="00255421">
              <w:rPr>
                <w:rFonts w:asciiTheme="minorHAnsi" w:hAnsiTheme="minorHAnsi" w:cs="Calibri"/>
                <w:sz w:val="22"/>
                <w:szCs w:val="22"/>
                <w:lang w:val="en-US"/>
              </w:rPr>
              <w:t>combined use of different fundamental skills for solution of engineering problems</w:t>
            </w:r>
          </w:p>
        </w:tc>
      </w:tr>
      <w:tr w:rsidR="00957E9F" w:rsidRPr="00255421" w:rsidTr="00957E9F">
        <w:tc>
          <w:tcPr>
            <w:tcW w:w="4730"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957E9F" w:rsidRPr="00255421" w:rsidTr="00957E9F">
        <w:trPr>
          <w:trHeight w:val="983"/>
        </w:trPr>
        <w:tc>
          <w:tcPr>
            <w:tcW w:w="4730"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predavanja</w:t>
            </w:r>
          </w:p>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dialog</w:t>
            </w:r>
          </w:p>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samostojno reševanje nalog</w:t>
            </w:r>
          </w:p>
          <w:p w:rsidR="00957E9F" w:rsidRPr="00255421" w:rsidRDefault="00957E9F" w:rsidP="00255421">
            <w:pPr>
              <w:numPr>
                <w:ilvl w:val="0"/>
                <w:numId w:val="18"/>
              </w:numPr>
              <w:tabs>
                <w:tab w:val="left" w:pos="1030"/>
              </w:tabs>
              <w:jc w:val="both"/>
              <w:rPr>
                <w:rFonts w:asciiTheme="minorHAnsi" w:hAnsiTheme="minorHAnsi" w:cs="Calibri"/>
                <w:sz w:val="22"/>
                <w:szCs w:val="22"/>
              </w:rPr>
            </w:pPr>
            <w:r w:rsidRPr="00255421">
              <w:rPr>
                <w:rFonts w:asciiTheme="minorHAnsi" w:hAnsiTheme="minorHAnsi" w:cs="Calibri"/>
                <w:sz w:val="22"/>
                <w:szCs w:val="22"/>
                <w:lang w:val="en-GB"/>
              </w:rPr>
              <w:t xml:space="preserve">mentorsko delo pri izdelavi seminarskega dela </w:t>
            </w:r>
          </w:p>
          <w:p w:rsidR="00957E9F" w:rsidRPr="00255421" w:rsidRDefault="00957E9F" w:rsidP="00255421">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lectures</w:t>
            </w:r>
          </w:p>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dialogue</w:t>
            </w:r>
          </w:p>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individual solving of problems</w:t>
            </w:r>
          </w:p>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 xml:space="preserve">mentor supervision in preparing of seminar work </w:t>
            </w:r>
          </w:p>
          <w:p w:rsidR="00957E9F" w:rsidRPr="00255421" w:rsidRDefault="00957E9F" w:rsidP="00255421">
            <w:pPr>
              <w:rPr>
                <w:rFonts w:asciiTheme="minorHAnsi" w:hAnsiTheme="minorHAnsi" w:cs="Calibri"/>
                <w:sz w:val="22"/>
                <w:szCs w:val="22"/>
              </w:rPr>
            </w:pPr>
          </w:p>
        </w:tc>
      </w:tr>
      <w:tr w:rsidR="00957E9F" w:rsidRPr="00255421" w:rsidTr="00957E9F">
        <w:tc>
          <w:tcPr>
            <w:tcW w:w="4017"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Delež (v %) /</w:t>
            </w:r>
          </w:p>
          <w:p w:rsidR="00957E9F" w:rsidRPr="00255421" w:rsidRDefault="00957E9F"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3"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957E9F" w:rsidRPr="00255421" w:rsidTr="00957E9F">
        <w:trPr>
          <w:trHeight w:val="1104"/>
        </w:trPr>
        <w:tc>
          <w:tcPr>
            <w:tcW w:w="4017"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naloge, projekt)</w:t>
            </w:r>
          </w:p>
          <w:p w:rsidR="00957E9F" w:rsidRPr="00255421" w:rsidRDefault="00957E9F" w:rsidP="00255421">
            <w:pPr>
              <w:pStyle w:val="Odstavekseznama"/>
              <w:numPr>
                <w:ilvl w:val="0"/>
                <w:numId w:val="16"/>
              </w:numPr>
              <w:ind w:right="113"/>
              <w:rPr>
                <w:rFonts w:asciiTheme="minorHAnsi" w:hAnsiTheme="minorHAnsi" w:cs="Calibri"/>
                <w:sz w:val="22"/>
                <w:szCs w:val="22"/>
              </w:rPr>
            </w:pPr>
            <w:r w:rsidRPr="00255421">
              <w:rPr>
                <w:rFonts w:asciiTheme="minorHAnsi" w:hAnsiTheme="minorHAnsi" w:cs="Calibri"/>
                <w:sz w:val="22"/>
                <w:szCs w:val="22"/>
              </w:rPr>
              <w:t xml:space="preserve">pisni izpit </w:t>
            </w:r>
          </w:p>
          <w:p w:rsidR="00957E9F" w:rsidRPr="00255421" w:rsidRDefault="00957E9F" w:rsidP="00255421">
            <w:pPr>
              <w:pStyle w:val="Odstavekseznama"/>
              <w:numPr>
                <w:ilvl w:val="0"/>
                <w:numId w:val="16"/>
              </w:numPr>
              <w:rPr>
                <w:rFonts w:asciiTheme="minorHAnsi" w:hAnsiTheme="minorHAnsi" w:cs="Calibri"/>
                <w:sz w:val="22"/>
                <w:szCs w:val="22"/>
              </w:rPr>
            </w:pPr>
            <w:r w:rsidRPr="00255421">
              <w:rPr>
                <w:rFonts w:asciiTheme="minorHAnsi" w:hAnsiTheme="minorHAnsi" w:cs="Calibri"/>
                <w:sz w:val="22"/>
                <w:szCs w:val="22"/>
              </w:rPr>
              <w:t>ustni izpit</w:t>
            </w:r>
          </w:p>
          <w:p w:rsidR="00957E9F" w:rsidRPr="00255421" w:rsidRDefault="00957E9F" w:rsidP="00255421">
            <w:pPr>
              <w:pStyle w:val="Odstavekseznama"/>
              <w:numPr>
                <w:ilvl w:val="0"/>
                <w:numId w:val="16"/>
              </w:numPr>
              <w:rPr>
                <w:rFonts w:asciiTheme="minorHAnsi" w:hAnsiTheme="minorHAnsi" w:cs="Calibri"/>
                <w:sz w:val="22"/>
                <w:szCs w:val="22"/>
              </w:rPr>
            </w:pPr>
            <w:r w:rsidRPr="00255421">
              <w:rPr>
                <w:rFonts w:asciiTheme="minorHAnsi" w:hAnsiTheme="minorHAnsi" w:cs="Calibri"/>
                <w:sz w:val="22"/>
                <w:szCs w:val="22"/>
              </w:rPr>
              <w:t>seminarska naloga</w:t>
            </w:r>
          </w:p>
        </w:tc>
        <w:tc>
          <w:tcPr>
            <w:tcW w:w="1560" w:type="dxa"/>
            <w:gridSpan w:val="5"/>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30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50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20</w:t>
            </w:r>
          </w:p>
        </w:tc>
        <w:tc>
          <w:tcPr>
            <w:tcW w:w="4113"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Type (examination, oral, coursework, project):</w:t>
            </w:r>
          </w:p>
          <w:p w:rsidR="00957E9F" w:rsidRPr="00255421" w:rsidRDefault="00957E9F" w:rsidP="00255421">
            <w:pPr>
              <w:numPr>
                <w:ilvl w:val="0"/>
                <w:numId w:val="20"/>
              </w:numPr>
              <w:rPr>
                <w:rFonts w:asciiTheme="minorHAnsi" w:hAnsiTheme="minorHAnsi" w:cs="Calibri"/>
                <w:sz w:val="22"/>
                <w:szCs w:val="22"/>
                <w:lang w:val="en-GB"/>
              </w:rPr>
            </w:pPr>
            <w:r w:rsidRPr="00255421">
              <w:rPr>
                <w:rFonts w:asciiTheme="minorHAnsi" w:hAnsiTheme="minorHAnsi" w:cs="Calibri"/>
                <w:sz w:val="22"/>
                <w:szCs w:val="22"/>
                <w:lang w:val="en-GB"/>
              </w:rPr>
              <w:t>written examination</w:t>
            </w:r>
          </w:p>
          <w:p w:rsidR="00957E9F" w:rsidRPr="00255421" w:rsidRDefault="00957E9F" w:rsidP="00255421">
            <w:pPr>
              <w:numPr>
                <w:ilvl w:val="0"/>
                <w:numId w:val="20"/>
              </w:numPr>
              <w:rPr>
                <w:rFonts w:asciiTheme="minorHAnsi" w:hAnsiTheme="minorHAnsi" w:cs="Calibri"/>
                <w:sz w:val="22"/>
                <w:szCs w:val="22"/>
                <w:lang w:val="en-GB"/>
              </w:rPr>
            </w:pPr>
            <w:r w:rsidRPr="00255421">
              <w:rPr>
                <w:rFonts w:asciiTheme="minorHAnsi" w:hAnsiTheme="minorHAnsi" w:cs="Calibri"/>
                <w:sz w:val="22"/>
                <w:szCs w:val="22"/>
                <w:lang w:val="en-GB"/>
              </w:rPr>
              <w:t>oral examination</w:t>
            </w:r>
          </w:p>
          <w:p w:rsidR="00957E9F" w:rsidRPr="00255421" w:rsidRDefault="00957E9F" w:rsidP="00255421">
            <w:pPr>
              <w:numPr>
                <w:ilvl w:val="0"/>
                <w:numId w:val="20"/>
              </w:numPr>
              <w:rPr>
                <w:rFonts w:asciiTheme="minorHAnsi" w:hAnsiTheme="minorHAnsi" w:cs="Calibri"/>
                <w:sz w:val="22"/>
                <w:szCs w:val="22"/>
                <w:lang w:val="en-GB"/>
              </w:rPr>
            </w:pPr>
            <w:r w:rsidRPr="00255421">
              <w:rPr>
                <w:rFonts w:asciiTheme="minorHAnsi" w:hAnsiTheme="minorHAnsi" w:cs="Calibri"/>
                <w:sz w:val="22"/>
                <w:szCs w:val="22"/>
                <w:lang w:val="en-GB"/>
              </w:rPr>
              <w:t>seminar work</w:t>
            </w:r>
          </w:p>
        </w:tc>
      </w:tr>
      <w:tr w:rsidR="00957E9F" w:rsidRPr="00255421" w:rsidTr="00957E9F">
        <w:tc>
          <w:tcPr>
            <w:tcW w:w="9690" w:type="dxa"/>
            <w:gridSpan w:val="21"/>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957E9F" w:rsidRPr="00255421" w:rsidTr="00957E9F">
        <w:tc>
          <w:tcPr>
            <w:tcW w:w="9690" w:type="dxa"/>
            <w:gridSpan w:val="2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AVSEC, Jurij, WANG, Zhaolin, NATERER, Greg F. Thermodynamic and transport properties of fluids and solids in a Cu-Cl solar hydrogen cycle. Journal of thermal analysis and calorimetry, ISSN 1388-6150. [Print ed.], jan. 2017, vol. 127, issue 1, str. 961-967,</w:t>
            </w:r>
          </w:p>
          <w:p w:rsidR="00255421" w:rsidRDefault="00255421" w:rsidP="00255421">
            <w:pPr>
              <w:rPr>
                <w:rFonts w:asciiTheme="minorHAnsi" w:eastAsia="Times New Roman" w:hAnsiTheme="minorHAnsi" w:cs="Calibri"/>
                <w:sz w:val="22"/>
                <w:szCs w:val="22"/>
              </w:rPr>
            </w:pPr>
          </w:p>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 xml:space="preserve">AVSEC, Jurij. The calculation of specific heats for some important solid components in hydrogen production process based on CuCl cycle. Thermal science, ISSN 0354-9836, 2014, vol. 18, no. 3, str. 823-831.] </w:t>
            </w:r>
          </w:p>
          <w:p w:rsidR="00255421" w:rsidRDefault="00255421" w:rsidP="00255421">
            <w:pPr>
              <w:rPr>
                <w:rFonts w:asciiTheme="minorHAnsi" w:eastAsia="Times New Roman" w:hAnsiTheme="minorHAnsi" w:cs="Calibri"/>
                <w:sz w:val="22"/>
                <w:szCs w:val="22"/>
              </w:rPr>
            </w:pPr>
          </w:p>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AVSEC, Jurij. The vibrations of microbeams and nanotubes. Journal of vibroengineering, ISSN 1392-8716, Dec. 2011, vol. 13, iss. 4, str. 638-645.</w:t>
            </w:r>
          </w:p>
          <w:p w:rsidR="00255421" w:rsidRDefault="00255421" w:rsidP="00255421">
            <w:pPr>
              <w:jc w:val="both"/>
              <w:rPr>
                <w:rFonts w:asciiTheme="minorHAnsi" w:hAnsiTheme="minorHAnsi" w:cs="Calibri"/>
                <w:sz w:val="22"/>
                <w:szCs w:val="22"/>
              </w:rPr>
            </w:pPr>
          </w:p>
          <w:p w:rsidR="00255421" w:rsidRDefault="00957E9F" w:rsidP="00255421">
            <w:pPr>
              <w:jc w:val="both"/>
              <w:rPr>
                <w:rFonts w:asciiTheme="minorHAnsi" w:hAnsiTheme="minorHAnsi" w:cs="Calibri"/>
                <w:sz w:val="22"/>
                <w:szCs w:val="22"/>
              </w:rPr>
            </w:pPr>
            <w:r w:rsidRPr="00255421">
              <w:rPr>
                <w:rFonts w:asciiTheme="minorHAnsi" w:hAnsiTheme="minorHAnsi" w:cs="Calibri"/>
                <w:sz w:val="22"/>
                <w:szCs w:val="22"/>
              </w:rPr>
              <w:t xml:space="preserve">AVSEC, Jurij, VIRTIČ, Peter, NATERER, Greg F. Nanofluid and ferrofluid slip flow in rectangular and circular microchannels and minichannels. </w:t>
            </w:r>
            <w:r w:rsidRPr="00255421">
              <w:rPr>
                <w:rFonts w:asciiTheme="minorHAnsi" w:hAnsiTheme="minorHAnsi" w:cs="Calibri"/>
                <w:i/>
                <w:iCs/>
                <w:sz w:val="22"/>
                <w:szCs w:val="22"/>
              </w:rPr>
              <w:t>Przeglęad Elektrotechniczny</w:t>
            </w:r>
            <w:r w:rsidRPr="00255421">
              <w:rPr>
                <w:rFonts w:asciiTheme="minorHAnsi" w:hAnsiTheme="minorHAnsi" w:cs="Calibri"/>
                <w:sz w:val="22"/>
                <w:szCs w:val="22"/>
              </w:rPr>
              <w:t xml:space="preserve">, ISSN 0033-2097, 2011, r. 87, nr. 3, str. 5-8. </w:t>
            </w:r>
          </w:p>
          <w:p w:rsidR="00255421" w:rsidRDefault="00255421" w:rsidP="00255421">
            <w:pPr>
              <w:jc w:val="both"/>
              <w:rPr>
                <w:rFonts w:asciiTheme="minorHAnsi" w:eastAsia="Times New Roman" w:hAnsiTheme="minorHAnsi" w:cs="Calibri"/>
                <w:sz w:val="22"/>
                <w:szCs w:val="22"/>
              </w:rPr>
            </w:pPr>
          </w:p>
          <w:p w:rsidR="00957E9F" w:rsidRPr="00255421" w:rsidRDefault="00957E9F" w:rsidP="00255421">
            <w:pPr>
              <w:jc w:val="both"/>
              <w:rPr>
                <w:rFonts w:asciiTheme="minorHAnsi" w:hAnsiTheme="minorHAnsi" w:cs="Calibri"/>
                <w:sz w:val="22"/>
                <w:szCs w:val="22"/>
              </w:rPr>
            </w:pPr>
            <w:r w:rsidRPr="00255421">
              <w:rPr>
                <w:rFonts w:asciiTheme="minorHAnsi" w:eastAsia="Times New Roman" w:hAnsiTheme="minorHAnsi" w:cs="Calibri"/>
                <w:sz w:val="22"/>
                <w:szCs w:val="22"/>
              </w:rPr>
              <w:t xml:space="preserve">AVSEC, Jurij, NOVOSEL, Urška. The application of nanomechanics in energy technologies = Uporaba nanomehanike v energeskih tehnologijah. Journal of energy technology, ISSN 1855-5748. [Tiskana izd.], dec. 2015, vol. 8, iss. 4, str. 23-41, ilustr. [COBISS.SI-ID 1024224604]. </w:t>
            </w:r>
          </w:p>
          <w:p w:rsidR="00255421" w:rsidRDefault="00255421" w:rsidP="00255421">
            <w:pPr>
              <w:rPr>
                <w:rFonts w:asciiTheme="minorHAnsi" w:eastAsia="Times New Roman" w:hAnsiTheme="minorHAnsi" w:cs="Calibri"/>
                <w:sz w:val="22"/>
                <w:szCs w:val="22"/>
              </w:rPr>
            </w:pPr>
          </w:p>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STRUŠNIK, Dušan, GOLOB, Marjan, AVSEC, Jurij. Artificial neural networking model for the prediction of high efficiency boiler steam generation and distribution. Simulation modelling practice and theory, ISSN 1569-190X, 2015, vol. 57, str. 58-70, graf. prikazi, doi: 10.1016/j.simpat.2015.06.003. [COBISS.SI-ID 82929921], [JCR, SNIP, WoS do 31. 8. 2015: št. citatov (TC): 0, čistih citatov (CI): 0, normirano št. čistih citatov (NC): 0, Scopus do 24. 8. 2015: št. citatov (TC): 0, čistih citatov (CI): 0, normirano št. čistih citatov (NC): 0].</w:t>
            </w:r>
          </w:p>
        </w:tc>
      </w:tr>
    </w:tbl>
    <w:p w:rsidR="000A3183" w:rsidRPr="00255421" w:rsidRDefault="000A3183" w:rsidP="00255421">
      <w:pPr>
        <w:rPr>
          <w:rFonts w:asciiTheme="minorHAnsi" w:hAnsiTheme="minorHAnsi"/>
          <w:sz w:val="22"/>
          <w:szCs w:val="22"/>
        </w:rPr>
      </w:pPr>
    </w:p>
    <w:p w:rsidR="000A3183" w:rsidRPr="00255421" w:rsidRDefault="000A3183" w:rsidP="00255421">
      <w:pPr>
        <w:rPr>
          <w:rFonts w:asciiTheme="minorHAnsi" w:hAnsiTheme="minorHAnsi"/>
          <w:sz w:val="22"/>
          <w:szCs w:val="22"/>
        </w:rPr>
      </w:pPr>
      <w:r w:rsidRPr="00255421">
        <w:rPr>
          <w:rFonts w:asciiTheme="minorHAnsi" w:hAnsi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957E9F" w:rsidRPr="00255421" w:rsidTr="00957E9F">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957E9F" w:rsidRPr="00255421" w:rsidTr="00957E9F">
        <w:tc>
          <w:tcPr>
            <w:tcW w:w="1797" w:type="dxa"/>
            <w:gridSpan w:val="2"/>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TERMOMEHANSKE ANALIZE TOPLOTNIH IN SNOVNIH PRENOSNIKOV</w:t>
            </w:r>
          </w:p>
        </w:tc>
      </w:tr>
      <w:tr w:rsidR="00957E9F" w:rsidRPr="00255421" w:rsidTr="00957E9F">
        <w:tc>
          <w:tcPr>
            <w:tcW w:w="1797" w:type="dxa"/>
            <w:gridSpan w:val="2"/>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THERMOMECHANIC ANALYSIS OF HEAT AND MASS EXCHANGERS</w:t>
            </w:r>
          </w:p>
        </w:tc>
      </w:tr>
      <w:tr w:rsidR="00957E9F" w:rsidRPr="00255421" w:rsidTr="00957E9F">
        <w:tc>
          <w:tcPr>
            <w:tcW w:w="3304" w:type="dxa"/>
            <w:gridSpan w:val="6"/>
            <w:vAlign w:val="center"/>
          </w:tcPr>
          <w:p w:rsidR="00957E9F" w:rsidRPr="00255421" w:rsidRDefault="00957E9F" w:rsidP="00255421">
            <w:pPr>
              <w:jc w:val="center"/>
              <w:rPr>
                <w:rFonts w:asciiTheme="minorHAnsi" w:hAnsiTheme="minorHAnsi" w:cs="Calibri"/>
                <w:b/>
                <w:sz w:val="22"/>
                <w:szCs w:val="22"/>
              </w:rPr>
            </w:pPr>
          </w:p>
        </w:tc>
        <w:tc>
          <w:tcPr>
            <w:tcW w:w="3400" w:type="dxa"/>
            <w:gridSpan w:val="10"/>
            <w:vAlign w:val="center"/>
          </w:tcPr>
          <w:p w:rsidR="00957E9F" w:rsidRPr="00255421" w:rsidRDefault="00957E9F" w:rsidP="00255421">
            <w:pPr>
              <w:jc w:val="center"/>
              <w:rPr>
                <w:rFonts w:asciiTheme="minorHAnsi" w:hAnsiTheme="minorHAnsi" w:cs="Calibri"/>
                <w:b/>
                <w:sz w:val="22"/>
                <w:szCs w:val="22"/>
              </w:rPr>
            </w:pPr>
          </w:p>
        </w:tc>
        <w:tc>
          <w:tcPr>
            <w:tcW w:w="1557" w:type="dxa"/>
            <w:gridSpan w:val="2"/>
            <w:vAlign w:val="center"/>
          </w:tcPr>
          <w:p w:rsidR="00957E9F" w:rsidRPr="00255421" w:rsidRDefault="00957E9F" w:rsidP="00255421">
            <w:pPr>
              <w:jc w:val="center"/>
              <w:rPr>
                <w:rFonts w:asciiTheme="minorHAnsi" w:hAnsiTheme="minorHAnsi" w:cs="Calibri"/>
                <w:b/>
                <w:sz w:val="22"/>
                <w:szCs w:val="22"/>
              </w:rPr>
            </w:pPr>
          </w:p>
        </w:tc>
        <w:tc>
          <w:tcPr>
            <w:tcW w:w="1429" w:type="dxa"/>
            <w:gridSpan w:val="3"/>
            <w:vAlign w:val="center"/>
          </w:tcPr>
          <w:p w:rsidR="00957E9F" w:rsidRPr="00255421" w:rsidRDefault="00957E9F" w:rsidP="00255421">
            <w:pPr>
              <w:jc w:val="center"/>
              <w:rPr>
                <w:rFonts w:asciiTheme="minorHAnsi" w:hAnsiTheme="minorHAnsi" w:cs="Calibri"/>
                <w:b/>
                <w:sz w:val="22"/>
                <w:szCs w:val="22"/>
              </w:rPr>
            </w:pPr>
          </w:p>
        </w:tc>
      </w:tr>
      <w:tr w:rsidR="00957E9F" w:rsidRPr="00255421" w:rsidTr="00957E9F">
        <w:tc>
          <w:tcPr>
            <w:tcW w:w="3304"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0" w:type="dxa"/>
            <w:gridSpan w:val="10"/>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9"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957E9F" w:rsidRPr="00255421" w:rsidTr="00957E9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sz w:val="22"/>
                <w:szCs w:val="22"/>
              </w:rPr>
              <w:t>ENERGETIKA, 2.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TECHNOLOGY,2.degree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103"/>
        </w:trPr>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957E9F">
        <w:tc>
          <w:tcPr>
            <w:tcW w:w="5715"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957E9F" w:rsidRPr="00255421" w:rsidTr="00957E9F">
        <w:tc>
          <w:tcPr>
            <w:tcW w:w="5715" w:type="dxa"/>
            <w:gridSpan w:val="15"/>
          </w:tcPr>
          <w:p w:rsidR="00957E9F" w:rsidRPr="00255421" w:rsidRDefault="00957E9F" w:rsidP="00255421">
            <w:pPr>
              <w:rPr>
                <w:rFonts w:asciiTheme="minorHAnsi" w:hAnsiTheme="minorHAnsi" w:cs="Calibri"/>
                <w:b/>
                <w:sz w:val="22"/>
                <w:szCs w:val="22"/>
              </w:rPr>
            </w:pPr>
          </w:p>
        </w:tc>
        <w:tc>
          <w:tcPr>
            <w:tcW w:w="3975" w:type="dxa"/>
            <w:gridSpan w:val="6"/>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sz w:val="22"/>
                <w:szCs w:val="22"/>
              </w:rPr>
            </w:pPr>
          </w:p>
        </w:tc>
      </w:tr>
      <w:tr w:rsidR="00957E9F" w:rsidRPr="00255421" w:rsidTr="00957E9F">
        <w:tc>
          <w:tcPr>
            <w:tcW w:w="5715"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M</w:t>
            </w:r>
          </w:p>
        </w:tc>
      </w:tr>
      <w:tr w:rsidR="00957E9F" w:rsidRPr="00255421" w:rsidTr="00957E9F">
        <w:tc>
          <w:tcPr>
            <w:tcW w:w="9690" w:type="dxa"/>
            <w:gridSpan w:val="21"/>
          </w:tcPr>
          <w:p w:rsidR="00957E9F" w:rsidRPr="00255421" w:rsidRDefault="00957E9F" w:rsidP="00255421">
            <w:pPr>
              <w:rPr>
                <w:rFonts w:asciiTheme="minorHAnsi" w:hAnsiTheme="minorHAnsi" w:cs="Calibri"/>
                <w:sz w:val="22"/>
                <w:szCs w:val="22"/>
              </w:rPr>
            </w:pPr>
          </w:p>
        </w:tc>
      </w:tr>
      <w:tr w:rsidR="00957E9F" w:rsidRPr="00255421" w:rsidTr="00957E9F">
        <w:tc>
          <w:tcPr>
            <w:tcW w:w="1408"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957E9F" w:rsidRPr="00255421" w:rsidRDefault="00957E9F" w:rsidP="00255421">
            <w:pPr>
              <w:jc w:val="center"/>
              <w:rPr>
                <w:rFonts w:asciiTheme="minorHAnsi" w:hAnsiTheme="minorHAnsi" w:cs="Calibri"/>
                <w:b/>
                <w:bCs/>
                <w:sz w:val="22"/>
                <w:szCs w:val="22"/>
              </w:rPr>
            </w:pPr>
          </w:p>
        </w:tc>
        <w:tc>
          <w:tcPr>
            <w:tcW w:w="1073"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957E9F" w:rsidRPr="00255421" w:rsidTr="00957E9F">
        <w:trPr>
          <w:trHeight w:val="318"/>
        </w:trPr>
        <w:tc>
          <w:tcPr>
            <w:tcW w:w="1408"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3"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957E9F" w:rsidRPr="00255421" w:rsidTr="00957E9F">
        <w:trPr>
          <w:trHeight w:val="318"/>
        </w:trPr>
        <w:tc>
          <w:tcPr>
            <w:tcW w:w="1408"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3"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rPr>
          <w:trHeight w:val="318"/>
        </w:trPr>
        <w:tc>
          <w:tcPr>
            <w:tcW w:w="1408"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3"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957E9F">
        <w:tc>
          <w:tcPr>
            <w:tcW w:w="3304" w:type="dxa"/>
            <w:gridSpan w:val="6"/>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JURIJ AVSEC</w:t>
            </w:r>
          </w:p>
        </w:tc>
      </w:tr>
      <w:tr w:rsidR="00957E9F" w:rsidRPr="00255421" w:rsidTr="00957E9F">
        <w:tc>
          <w:tcPr>
            <w:tcW w:w="9690" w:type="dxa"/>
            <w:gridSpan w:val="21"/>
          </w:tcPr>
          <w:p w:rsidR="00957E9F" w:rsidRPr="00255421" w:rsidRDefault="00957E9F" w:rsidP="00255421">
            <w:pPr>
              <w:jc w:val="both"/>
              <w:rPr>
                <w:rFonts w:asciiTheme="minorHAnsi" w:hAnsiTheme="minorHAnsi" w:cs="Calibri"/>
                <w:sz w:val="22"/>
                <w:szCs w:val="22"/>
              </w:rPr>
            </w:pPr>
          </w:p>
        </w:tc>
      </w:tr>
      <w:tr w:rsidR="00957E9F" w:rsidRPr="00255421" w:rsidTr="00957E9F">
        <w:tc>
          <w:tcPr>
            <w:tcW w:w="2254" w:type="dxa"/>
            <w:gridSpan w:val="3"/>
            <w:vMerge w:val="restart"/>
          </w:tcPr>
          <w:p w:rsidR="00957E9F" w:rsidRPr="00255421" w:rsidRDefault="00957E9F" w:rsidP="00255421">
            <w:pPr>
              <w:rPr>
                <w:rFonts w:asciiTheme="minorHAnsi" w:hAnsiTheme="minorHAnsi" w:cs="Calibri"/>
                <w:sz w:val="22"/>
                <w:szCs w:val="22"/>
              </w:rPr>
            </w:pPr>
            <w:r w:rsidRPr="00255421">
              <w:rPr>
                <w:rFonts w:asciiTheme="minorHAnsi" w:hAnsiTheme="minorHAnsi" w:cs="Calibri"/>
                <w:b/>
                <w:sz w:val="22"/>
                <w:szCs w:val="22"/>
              </w:rPr>
              <w:t>Jeziki /Languages:</w:t>
            </w:r>
          </w:p>
        </w:tc>
        <w:tc>
          <w:tcPr>
            <w:tcW w:w="2476" w:type="dxa"/>
            <w:gridSpan w:val="8"/>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slovenski / Slovene</w:t>
            </w:r>
          </w:p>
        </w:tc>
      </w:tr>
      <w:tr w:rsidR="00957E9F" w:rsidRPr="00255421" w:rsidTr="00957E9F">
        <w:trPr>
          <w:trHeight w:val="215"/>
        </w:trPr>
        <w:tc>
          <w:tcPr>
            <w:tcW w:w="2254" w:type="dxa"/>
            <w:gridSpan w:val="3"/>
            <w:vMerge/>
            <w:vAlign w:val="center"/>
          </w:tcPr>
          <w:p w:rsidR="00957E9F" w:rsidRPr="00255421" w:rsidRDefault="00957E9F" w:rsidP="00255421">
            <w:pPr>
              <w:rPr>
                <w:rFonts w:asciiTheme="minorHAnsi" w:hAnsiTheme="minorHAnsi" w:cs="Calibri"/>
                <w:b/>
                <w:bCs/>
                <w:sz w:val="22"/>
                <w:szCs w:val="22"/>
              </w:rPr>
            </w:pPr>
          </w:p>
        </w:tc>
        <w:tc>
          <w:tcPr>
            <w:tcW w:w="2476" w:type="dxa"/>
            <w:gridSpan w:val="8"/>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slovenski / Slovene</w:t>
            </w:r>
          </w:p>
        </w:tc>
      </w:tr>
      <w:tr w:rsidR="00957E9F" w:rsidRPr="00255421" w:rsidTr="00957E9F">
        <w:tc>
          <w:tcPr>
            <w:tcW w:w="4730"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957E9F" w:rsidRPr="00255421" w:rsidTr="00957E9F">
        <w:trPr>
          <w:trHeight w:val="275"/>
        </w:trPr>
        <w:tc>
          <w:tcPr>
            <w:tcW w:w="4730"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Ni pogojev</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None</w:t>
            </w:r>
          </w:p>
        </w:tc>
      </w:tr>
      <w:tr w:rsidR="00957E9F" w:rsidRPr="00255421" w:rsidTr="00957E9F">
        <w:trPr>
          <w:trHeight w:val="137"/>
        </w:trPr>
        <w:tc>
          <w:tcPr>
            <w:tcW w:w="4715"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7" w:type="dxa"/>
            <w:gridSpan w:val="2"/>
          </w:tcPr>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957E9F" w:rsidRPr="00255421" w:rsidTr="00957E9F">
        <w:trPr>
          <w:trHeight w:val="977"/>
        </w:trPr>
        <w:tc>
          <w:tcPr>
            <w:tcW w:w="4715"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Napredna termodinamika, prenos toplote in prenos snovi v povezavi s prenosniki toplote in prenosniki snovi</w:t>
            </w:r>
            <w:r w:rsidRPr="00255421">
              <w:rPr>
                <w:rFonts w:asciiTheme="minorHAnsi" w:hAnsiTheme="minorHAnsi" w:cs="Calibri"/>
                <w:color w:val="FF0000"/>
                <w:sz w:val="22"/>
                <w:szCs w:val="22"/>
              </w:rPr>
              <w:t>.</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Napredna mehanika tekočin in trdnost v povezavi s prenosniki toplote in prenosniki snovi.</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Napredna mehanika in teorija mehanskih nihanj v povezavi s prenosniki toplote in prenosniki snovi.</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Vibracije v toplotnih prenosnikih</w:t>
            </w:r>
            <w:r w:rsidRPr="00255421">
              <w:rPr>
                <w:rFonts w:asciiTheme="minorHAnsi" w:hAnsiTheme="minorHAnsi" w:cs="Calibri"/>
                <w:color w:val="FF0000"/>
                <w:sz w:val="22"/>
                <w:szCs w:val="22"/>
              </w:rPr>
              <w:t>.</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Nihanja tekočin v prenosnikih.</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Zamašitve toplotnih prenosnikov.</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Termomehanske analize za kondenzatorje in uparjalnike.</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Termomehanske analize za cevne prenosnike.</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Termomehanske analize za ploščne prenosnike.</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Termomehanske analize za regeneratorje.</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Termomehanske analize za snovne prenosnike.</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Mikro prenosniki toplote in snovi</w:t>
            </w:r>
            <w:r w:rsidRPr="00255421">
              <w:rPr>
                <w:rFonts w:asciiTheme="minorHAnsi" w:hAnsiTheme="minorHAnsi" w:cs="Calibri"/>
                <w:color w:val="FF0000"/>
                <w:sz w:val="22"/>
                <w:szCs w:val="22"/>
              </w:rPr>
              <w:t>.</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lastRenderedPageBreak/>
              <w:t>Vzdrževanje toplotnih in snovnih prenosnikov.</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Uporaba toplotnih in snovnih prenosnikov v termodinamičnih procesih.</w:t>
            </w:r>
          </w:p>
          <w:p w:rsidR="00957E9F" w:rsidRPr="00255421" w:rsidRDefault="00957E9F" w:rsidP="00255421">
            <w:pPr>
              <w:pStyle w:val="Odstavekseznama"/>
              <w:numPr>
                <w:ilvl w:val="0"/>
                <w:numId w:val="50"/>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Modeliranje kombiniranih termodinamičnih procesov.</w:t>
            </w:r>
          </w:p>
        </w:tc>
        <w:tc>
          <w:tcPr>
            <w:tcW w:w="157"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Advanced thermodynamics, heat and mass transfer for heat and mass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Advanced fluid mechanics and mechanics of materials for heat and mass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Advanced mechanics and mechanical vibrations for heat and mass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Vibrations of heat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Flow-induced vibrations.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Fouling of heat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Thermomechanical design analysis for condensers and evaporators.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Thermomechanical design methods for shell-and-tube heat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Thermomechanical design methods for compact heat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Thermomechanical design methods for regenerators.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Micro heat and mass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Thermomechanical design methods for mass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lastRenderedPageBreak/>
              <w:t>Maintenance of heat and mass exchangers.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Use of heat and mass exchangers in thermodynamics processes.</w:t>
            </w:r>
          </w:p>
          <w:p w:rsidR="00957E9F" w:rsidRPr="00255421" w:rsidRDefault="00957E9F" w:rsidP="00255421">
            <w:pPr>
              <w:pStyle w:val="Odstavekseznama"/>
              <w:numPr>
                <w:ilvl w:val="0"/>
                <w:numId w:val="51"/>
              </w:numPr>
              <w:autoSpaceDE w:val="0"/>
              <w:autoSpaceDN w:val="0"/>
              <w:adjustRightInd w:val="0"/>
              <w:rPr>
                <w:rFonts w:asciiTheme="minorHAnsi" w:hAnsiTheme="minorHAnsi" w:cs="Calibri"/>
                <w:sz w:val="22"/>
                <w:szCs w:val="22"/>
              </w:rPr>
            </w:pPr>
            <w:r w:rsidRPr="00255421">
              <w:rPr>
                <w:rFonts w:asciiTheme="minorHAnsi" w:hAnsiTheme="minorHAnsi" w:cs="Calibri"/>
                <w:sz w:val="22"/>
                <w:szCs w:val="22"/>
              </w:rPr>
              <w:t>Modelling of combined thermodynamic processes.</w:t>
            </w:r>
          </w:p>
        </w:tc>
      </w:tr>
      <w:tr w:rsidR="00957E9F" w:rsidRPr="00255421" w:rsidTr="00957E9F">
        <w:tc>
          <w:tcPr>
            <w:tcW w:w="9690" w:type="dxa"/>
            <w:gridSpan w:val="21"/>
          </w:tcPr>
          <w:p w:rsidR="00957E9F" w:rsidRPr="00255421" w:rsidRDefault="00957E9F" w:rsidP="00255421">
            <w:pPr>
              <w:jc w:val="both"/>
              <w:rPr>
                <w:rFonts w:asciiTheme="minorHAnsi" w:hAnsiTheme="minorHAnsi" w:cs="Calibri"/>
                <w:b/>
                <w:sz w:val="22"/>
                <w:szCs w:val="22"/>
              </w:rPr>
            </w:pPr>
          </w:p>
        </w:tc>
      </w:tr>
      <w:tr w:rsidR="00957E9F" w:rsidRPr="00255421" w:rsidTr="00957E9F">
        <w:trPr>
          <w:trHeight w:val="1781"/>
        </w:trPr>
        <w:tc>
          <w:tcPr>
            <w:tcW w:w="9690" w:type="dxa"/>
            <w:gridSpan w:val="21"/>
            <w:tcBorders>
              <w:top w:val="single" w:sz="4" w:space="0" w:color="auto"/>
              <w:left w:val="single" w:sz="4" w:space="0" w:color="auto"/>
              <w:bottom w:val="single" w:sz="4" w:space="0" w:color="auto"/>
              <w:right w:val="single" w:sz="4" w:space="0" w:color="auto"/>
            </w:tcBorders>
          </w:tcPr>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Adrian Bejan, Thermodynamics, Wiley, 2006</w:t>
            </w:r>
          </w:p>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Adrian Bejan, Design with constructal theory</w:t>
            </w:r>
          </w:p>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Adriam Bejan, Convection heat transfer, 2013 Wiley.</w:t>
            </w:r>
          </w:p>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R.D. Blevins, Flow-induced vibrations, 1990, VNR.</w:t>
            </w:r>
          </w:p>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S. Kakac, Heat exchangers, 2012, CRC.</w:t>
            </w:r>
          </w:p>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F.M. White, Fluid mechanics, 2008, McGraw Hill.</w:t>
            </w:r>
          </w:p>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S.S. ao, Vibration of continous systems, 2007, Wiley.M.P. paidoussis, S.J. price, E. de langre, Fluid Structure interactions, 2011, Cambridge.</w:t>
            </w:r>
          </w:p>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S.S. Rao, Mechanical vibrations, 2014, Pearson.</w:t>
            </w:r>
          </w:p>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F.P. Incropera, D.P. Dewitt, T.L. Bergman, A.S. Lavine, Heat and mass transfer, 2006, Wiley.</w:t>
            </w:r>
          </w:p>
          <w:p w:rsidR="00957E9F" w:rsidRPr="00255421" w:rsidRDefault="00957E9F" w:rsidP="00255421">
            <w:pPr>
              <w:pStyle w:val="Odstavekseznama"/>
              <w:numPr>
                <w:ilvl w:val="0"/>
                <w:numId w:val="52"/>
              </w:numPr>
              <w:rPr>
                <w:rFonts w:asciiTheme="minorHAnsi" w:hAnsiTheme="minorHAnsi" w:cs="Calibri"/>
                <w:sz w:val="22"/>
                <w:szCs w:val="22"/>
              </w:rPr>
            </w:pPr>
            <w:r w:rsidRPr="00255421">
              <w:rPr>
                <w:rFonts w:asciiTheme="minorHAnsi" w:hAnsiTheme="minorHAnsi" w:cs="Calibri"/>
                <w:sz w:val="22"/>
                <w:szCs w:val="22"/>
              </w:rPr>
              <w:t>M.H. Sadd, Elasticity, 2005, elsevier.</w:t>
            </w:r>
          </w:p>
        </w:tc>
      </w:tr>
      <w:tr w:rsidR="00957E9F" w:rsidRPr="00255421" w:rsidTr="00957E9F">
        <w:trPr>
          <w:trHeight w:val="73"/>
        </w:trPr>
        <w:tc>
          <w:tcPr>
            <w:tcW w:w="4715"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7" w:type="dxa"/>
            <w:gridSpan w:val="2"/>
          </w:tcPr>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957E9F" w:rsidRPr="00255421" w:rsidTr="00957E9F">
        <w:trPr>
          <w:trHeight w:val="1514"/>
        </w:trPr>
        <w:tc>
          <w:tcPr>
            <w:tcW w:w="4715"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17"/>
              </w:numPr>
              <w:tabs>
                <w:tab w:val="clear" w:pos="360"/>
                <w:tab w:val="num" w:pos="231"/>
                <w:tab w:val="num" w:pos="502"/>
              </w:tabs>
              <w:ind w:left="231" w:hanging="231"/>
              <w:rPr>
                <w:rFonts w:asciiTheme="minorHAnsi" w:hAnsiTheme="minorHAnsi" w:cs="Calibri"/>
                <w:sz w:val="22"/>
                <w:szCs w:val="22"/>
                <w:lang w:val="it-IT"/>
              </w:rPr>
            </w:pPr>
            <w:r w:rsidRPr="00255421">
              <w:rPr>
                <w:rFonts w:asciiTheme="minorHAnsi" w:hAnsiTheme="minorHAnsi" w:cs="Calibri"/>
                <w:sz w:val="22"/>
                <w:szCs w:val="22"/>
                <w:lang w:val="it-IT"/>
              </w:rPr>
              <w:t>Prikazati najsodobnejše trende v energetiki</w:t>
            </w:r>
          </w:p>
          <w:p w:rsidR="00957E9F" w:rsidRPr="00255421" w:rsidRDefault="00957E9F" w:rsidP="00255421">
            <w:pPr>
              <w:numPr>
                <w:ilvl w:val="0"/>
                <w:numId w:val="17"/>
              </w:numPr>
              <w:tabs>
                <w:tab w:val="clear" w:pos="360"/>
                <w:tab w:val="num" w:pos="502"/>
              </w:tabs>
              <w:ind w:left="284" w:hanging="284"/>
              <w:rPr>
                <w:rFonts w:asciiTheme="minorHAnsi" w:hAnsiTheme="minorHAnsi" w:cs="Calibri"/>
                <w:sz w:val="22"/>
                <w:szCs w:val="22"/>
              </w:rPr>
            </w:pPr>
            <w:r w:rsidRPr="00255421">
              <w:rPr>
                <w:rFonts w:asciiTheme="minorHAnsi" w:hAnsiTheme="minorHAnsi" w:cs="Calibri"/>
                <w:sz w:val="22"/>
                <w:szCs w:val="22"/>
              </w:rPr>
              <w:t>podati poglobljeno znanje s področja termomehanike, eksergijskih analiz in toplotnih ter snovnih prenosnikov v energetiki;</w:t>
            </w:r>
          </w:p>
          <w:p w:rsidR="00957E9F" w:rsidRPr="00255421" w:rsidRDefault="00957E9F" w:rsidP="00255421">
            <w:pPr>
              <w:numPr>
                <w:ilvl w:val="0"/>
                <w:numId w:val="17"/>
              </w:numPr>
              <w:tabs>
                <w:tab w:val="clear" w:pos="360"/>
                <w:tab w:val="num" w:pos="502"/>
              </w:tabs>
              <w:ind w:left="284" w:hanging="284"/>
              <w:rPr>
                <w:rFonts w:asciiTheme="minorHAnsi" w:hAnsiTheme="minorHAnsi" w:cs="Calibri"/>
                <w:sz w:val="22"/>
                <w:szCs w:val="22"/>
              </w:rPr>
            </w:pPr>
            <w:r w:rsidRPr="00255421">
              <w:rPr>
                <w:rFonts w:asciiTheme="minorHAnsi" w:hAnsiTheme="minorHAnsi" w:cs="Calibri"/>
                <w:sz w:val="22"/>
                <w:szCs w:val="22"/>
              </w:rPr>
              <w:t>prikazati mejno uporabo predhodno pridobljenih osnovnih znanj iz mehanike, matematike, fizike, gradiv, trdnosti;</w:t>
            </w:r>
          </w:p>
          <w:p w:rsidR="00957E9F" w:rsidRPr="00255421" w:rsidRDefault="00957E9F" w:rsidP="00255421">
            <w:pPr>
              <w:tabs>
                <w:tab w:val="left" w:pos="227"/>
              </w:tabs>
              <w:ind w:left="227"/>
              <w:rPr>
                <w:rFonts w:asciiTheme="minorHAnsi" w:hAnsiTheme="minorHAnsi" w:cs="Calibri"/>
                <w:sz w:val="22"/>
                <w:szCs w:val="22"/>
              </w:rPr>
            </w:pPr>
            <w:r w:rsidRPr="00255421">
              <w:rPr>
                <w:rFonts w:asciiTheme="minorHAnsi" w:hAnsiTheme="minorHAnsi" w:cs="Calibri"/>
                <w:sz w:val="22"/>
                <w:szCs w:val="22"/>
              </w:rPr>
              <w:t xml:space="preserve">     razviti sposobnosti študentov za samostojno in       kreativno reševanje inženirskih problemov</w:t>
            </w:r>
          </w:p>
          <w:p w:rsidR="00957E9F" w:rsidRPr="00255421" w:rsidRDefault="00957E9F" w:rsidP="00255421">
            <w:pPr>
              <w:tabs>
                <w:tab w:val="left" w:pos="227"/>
              </w:tabs>
              <w:ind w:left="227"/>
              <w:rPr>
                <w:rFonts w:asciiTheme="minorHAnsi" w:hAnsiTheme="minorHAnsi" w:cs="Calibri"/>
                <w:sz w:val="22"/>
                <w:szCs w:val="22"/>
              </w:rPr>
            </w:pPr>
          </w:p>
        </w:tc>
        <w:tc>
          <w:tcPr>
            <w:tcW w:w="157"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17"/>
              </w:numPr>
              <w:tabs>
                <w:tab w:val="clear" w:pos="360"/>
                <w:tab w:val="num" w:pos="231"/>
                <w:tab w:val="num" w:pos="502"/>
              </w:tabs>
              <w:ind w:left="231" w:hanging="231"/>
              <w:rPr>
                <w:rFonts w:asciiTheme="minorHAnsi" w:hAnsiTheme="minorHAnsi" w:cs="Calibri"/>
                <w:sz w:val="22"/>
                <w:szCs w:val="22"/>
                <w:lang w:val="en-GB"/>
              </w:rPr>
            </w:pPr>
            <w:r w:rsidRPr="00255421">
              <w:rPr>
                <w:rFonts w:asciiTheme="minorHAnsi" w:hAnsiTheme="minorHAnsi" w:cs="Calibri"/>
                <w:sz w:val="22"/>
                <w:szCs w:val="22"/>
                <w:lang w:val="en-GB"/>
              </w:rPr>
              <w:t xml:space="preserve">To show the trends in modern energetics </w:t>
            </w:r>
          </w:p>
          <w:p w:rsidR="00957E9F" w:rsidRPr="00255421" w:rsidRDefault="00957E9F" w:rsidP="00255421">
            <w:pPr>
              <w:numPr>
                <w:ilvl w:val="0"/>
                <w:numId w:val="17"/>
              </w:numPr>
              <w:tabs>
                <w:tab w:val="clear" w:pos="360"/>
                <w:tab w:val="num" w:pos="231"/>
                <w:tab w:val="num" w:pos="502"/>
              </w:tabs>
              <w:ind w:left="231" w:hanging="231"/>
              <w:rPr>
                <w:rFonts w:asciiTheme="minorHAnsi" w:hAnsiTheme="minorHAnsi" w:cs="Calibri"/>
                <w:sz w:val="22"/>
                <w:szCs w:val="22"/>
                <w:lang w:val="en-GB"/>
              </w:rPr>
            </w:pPr>
            <w:r w:rsidRPr="00255421">
              <w:rPr>
                <w:rFonts w:asciiTheme="minorHAnsi" w:hAnsiTheme="minorHAnsi" w:cs="Calibri"/>
                <w:sz w:val="22"/>
                <w:szCs w:val="22"/>
                <w:lang w:val="en-GB"/>
              </w:rPr>
              <w:t>to provide detailed knowledge of basic theory, functional use, design and calculation methods of thermomechanics, exergy analysis and heat and mass exchangers in energy technology;</w:t>
            </w:r>
          </w:p>
          <w:p w:rsidR="00957E9F" w:rsidRPr="00255421" w:rsidRDefault="00957E9F" w:rsidP="00255421">
            <w:pPr>
              <w:numPr>
                <w:ilvl w:val="0"/>
                <w:numId w:val="17"/>
              </w:numPr>
              <w:tabs>
                <w:tab w:val="clear" w:pos="360"/>
                <w:tab w:val="num" w:pos="231"/>
                <w:tab w:val="num" w:pos="502"/>
              </w:tabs>
              <w:ind w:left="231" w:hanging="231"/>
              <w:rPr>
                <w:rFonts w:asciiTheme="minorHAnsi" w:hAnsiTheme="minorHAnsi" w:cs="Calibri"/>
                <w:sz w:val="22"/>
                <w:szCs w:val="22"/>
                <w:lang w:val="en-GB"/>
              </w:rPr>
            </w:pPr>
            <w:r w:rsidRPr="00255421">
              <w:rPr>
                <w:rFonts w:asciiTheme="minorHAnsi" w:hAnsiTheme="minorHAnsi" w:cs="Calibri"/>
                <w:sz w:val="22"/>
                <w:szCs w:val="22"/>
                <w:lang w:val="en-GB"/>
              </w:rPr>
              <w:t>to demonstrate limit use of previously accumulated knowledge of mechanics, mathematics, physics, materials etc.;</w:t>
            </w:r>
          </w:p>
          <w:p w:rsidR="00957E9F" w:rsidRPr="00255421" w:rsidRDefault="00957E9F" w:rsidP="00255421">
            <w:pPr>
              <w:tabs>
                <w:tab w:val="left" w:pos="227"/>
              </w:tabs>
              <w:ind w:left="227"/>
              <w:rPr>
                <w:rFonts w:asciiTheme="minorHAnsi" w:hAnsiTheme="minorHAnsi" w:cs="Calibri"/>
                <w:sz w:val="22"/>
                <w:szCs w:val="22"/>
              </w:rPr>
            </w:pPr>
            <w:r w:rsidRPr="00255421">
              <w:rPr>
                <w:rFonts w:asciiTheme="minorHAnsi" w:hAnsiTheme="minorHAnsi" w:cs="Calibri"/>
                <w:sz w:val="22"/>
                <w:szCs w:val="22"/>
                <w:lang w:val="en-GB"/>
              </w:rPr>
              <w:t xml:space="preserve">    to further develop student's capabilities of independent thinking and creative solutions of engineering problems.</w:t>
            </w:r>
          </w:p>
        </w:tc>
      </w:tr>
      <w:tr w:rsidR="00957E9F" w:rsidRPr="00255421" w:rsidTr="00957E9F">
        <w:trPr>
          <w:trHeight w:val="117"/>
        </w:trPr>
        <w:tc>
          <w:tcPr>
            <w:tcW w:w="4730"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957E9F" w:rsidRPr="00255421" w:rsidTr="00957E9F">
        <w:trPr>
          <w:trHeight w:val="1387"/>
        </w:trPr>
        <w:tc>
          <w:tcPr>
            <w:tcW w:w="4730" w:type="dxa"/>
            <w:gridSpan w:val="11"/>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Študenti:</w:t>
            </w:r>
          </w:p>
          <w:p w:rsidR="00957E9F" w:rsidRPr="00255421" w:rsidRDefault="00957E9F" w:rsidP="00255421">
            <w:pPr>
              <w:numPr>
                <w:ilvl w:val="0"/>
                <w:numId w:val="18"/>
              </w:numPr>
              <w:rPr>
                <w:rFonts w:asciiTheme="minorHAnsi" w:hAnsiTheme="minorHAnsi" w:cs="Calibri"/>
                <w:sz w:val="22"/>
                <w:szCs w:val="22"/>
              </w:rPr>
            </w:pPr>
            <w:r w:rsidRPr="00255421">
              <w:rPr>
                <w:rFonts w:asciiTheme="minorHAnsi" w:hAnsiTheme="minorHAnsi" w:cs="Calibri"/>
                <w:sz w:val="22"/>
                <w:szCs w:val="22"/>
              </w:rPr>
              <w:t>poznavanje osnovnih metod in fizikalnih principov v moderni mehaniki, termodinamiki in kalorimetriji</w:t>
            </w:r>
          </w:p>
          <w:p w:rsidR="00957E9F" w:rsidRPr="00255421" w:rsidRDefault="00957E9F" w:rsidP="00255421">
            <w:pPr>
              <w:tabs>
                <w:tab w:val="left" w:pos="227"/>
              </w:tabs>
              <w:ind w:left="227"/>
              <w:rPr>
                <w:rFonts w:asciiTheme="minorHAnsi" w:hAnsiTheme="minorHAnsi" w:cs="Calibri"/>
                <w:sz w:val="22"/>
                <w:szCs w:val="22"/>
              </w:rPr>
            </w:pPr>
          </w:p>
          <w:p w:rsidR="00957E9F" w:rsidRPr="00255421" w:rsidRDefault="00957E9F" w:rsidP="00255421">
            <w:pPr>
              <w:tabs>
                <w:tab w:val="left" w:pos="227"/>
              </w:tabs>
              <w:ind w:left="227"/>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Knowledge and understanding:</w:t>
            </w:r>
          </w:p>
          <w:p w:rsidR="00957E9F" w:rsidRPr="00255421" w:rsidRDefault="00957E9F" w:rsidP="00255421">
            <w:pPr>
              <w:tabs>
                <w:tab w:val="left" w:pos="227"/>
              </w:tabs>
              <w:rPr>
                <w:rFonts w:asciiTheme="minorHAnsi" w:hAnsiTheme="minorHAnsi" w:cs="Calibri"/>
                <w:sz w:val="22"/>
                <w:szCs w:val="22"/>
              </w:rPr>
            </w:pPr>
            <w:r w:rsidRPr="00255421">
              <w:rPr>
                <w:rFonts w:asciiTheme="minorHAnsi" w:hAnsiTheme="minorHAnsi" w:cs="Calibri"/>
                <w:sz w:val="22"/>
                <w:szCs w:val="22"/>
              </w:rPr>
              <w:t>Students:</w:t>
            </w:r>
          </w:p>
          <w:p w:rsidR="00957E9F" w:rsidRPr="00255421" w:rsidRDefault="00957E9F" w:rsidP="00255421">
            <w:pPr>
              <w:numPr>
                <w:ilvl w:val="0"/>
                <w:numId w:val="17"/>
              </w:numPr>
              <w:tabs>
                <w:tab w:val="clear" w:pos="360"/>
                <w:tab w:val="num" w:pos="502"/>
              </w:tabs>
              <w:ind w:left="284" w:hanging="284"/>
              <w:rPr>
                <w:rFonts w:asciiTheme="minorHAnsi" w:hAnsiTheme="minorHAnsi" w:cs="Calibri"/>
                <w:sz w:val="22"/>
                <w:szCs w:val="22"/>
                <w:lang w:val="en-US"/>
              </w:rPr>
            </w:pPr>
            <w:r w:rsidRPr="00255421">
              <w:rPr>
                <w:rFonts w:asciiTheme="minorHAnsi" w:hAnsiTheme="minorHAnsi" w:cs="Calibri"/>
                <w:sz w:val="22"/>
                <w:szCs w:val="22"/>
                <w:lang w:val="en-US"/>
              </w:rPr>
              <w:t>knowledge of basic methods and physical principles in modern mechanics; thermodynamics and calorimetry</w:t>
            </w:r>
          </w:p>
          <w:p w:rsidR="00957E9F" w:rsidRPr="00255421" w:rsidRDefault="00957E9F" w:rsidP="00255421">
            <w:pPr>
              <w:tabs>
                <w:tab w:val="left" w:pos="227"/>
              </w:tabs>
              <w:ind w:left="227"/>
              <w:rPr>
                <w:rFonts w:asciiTheme="minorHAnsi" w:hAnsiTheme="minorHAnsi" w:cs="Calibri"/>
                <w:sz w:val="22"/>
                <w:szCs w:val="22"/>
              </w:rPr>
            </w:pPr>
          </w:p>
        </w:tc>
      </w:tr>
      <w:tr w:rsidR="00957E9F" w:rsidRPr="00255421" w:rsidTr="00957E9F">
        <w:trPr>
          <w:trHeight w:val="558"/>
        </w:trPr>
        <w:tc>
          <w:tcPr>
            <w:tcW w:w="4730" w:type="dxa"/>
            <w:gridSpan w:val="11"/>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Prenesljive/ključne spretnosti in drugi atributi:</w:t>
            </w:r>
          </w:p>
          <w:p w:rsidR="00957E9F" w:rsidRPr="00255421" w:rsidRDefault="00957E9F" w:rsidP="00255421">
            <w:pPr>
              <w:tabs>
                <w:tab w:val="left" w:pos="227"/>
              </w:tabs>
              <w:ind w:left="227"/>
              <w:rPr>
                <w:rFonts w:asciiTheme="minorHAnsi" w:hAnsiTheme="minorHAnsi" w:cs="Calibri"/>
                <w:sz w:val="22"/>
                <w:szCs w:val="22"/>
              </w:rPr>
            </w:pPr>
            <w:r w:rsidRPr="00255421">
              <w:rPr>
                <w:rFonts w:asciiTheme="minorHAnsi" w:hAnsiTheme="minorHAnsi" w:cs="Calibri"/>
                <w:sz w:val="22"/>
                <w:szCs w:val="22"/>
              </w:rPr>
              <w:t xml:space="preserve"> kombinirana uporaba različnih osnovnih znanj za reševanje inženirskih problemov;</w:t>
            </w:r>
          </w:p>
          <w:p w:rsidR="00957E9F" w:rsidRPr="00255421" w:rsidRDefault="00957E9F" w:rsidP="00255421">
            <w:pPr>
              <w:tabs>
                <w:tab w:val="left" w:pos="227"/>
              </w:tabs>
              <w:ind w:left="227"/>
              <w:rPr>
                <w:rFonts w:asciiTheme="minorHAnsi" w:hAnsiTheme="minorHAnsi" w:cs="Calibri"/>
                <w:sz w:val="22"/>
                <w:szCs w:val="22"/>
              </w:rPr>
            </w:pPr>
          </w:p>
          <w:p w:rsidR="00957E9F" w:rsidRPr="00255421" w:rsidRDefault="00957E9F" w:rsidP="00255421">
            <w:pPr>
              <w:tabs>
                <w:tab w:val="left" w:pos="227"/>
              </w:tabs>
              <w:ind w:left="227"/>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b/>
                <w:sz w:val="22"/>
                <w:szCs w:val="22"/>
              </w:rPr>
            </w:pPr>
          </w:p>
        </w:tc>
        <w:tc>
          <w:tcPr>
            <w:tcW w:w="4818" w:type="dxa"/>
            <w:gridSpan w:val="9"/>
            <w:tcBorders>
              <w:top w:val="nil"/>
              <w:left w:val="single" w:sz="4" w:space="0" w:color="auto"/>
              <w:bottom w:val="single" w:sz="4" w:space="0" w:color="auto"/>
              <w:right w:val="single" w:sz="4" w:space="0" w:color="auto"/>
            </w:tcBorders>
          </w:tcPr>
          <w:p w:rsidR="00957E9F" w:rsidRPr="00255421" w:rsidRDefault="00957E9F" w:rsidP="00255421">
            <w:pPr>
              <w:tabs>
                <w:tab w:val="left" w:pos="227"/>
              </w:tabs>
              <w:rPr>
                <w:rFonts w:asciiTheme="minorHAnsi" w:hAnsiTheme="minorHAnsi" w:cs="Calibri"/>
                <w:sz w:val="22"/>
                <w:szCs w:val="22"/>
              </w:rPr>
            </w:pPr>
            <w:r w:rsidRPr="00255421">
              <w:rPr>
                <w:rFonts w:asciiTheme="minorHAnsi" w:hAnsiTheme="minorHAnsi" w:cs="Calibri"/>
                <w:sz w:val="22"/>
                <w:szCs w:val="22"/>
              </w:rPr>
              <w:t>Transferable/Key Skills and other attributes:</w:t>
            </w:r>
          </w:p>
          <w:p w:rsidR="00957E9F" w:rsidRPr="00255421" w:rsidRDefault="00957E9F" w:rsidP="00255421">
            <w:pPr>
              <w:tabs>
                <w:tab w:val="left" w:pos="227"/>
              </w:tabs>
              <w:ind w:left="227"/>
              <w:rPr>
                <w:rFonts w:asciiTheme="minorHAnsi" w:hAnsiTheme="minorHAnsi" w:cs="Calibri"/>
                <w:sz w:val="22"/>
                <w:szCs w:val="22"/>
              </w:rPr>
            </w:pPr>
            <w:r w:rsidRPr="00255421">
              <w:rPr>
                <w:rFonts w:asciiTheme="minorHAnsi" w:hAnsiTheme="minorHAnsi" w:cs="Calibri"/>
                <w:sz w:val="22"/>
                <w:szCs w:val="22"/>
                <w:lang w:val="en-US"/>
              </w:rPr>
              <w:t>combined use of different fundamental skills for solution of engineering problems</w:t>
            </w:r>
          </w:p>
        </w:tc>
      </w:tr>
      <w:tr w:rsidR="00957E9F" w:rsidRPr="00255421" w:rsidTr="00957E9F">
        <w:tc>
          <w:tcPr>
            <w:tcW w:w="4730"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957E9F" w:rsidRPr="00255421" w:rsidTr="00957E9F">
        <w:trPr>
          <w:trHeight w:val="983"/>
        </w:trPr>
        <w:tc>
          <w:tcPr>
            <w:tcW w:w="4730"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predavanja</w:t>
            </w:r>
          </w:p>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dialog</w:t>
            </w:r>
          </w:p>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samostojno reševanje nalog</w:t>
            </w:r>
          </w:p>
          <w:p w:rsidR="00957E9F" w:rsidRPr="00255421" w:rsidRDefault="00957E9F" w:rsidP="00255421">
            <w:pPr>
              <w:numPr>
                <w:ilvl w:val="0"/>
                <w:numId w:val="18"/>
              </w:numPr>
              <w:tabs>
                <w:tab w:val="left" w:pos="1030"/>
              </w:tabs>
              <w:jc w:val="both"/>
              <w:rPr>
                <w:rFonts w:asciiTheme="minorHAnsi" w:hAnsiTheme="minorHAnsi" w:cs="Calibri"/>
                <w:sz w:val="22"/>
                <w:szCs w:val="22"/>
              </w:rPr>
            </w:pPr>
            <w:r w:rsidRPr="00255421">
              <w:rPr>
                <w:rFonts w:asciiTheme="minorHAnsi" w:hAnsiTheme="minorHAnsi" w:cs="Calibri"/>
                <w:sz w:val="22"/>
                <w:szCs w:val="22"/>
                <w:lang w:val="en-GB"/>
              </w:rPr>
              <w:t xml:space="preserve">mentorsko delo pri izdelavi seminarskega dela </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lectures</w:t>
            </w:r>
          </w:p>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dialogue</w:t>
            </w:r>
          </w:p>
          <w:p w:rsidR="00957E9F" w:rsidRPr="00255421" w:rsidRDefault="00957E9F" w:rsidP="00255421">
            <w:pPr>
              <w:numPr>
                <w:ilvl w:val="0"/>
                <w:numId w:val="18"/>
              </w:numPr>
              <w:tabs>
                <w:tab w:val="left" w:pos="1030"/>
              </w:tabs>
              <w:jc w:val="both"/>
              <w:rPr>
                <w:rFonts w:asciiTheme="minorHAnsi" w:hAnsiTheme="minorHAnsi" w:cs="Calibri"/>
                <w:sz w:val="22"/>
                <w:szCs w:val="22"/>
                <w:lang w:val="en-GB"/>
              </w:rPr>
            </w:pPr>
            <w:r w:rsidRPr="00255421">
              <w:rPr>
                <w:rFonts w:asciiTheme="minorHAnsi" w:hAnsiTheme="minorHAnsi" w:cs="Calibri"/>
                <w:sz w:val="22"/>
                <w:szCs w:val="22"/>
                <w:lang w:val="en-GB"/>
              </w:rPr>
              <w:t>individual solving of problems</w:t>
            </w:r>
          </w:p>
          <w:p w:rsidR="00957E9F" w:rsidRPr="00255421" w:rsidRDefault="00957E9F" w:rsidP="00255421">
            <w:pPr>
              <w:numPr>
                <w:ilvl w:val="0"/>
                <w:numId w:val="18"/>
              </w:numPr>
              <w:tabs>
                <w:tab w:val="left" w:pos="1030"/>
              </w:tabs>
              <w:jc w:val="both"/>
              <w:rPr>
                <w:rFonts w:asciiTheme="minorHAnsi" w:hAnsiTheme="minorHAnsi" w:cs="Calibri"/>
                <w:sz w:val="22"/>
                <w:szCs w:val="22"/>
              </w:rPr>
            </w:pPr>
            <w:r w:rsidRPr="00255421">
              <w:rPr>
                <w:rFonts w:asciiTheme="minorHAnsi" w:hAnsiTheme="minorHAnsi" w:cs="Calibri"/>
                <w:sz w:val="22"/>
                <w:szCs w:val="22"/>
                <w:lang w:val="en-GB"/>
              </w:rPr>
              <w:t>mentor supervision in preparing of seminar work</w:t>
            </w:r>
          </w:p>
        </w:tc>
      </w:tr>
      <w:tr w:rsidR="00957E9F" w:rsidRPr="00255421" w:rsidTr="00957E9F">
        <w:tc>
          <w:tcPr>
            <w:tcW w:w="4017"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Delež (v %) /</w:t>
            </w:r>
          </w:p>
          <w:p w:rsidR="00957E9F" w:rsidRPr="00255421" w:rsidRDefault="00957E9F"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3"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957E9F" w:rsidRPr="00255421" w:rsidTr="00957E9F">
        <w:trPr>
          <w:trHeight w:val="1104"/>
        </w:trPr>
        <w:tc>
          <w:tcPr>
            <w:tcW w:w="4017"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naloge, projekt)</w:t>
            </w:r>
          </w:p>
          <w:p w:rsidR="00957E9F" w:rsidRPr="00255421" w:rsidRDefault="00957E9F" w:rsidP="00255421">
            <w:pPr>
              <w:numPr>
                <w:ilvl w:val="0"/>
                <w:numId w:val="19"/>
              </w:numPr>
              <w:tabs>
                <w:tab w:val="clear" w:pos="360"/>
                <w:tab w:val="num" w:pos="720"/>
              </w:tabs>
              <w:ind w:left="720" w:right="113"/>
              <w:rPr>
                <w:rFonts w:asciiTheme="minorHAnsi" w:hAnsiTheme="minorHAnsi" w:cs="Calibri"/>
                <w:sz w:val="22"/>
                <w:szCs w:val="22"/>
              </w:rPr>
            </w:pPr>
            <w:r w:rsidRPr="00255421">
              <w:rPr>
                <w:rFonts w:asciiTheme="minorHAnsi" w:hAnsiTheme="minorHAnsi" w:cs="Calibri"/>
                <w:sz w:val="22"/>
                <w:szCs w:val="22"/>
              </w:rPr>
              <w:t xml:space="preserve">pisni izpit </w:t>
            </w:r>
          </w:p>
          <w:p w:rsidR="00957E9F" w:rsidRPr="00255421" w:rsidRDefault="00957E9F" w:rsidP="00255421">
            <w:pPr>
              <w:numPr>
                <w:ilvl w:val="0"/>
                <w:numId w:val="19"/>
              </w:numPr>
              <w:tabs>
                <w:tab w:val="clear" w:pos="360"/>
                <w:tab w:val="num" w:pos="720"/>
              </w:tabs>
              <w:ind w:left="720"/>
              <w:rPr>
                <w:rFonts w:asciiTheme="minorHAnsi" w:hAnsiTheme="minorHAnsi" w:cs="Calibri"/>
                <w:sz w:val="22"/>
                <w:szCs w:val="22"/>
              </w:rPr>
            </w:pPr>
            <w:r w:rsidRPr="00255421">
              <w:rPr>
                <w:rFonts w:asciiTheme="minorHAnsi" w:hAnsiTheme="minorHAnsi" w:cs="Calibri"/>
                <w:sz w:val="22"/>
                <w:szCs w:val="22"/>
              </w:rPr>
              <w:t>ustni izpit</w:t>
            </w:r>
          </w:p>
          <w:p w:rsidR="00957E9F" w:rsidRPr="00255421" w:rsidRDefault="00957E9F" w:rsidP="00255421">
            <w:pPr>
              <w:numPr>
                <w:ilvl w:val="0"/>
                <w:numId w:val="19"/>
              </w:numPr>
              <w:rPr>
                <w:rFonts w:asciiTheme="minorHAnsi" w:hAnsiTheme="minorHAnsi" w:cs="Calibri"/>
                <w:sz w:val="22"/>
                <w:szCs w:val="22"/>
              </w:rPr>
            </w:pPr>
            <w:r w:rsidRPr="00255421">
              <w:rPr>
                <w:rFonts w:asciiTheme="minorHAnsi" w:hAnsiTheme="minorHAnsi" w:cs="Calibri"/>
                <w:sz w:val="22"/>
                <w:szCs w:val="22"/>
              </w:rPr>
              <w:t>seminarska naloga</w:t>
            </w:r>
          </w:p>
        </w:tc>
        <w:tc>
          <w:tcPr>
            <w:tcW w:w="1560" w:type="dxa"/>
            <w:gridSpan w:val="5"/>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30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50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20</w:t>
            </w:r>
          </w:p>
        </w:tc>
        <w:tc>
          <w:tcPr>
            <w:tcW w:w="4113"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Type (examination, oral, coursework, project):</w:t>
            </w:r>
          </w:p>
          <w:p w:rsidR="00957E9F" w:rsidRPr="00255421" w:rsidRDefault="00957E9F" w:rsidP="00255421">
            <w:pPr>
              <w:numPr>
                <w:ilvl w:val="0"/>
                <w:numId w:val="20"/>
              </w:numPr>
              <w:rPr>
                <w:rFonts w:asciiTheme="minorHAnsi" w:hAnsiTheme="minorHAnsi" w:cs="Calibri"/>
                <w:sz w:val="22"/>
                <w:szCs w:val="22"/>
                <w:lang w:val="en-GB"/>
              </w:rPr>
            </w:pPr>
            <w:r w:rsidRPr="00255421">
              <w:rPr>
                <w:rFonts w:asciiTheme="minorHAnsi" w:hAnsiTheme="minorHAnsi" w:cs="Calibri"/>
                <w:sz w:val="22"/>
                <w:szCs w:val="22"/>
                <w:lang w:val="en-GB"/>
              </w:rPr>
              <w:t>written examination</w:t>
            </w:r>
          </w:p>
          <w:p w:rsidR="00957E9F" w:rsidRPr="00255421" w:rsidRDefault="00957E9F" w:rsidP="00255421">
            <w:pPr>
              <w:numPr>
                <w:ilvl w:val="0"/>
                <w:numId w:val="20"/>
              </w:numPr>
              <w:rPr>
                <w:rFonts w:asciiTheme="minorHAnsi" w:hAnsiTheme="minorHAnsi" w:cs="Calibri"/>
                <w:sz w:val="22"/>
                <w:szCs w:val="22"/>
                <w:lang w:val="en-GB"/>
              </w:rPr>
            </w:pPr>
            <w:r w:rsidRPr="00255421">
              <w:rPr>
                <w:rFonts w:asciiTheme="minorHAnsi" w:hAnsiTheme="minorHAnsi" w:cs="Calibri"/>
                <w:sz w:val="22"/>
                <w:szCs w:val="22"/>
                <w:lang w:val="en-GB"/>
              </w:rPr>
              <w:t>oral examination</w:t>
            </w:r>
          </w:p>
          <w:p w:rsidR="00957E9F" w:rsidRPr="00255421" w:rsidRDefault="00957E9F" w:rsidP="00255421">
            <w:pPr>
              <w:numPr>
                <w:ilvl w:val="0"/>
                <w:numId w:val="20"/>
              </w:numPr>
              <w:rPr>
                <w:rFonts w:asciiTheme="minorHAnsi" w:hAnsiTheme="minorHAnsi" w:cs="Calibri"/>
                <w:sz w:val="22"/>
                <w:szCs w:val="22"/>
                <w:lang w:val="en-GB"/>
              </w:rPr>
            </w:pPr>
            <w:r w:rsidRPr="00255421">
              <w:rPr>
                <w:rFonts w:asciiTheme="minorHAnsi" w:hAnsiTheme="minorHAnsi" w:cs="Calibri"/>
                <w:sz w:val="22"/>
                <w:szCs w:val="22"/>
                <w:lang w:val="en-GB"/>
              </w:rPr>
              <w:t>seminar work</w:t>
            </w:r>
          </w:p>
        </w:tc>
      </w:tr>
      <w:tr w:rsidR="00957E9F" w:rsidRPr="00255421" w:rsidTr="00957E9F">
        <w:tc>
          <w:tcPr>
            <w:tcW w:w="9690" w:type="dxa"/>
            <w:gridSpan w:val="21"/>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957E9F" w:rsidRPr="00255421" w:rsidTr="00957E9F">
        <w:tc>
          <w:tcPr>
            <w:tcW w:w="9690" w:type="dxa"/>
            <w:gridSpan w:val="2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AVSEC, Jurij, AVSEC, Urban. Analysis of pipeline vibration for pressure driven, electromagnetic and combined fluid flow in macro, mini and micro regime. V: GOMES, J. F. Silva (ur.), MEGUID, S. A. (ur.). Recent advances in mechanics and materials in design : proceedings of the 6th International Conference on Mechanics and Materials in Design, P. Delgada, Portugal, 26-30 July 2015. [Porto Delgada]: Abreu PCO. 2015, str. 39-40, graf. prikazi.</w:t>
            </w:r>
          </w:p>
          <w:p w:rsidR="00255421" w:rsidRDefault="00255421" w:rsidP="00255421">
            <w:pPr>
              <w:rPr>
                <w:rFonts w:asciiTheme="minorHAnsi" w:eastAsia="Times New Roman" w:hAnsiTheme="minorHAnsi" w:cs="Calibri"/>
                <w:sz w:val="22"/>
                <w:szCs w:val="22"/>
              </w:rPr>
            </w:pPr>
          </w:p>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 xml:space="preserve">STRUŠNIK, Dušan, AVSEC, Jurij. Artificial neural networking and fuzzy logic exergy controlling model of combined heat and power system in thermal power plant. Energy, ISSN 0360-5442. [Print ed.], feb. 2015, vol. 80, str. 318-330, graf. prikazi.  http://www.sciencedirect.com/science/article/pii/S0360544214013449, doi: 10.1016/j.energy.2014.11.074. [COBISS.SI-ID 1024198748], [JCR, SNIP, WoS do 2. 2. 2016: št. citatov (TC): 3, čistih citatov (CI): 2, normirano št. čistih citatov (NC): 1, Scopus do 2. 2. 2016: št. citatov (TC): 3, čistih citatov (CI): 2, normirano št. čistih citatov (NC): 1] </w:t>
            </w:r>
          </w:p>
          <w:p w:rsidR="00255421" w:rsidRDefault="00255421" w:rsidP="00255421">
            <w:pPr>
              <w:rPr>
                <w:rFonts w:asciiTheme="minorHAnsi" w:eastAsia="Times New Roman" w:hAnsiTheme="minorHAnsi" w:cs="Calibri"/>
                <w:sz w:val="22"/>
                <w:szCs w:val="22"/>
              </w:rPr>
            </w:pPr>
          </w:p>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AVSEC, Jurij, PRAUNSEIS, Zdravko, MARČIČ, Milan. Nonlinear vibrational analysis of diesel valve gear. Journal of vibroengineering, ISSN 1392-8716, Dec. 2011, vol. 13, iss. 4, str. 646-653.  http://www.jve.lt/Vibro/JVE-2011-13-4/JVE-2011-13-4-676-Avsec2.pdf.pdf. [COBISS.SI-ID 1024082780]</w:t>
            </w:r>
          </w:p>
          <w:p w:rsidR="00255421" w:rsidRDefault="00255421" w:rsidP="00255421">
            <w:pPr>
              <w:rPr>
                <w:rFonts w:asciiTheme="minorHAnsi" w:eastAsia="Times New Roman" w:hAnsiTheme="minorHAnsi" w:cs="Calibri"/>
                <w:sz w:val="22"/>
                <w:szCs w:val="22"/>
              </w:rPr>
            </w:pPr>
          </w:p>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 xml:space="preserve">NOVOSEL, Urška, AVSEC, Jurij, TRŠELIČ, Ivana, NOVAK, Sonja. The exploitation of ultra-low-enthalpy geothermal energy in an ORC process in combination with RES and a heat pump = Izkoriščanje zelo nizkoentalpijske geotermalne energije v ORC procesu v kombinaciji z OVE in s toplotno črpalko. Journal of energy technology, ISSN 1855-5748. [Tiskana izd.], nov. 2015, vol. 8, iss. 3, str. 11-24, ilustr. [COBISS.SI-ID 1024221532] </w:t>
            </w:r>
          </w:p>
          <w:p w:rsidR="00255421" w:rsidRDefault="00255421" w:rsidP="00255421">
            <w:pPr>
              <w:rPr>
                <w:rFonts w:asciiTheme="minorHAnsi" w:eastAsia="Times New Roman" w:hAnsiTheme="minorHAnsi" w:cs="Calibri"/>
                <w:sz w:val="22"/>
                <w:szCs w:val="22"/>
              </w:rPr>
            </w:pPr>
          </w:p>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ŽIVIĆ, Marija, GALOVIĆ, Antun, AVSEC, Jurij, HOLIK, Mario. Exergy analysis of a Brayton cycle with variable physical properties and variable composition of working substance. Tehnički vjesnik : znanstveno-stručni časopis tehničkih fakulteta Sveučilišta u Osijeku</w:t>
            </w:r>
          </w:p>
          <w:p w:rsidR="00255421" w:rsidRDefault="00255421" w:rsidP="00255421">
            <w:pPr>
              <w:rPr>
                <w:rFonts w:asciiTheme="minorHAnsi" w:eastAsia="Times New Roman" w:hAnsiTheme="minorHAnsi" w:cs="Calibri"/>
                <w:sz w:val="22"/>
                <w:szCs w:val="22"/>
              </w:rPr>
            </w:pPr>
          </w:p>
          <w:p w:rsidR="00957E9F" w:rsidRPr="00255421" w:rsidRDefault="00957E9F"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STRUŠNIK, Dušan, GOLOB, Marjan, AVSEC, Jurij. Artificial neural networking model for the prediction of high efficiency boiler steam generation and distribution. Simulation modelling practice and theory, ISSN 1569-190X, 2015, vol. 57, str. 58-70, graf. prikazi, doi: 10.1016/j.simpat.2015.06.003. [COBISS.SI-ID 82929921], [JCR, SNIP, WoS do 31. 8. 2015: št. citatov (TC): 0, čistih citatov (CI): 0, normirano št. čistih citatov (NC): 0, Scopus do 24. 8. 2015: št. citatov (TC): 0, čistih citatov (CI): 0, normirano št. čistih citatov (NC): 0].</w:t>
            </w:r>
          </w:p>
          <w:p w:rsidR="00255421" w:rsidRDefault="00255421" w:rsidP="00255421">
            <w:pPr>
              <w:rPr>
                <w:rFonts w:asciiTheme="minorHAnsi" w:hAnsiTheme="minorHAnsi" w:cs="Calibri"/>
                <w:sz w:val="22"/>
                <w:szCs w:val="22"/>
              </w:rPr>
            </w:pPr>
            <w:bookmarkStart w:id="0" w:name="16"/>
            <w:bookmarkEnd w:id="0"/>
          </w:p>
          <w:p w:rsidR="00957E9F" w:rsidRPr="00255421" w:rsidRDefault="00957E9F" w:rsidP="00255421">
            <w:pPr>
              <w:rPr>
                <w:rFonts w:asciiTheme="minorHAnsi" w:eastAsia="Times New Roman" w:hAnsiTheme="minorHAnsi" w:cs="Calibri"/>
                <w:sz w:val="22"/>
                <w:szCs w:val="22"/>
              </w:rPr>
            </w:pPr>
            <w:r w:rsidRPr="00255421">
              <w:rPr>
                <w:rFonts w:asciiTheme="minorHAnsi" w:hAnsiTheme="minorHAnsi" w:cs="Calibri"/>
                <w:sz w:val="22"/>
                <w:szCs w:val="22"/>
              </w:rPr>
              <w:t xml:space="preserve">TRŠELIČ, Ivana, AVSEC, Jurij. A case study of exergy analysis of waste heat recovery in refrigeration system = Analiza eksergijskih tokov v hladilnem sistemu z izkoriščanjem odpadne toplote. </w:t>
            </w:r>
            <w:r w:rsidRPr="00255421">
              <w:rPr>
                <w:rFonts w:asciiTheme="minorHAnsi" w:hAnsiTheme="minorHAnsi" w:cs="Calibri"/>
                <w:i/>
                <w:iCs/>
                <w:sz w:val="22"/>
                <w:szCs w:val="22"/>
              </w:rPr>
              <w:t>Journal of energy technology</w:t>
            </w:r>
            <w:r w:rsidRPr="00255421">
              <w:rPr>
                <w:rFonts w:asciiTheme="minorHAnsi" w:hAnsiTheme="minorHAnsi" w:cs="Calibri"/>
                <w:sz w:val="22"/>
                <w:szCs w:val="22"/>
              </w:rPr>
              <w:t>, ISSN 1855-5748. [Tiskana izd.], May 2014, vol. 7, iss. 2, str. 53-65, graf. prikazi, tabele.</w:t>
            </w:r>
          </w:p>
        </w:tc>
      </w:tr>
    </w:tbl>
    <w:p w:rsidR="000A3183" w:rsidRPr="00255421" w:rsidRDefault="000A3183" w:rsidP="00255421">
      <w:pPr>
        <w:rPr>
          <w:rFonts w:asciiTheme="minorHAnsi" w:hAnsiTheme="minorHAnsi" w:cs="Calibri"/>
          <w:sz w:val="22"/>
          <w:szCs w:val="22"/>
        </w:rPr>
      </w:pPr>
    </w:p>
    <w:p w:rsidR="000A3183" w:rsidRPr="00255421" w:rsidRDefault="000A3183" w:rsidP="00255421">
      <w:pPr>
        <w:rPr>
          <w:rFonts w:asciiTheme="minorHAnsi" w:hAnsiTheme="minorHAnsi" w:cs="Calibri"/>
          <w:sz w:val="22"/>
          <w:szCs w:val="22"/>
        </w:rPr>
      </w:pPr>
      <w:r w:rsidRPr="00255421">
        <w:rPr>
          <w:rFonts w:asciiTheme="minorHAnsi" w:hAnsiTheme="minorHAnsi" w:cs="Calibri"/>
          <w:sz w:val="22"/>
          <w:szCs w:val="22"/>
        </w:rPr>
        <w:br w:type="page"/>
      </w: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117"/>
        <w:gridCol w:w="138"/>
        <w:gridCol w:w="218"/>
        <w:gridCol w:w="479"/>
        <w:gridCol w:w="11"/>
        <w:gridCol w:w="142"/>
        <w:gridCol w:w="10"/>
        <w:gridCol w:w="700"/>
        <w:gridCol w:w="76"/>
        <w:gridCol w:w="62"/>
        <w:gridCol w:w="989"/>
        <w:gridCol w:w="365"/>
        <w:gridCol w:w="1192"/>
        <w:gridCol w:w="224"/>
        <w:gridCol w:w="132"/>
        <w:gridCol w:w="1077"/>
      </w:tblGrid>
      <w:tr w:rsidR="00957E9F" w:rsidRPr="00255421" w:rsidTr="003F2846">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957E9F" w:rsidRPr="00255421" w:rsidTr="003F2846">
        <w:tc>
          <w:tcPr>
            <w:tcW w:w="1798" w:type="dxa"/>
            <w:gridSpan w:val="3"/>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7" w:type="dxa"/>
            <w:gridSpan w:val="2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PARNI KOTLI IN TURBINE</w:t>
            </w:r>
          </w:p>
        </w:tc>
      </w:tr>
      <w:tr w:rsidR="00957E9F" w:rsidRPr="00255421" w:rsidTr="003F2846">
        <w:tc>
          <w:tcPr>
            <w:tcW w:w="1798" w:type="dxa"/>
            <w:gridSpan w:val="3"/>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7" w:type="dxa"/>
            <w:gridSpan w:val="2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STEAM BOILERS AND TURBINES</w:t>
            </w:r>
          </w:p>
        </w:tc>
      </w:tr>
      <w:tr w:rsidR="00957E9F" w:rsidRPr="00255421" w:rsidTr="003F2846">
        <w:tc>
          <w:tcPr>
            <w:tcW w:w="3305" w:type="dxa"/>
            <w:gridSpan w:val="6"/>
            <w:vAlign w:val="center"/>
          </w:tcPr>
          <w:p w:rsidR="00957E9F" w:rsidRPr="00255421" w:rsidRDefault="00957E9F" w:rsidP="00255421">
            <w:pPr>
              <w:jc w:val="center"/>
              <w:rPr>
                <w:rFonts w:asciiTheme="minorHAnsi" w:hAnsiTheme="minorHAnsi" w:cs="Calibri"/>
                <w:b/>
                <w:sz w:val="22"/>
                <w:szCs w:val="22"/>
              </w:rPr>
            </w:pPr>
          </w:p>
        </w:tc>
        <w:tc>
          <w:tcPr>
            <w:tcW w:w="3400" w:type="dxa"/>
            <w:gridSpan w:val="12"/>
            <w:vAlign w:val="center"/>
          </w:tcPr>
          <w:p w:rsidR="00957E9F" w:rsidRPr="00255421" w:rsidRDefault="00957E9F" w:rsidP="00255421">
            <w:pPr>
              <w:jc w:val="center"/>
              <w:rPr>
                <w:rFonts w:asciiTheme="minorHAnsi" w:hAnsiTheme="minorHAnsi" w:cs="Calibri"/>
                <w:b/>
                <w:sz w:val="22"/>
                <w:szCs w:val="22"/>
              </w:rPr>
            </w:pPr>
          </w:p>
        </w:tc>
        <w:tc>
          <w:tcPr>
            <w:tcW w:w="1557" w:type="dxa"/>
            <w:gridSpan w:val="2"/>
            <w:vAlign w:val="center"/>
          </w:tcPr>
          <w:p w:rsidR="00957E9F" w:rsidRPr="00255421" w:rsidRDefault="00957E9F" w:rsidP="00255421">
            <w:pPr>
              <w:jc w:val="center"/>
              <w:rPr>
                <w:rFonts w:asciiTheme="minorHAnsi" w:hAnsiTheme="minorHAnsi" w:cs="Calibri"/>
                <w:b/>
                <w:sz w:val="22"/>
                <w:szCs w:val="22"/>
              </w:rPr>
            </w:pPr>
          </w:p>
        </w:tc>
        <w:tc>
          <w:tcPr>
            <w:tcW w:w="1433" w:type="dxa"/>
            <w:gridSpan w:val="3"/>
            <w:vAlign w:val="center"/>
          </w:tcPr>
          <w:p w:rsidR="00957E9F" w:rsidRPr="00255421" w:rsidRDefault="00957E9F" w:rsidP="00255421">
            <w:pPr>
              <w:jc w:val="center"/>
              <w:rPr>
                <w:rFonts w:asciiTheme="minorHAnsi" w:hAnsiTheme="minorHAnsi" w:cs="Calibri"/>
                <w:b/>
                <w:sz w:val="22"/>
                <w:szCs w:val="22"/>
              </w:rPr>
            </w:pPr>
          </w:p>
        </w:tc>
      </w:tr>
      <w:tr w:rsidR="00957E9F" w:rsidRPr="00255421" w:rsidTr="003F2846">
        <w:tc>
          <w:tcPr>
            <w:tcW w:w="3305"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0" w:type="dxa"/>
            <w:gridSpan w:val="1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33"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957E9F" w:rsidRPr="00255421" w:rsidTr="003F2846">
        <w:trPr>
          <w:trHeight w:val="318"/>
        </w:trPr>
        <w:tc>
          <w:tcPr>
            <w:tcW w:w="3305"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sz w:val="22"/>
                <w:szCs w:val="22"/>
              </w:rPr>
              <w:t>ENERGETIKA, 2. STOPNJA</w:t>
            </w:r>
          </w:p>
        </w:tc>
        <w:tc>
          <w:tcPr>
            <w:tcW w:w="3400" w:type="dxa"/>
            <w:gridSpan w:val="1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3F2846">
        <w:trPr>
          <w:trHeight w:val="318"/>
        </w:trPr>
        <w:tc>
          <w:tcPr>
            <w:tcW w:w="3305"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sz w:val="22"/>
                <w:szCs w:val="22"/>
              </w:rPr>
              <w:t>ENERGY TECHNOLOGY,2.degree</w:t>
            </w:r>
          </w:p>
        </w:tc>
        <w:tc>
          <w:tcPr>
            <w:tcW w:w="3400" w:type="dxa"/>
            <w:gridSpan w:val="1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3F2846">
        <w:trPr>
          <w:trHeight w:val="103"/>
        </w:trPr>
        <w:tc>
          <w:tcPr>
            <w:tcW w:w="9695" w:type="dxa"/>
            <w:gridSpan w:val="23"/>
          </w:tcPr>
          <w:p w:rsidR="00957E9F" w:rsidRPr="00255421" w:rsidRDefault="00957E9F" w:rsidP="00255421">
            <w:pPr>
              <w:rPr>
                <w:rFonts w:asciiTheme="minorHAnsi" w:hAnsiTheme="minorHAnsi" w:cs="Calibri"/>
                <w:b/>
                <w:bCs/>
                <w:sz w:val="22"/>
                <w:szCs w:val="22"/>
              </w:rPr>
            </w:pPr>
          </w:p>
        </w:tc>
      </w:tr>
      <w:tr w:rsidR="00957E9F" w:rsidRPr="00255421" w:rsidTr="003F2846">
        <w:tc>
          <w:tcPr>
            <w:tcW w:w="5716" w:type="dxa"/>
            <w:gridSpan w:val="17"/>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957E9F" w:rsidRPr="00255421" w:rsidTr="003F2846">
        <w:tc>
          <w:tcPr>
            <w:tcW w:w="5716" w:type="dxa"/>
            <w:gridSpan w:val="17"/>
          </w:tcPr>
          <w:p w:rsidR="00957E9F" w:rsidRPr="00255421" w:rsidRDefault="00957E9F" w:rsidP="00255421">
            <w:pPr>
              <w:rPr>
                <w:rFonts w:asciiTheme="minorHAnsi" w:hAnsiTheme="minorHAnsi" w:cs="Calibri"/>
                <w:b/>
                <w:sz w:val="22"/>
                <w:szCs w:val="22"/>
              </w:rPr>
            </w:pPr>
          </w:p>
        </w:tc>
        <w:tc>
          <w:tcPr>
            <w:tcW w:w="3979" w:type="dxa"/>
            <w:gridSpan w:val="6"/>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sz w:val="22"/>
                <w:szCs w:val="22"/>
              </w:rPr>
            </w:pPr>
          </w:p>
        </w:tc>
      </w:tr>
      <w:tr w:rsidR="00957E9F" w:rsidRPr="00255421" w:rsidTr="003F2846">
        <w:tc>
          <w:tcPr>
            <w:tcW w:w="5716" w:type="dxa"/>
            <w:gridSpan w:val="17"/>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M</w:t>
            </w:r>
          </w:p>
        </w:tc>
      </w:tr>
      <w:tr w:rsidR="00957E9F" w:rsidRPr="00255421" w:rsidTr="003F2846">
        <w:tc>
          <w:tcPr>
            <w:tcW w:w="9695" w:type="dxa"/>
            <w:gridSpan w:val="23"/>
          </w:tcPr>
          <w:p w:rsidR="00957E9F" w:rsidRPr="00255421" w:rsidRDefault="00957E9F" w:rsidP="00255421">
            <w:pPr>
              <w:rPr>
                <w:rFonts w:asciiTheme="minorHAnsi" w:hAnsiTheme="minorHAnsi" w:cs="Calibri"/>
                <w:sz w:val="22"/>
                <w:szCs w:val="22"/>
              </w:rPr>
            </w:pPr>
          </w:p>
        </w:tc>
      </w:tr>
      <w:tr w:rsidR="00957E9F" w:rsidRPr="00255421" w:rsidTr="003F2846">
        <w:tc>
          <w:tcPr>
            <w:tcW w:w="1409"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957E9F" w:rsidRPr="00255421" w:rsidRDefault="00957E9F" w:rsidP="00255421">
            <w:pPr>
              <w:jc w:val="center"/>
              <w:rPr>
                <w:rFonts w:asciiTheme="minorHAnsi" w:hAnsiTheme="minorHAnsi" w:cs="Calibri"/>
                <w:b/>
                <w:bCs/>
                <w:sz w:val="22"/>
                <w:szCs w:val="22"/>
              </w:rPr>
            </w:pPr>
          </w:p>
        </w:tc>
        <w:tc>
          <w:tcPr>
            <w:tcW w:w="1077"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957E9F" w:rsidRPr="00255421" w:rsidTr="003F2846">
        <w:trPr>
          <w:trHeight w:val="105"/>
        </w:trPr>
        <w:tc>
          <w:tcPr>
            <w:tcW w:w="1409"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vMerge w:val="restart"/>
            <w:tcBorders>
              <w:top w:val="nil"/>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7"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957E9F" w:rsidRPr="00255421" w:rsidTr="003F2846">
        <w:trPr>
          <w:trHeight w:val="105"/>
        </w:trPr>
        <w:tc>
          <w:tcPr>
            <w:tcW w:w="1409"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7"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3F2846">
        <w:trPr>
          <w:trHeight w:val="105"/>
        </w:trPr>
        <w:tc>
          <w:tcPr>
            <w:tcW w:w="1409"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vMerge/>
            <w:tcBorders>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7"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3F2846">
        <w:tc>
          <w:tcPr>
            <w:tcW w:w="9695" w:type="dxa"/>
            <w:gridSpan w:val="23"/>
          </w:tcPr>
          <w:p w:rsidR="00957E9F" w:rsidRPr="00255421" w:rsidRDefault="00957E9F" w:rsidP="00255421">
            <w:pPr>
              <w:rPr>
                <w:rFonts w:asciiTheme="minorHAnsi" w:hAnsiTheme="minorHAnsi" w:cs="Calibri"/>
                <w:b/>
                <w:bCs/>
                <w:sz w:val="22"/>
                <w:szCs w:val="22"/>
              </w:rPr>
            </w:pPr>
          </w:p>
        </w:tc>
      </w:tr>
      <w:tr w:rsidR="00957E9F" w:rsidRPr="00255421" w:rsidTr="003F2846">
        <w:tc>
          <w:tcPr>
            <w:tcW w:w="3305" w:type="dxa"/>
            <w:gridSpan w:val="6"/>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90" w:type="dxa"/>
            <w:gridSpan w:val="17"/>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MILAN MARČIČ</w:t>
            </w:r>
          </w:p>
        </w:tc>
      </w:tr>
      <w:tr w:rsidR="00957E9F" w:rsidRPr="00255421" w:rsidTr="003F2846">
        <w:tc>
          <w:tcPr>
            <w:tcW w:w="9695" w:type="dxa"/>
            <w:gridSpan w:val="23"/>
          </w:tcPr>
          <w:p w:rsidR="00957E9F" w:rsidRPr="00255421" w:rsidRDefault="00957E9F" w:rsidP="00255421">
            <w:pPr>
              <w:jc w:val="both"/>
              <w:rPr>
                <w:rFonts w:asciiTheme="minorHAnsi" w:hAnsiTheme="minorHAnsi" w:cs="Calibri"/>
                <w:sz w:val="22"/>
                <w:szCs w:val="22"/>
              </w:rPr>
            </w:pPr>
          </w:p>
        </w:tc>
      </w:tr>
      <w:tr w:rsidR="00957E9F" w:rsidRPr="00255421" w:rsidTr="003F2846">
        <w:tc>
          <w:tcPr>
            <w:tcW w:w="1640" w:type="dxa"/>
            <w:gridSpan w:val="2"/>
            <w:vMerge w:val="restart"/>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Jeziki / </w:t>
            </w:r>
          </w:p>
          <w:p w:rsidR="00957E9F" w:rsidRPr="00255421" w:rsidRDefault="00957E9F" w:rsidP="00255421">
            <w:pPr>
              <w:rPr>
                <w:rFonts w:asciiTheme="minorHAnsi" w:hAnsiTheme="minorHAnsi" w:cs="Calibri"/>
                <w:sz w:val="22"/>
                <w:szCs w:val="22"/>
              </w:rPr>
            </w:pPr>
            <w:r w:rsidRPr="00255421">
              <w:rPr>
                <w:rFonts w:asciiTheme="minorHAnsi" w:hAnsiTheme="minorHAnsi" w:cs="Calibri"/>
                <w:b/>
                <w:sz w:val="22"/>
                <w:szCs w:val="22"/>
              </w:rPr>
              <w:t>Languages:</w:t>
            </w:r>
          </w:p>
        </w:tc>
        <w:tc>
          <w:tcPr>
            <w:tcW w:w="2240" w:type="dxa"/>
            <w:gridSpan w:val="6"/>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cs="Calibri"/>
                <w:bCs/>
                <w:sz w:val="22"/>
                <w:szCs w:val="22"/>
              </w:rPr>
            </w:pPr>
            <w:r w:rsidRPr="00255421">
              <w:rPr>
                <w:rFonts w:asciiTheme="minorHAnsi" w:hAnsiTheme="minorHAnsi" w:cs="Calibri"/>
                <w:bCs/>
                <w:sz w:val="22"/>
                <w:szCs w:val="22"/>
                <w:lang w:val="en-GB"/>
              </w:rPr>
              <w:t>Slovenski in angleški jezik ; Slovene and English</w:t>
            </w:r>
          </w:p>
        </w:tc>
      </w:tr>
      <w:tr w:rsidR="00957E9F" w:rsidRPr="00255421" w:rsidTr="003F2846">
        <w:trPr>
          <w:trHeight w:val="215"/>
        </w:trPr>
        <w:tc>
          <w:tcPr>
            <w:tcW w:w="1640" w:type="dxa"/>
            <w:gridSpan w:val="2"/>
            <w:vMerge/>
            <w:vAlign w:val="center"/>
          </w:tcPr>
          <w:p w:rsidR="00957E9F" w:rsidRPr="00255421" w:rsidRDefault="00957E9F" w:rsidP="00255421">
            <w:pPr>
              <w:rPr>
                <w:rFonts w:asciiTheme="minorHAnsi" w:hAnsiTheme="minorHAnsi" w:cs="Calibri"/>
                <w:b/>
                <w:bCs/>
                <w:sz w:val="22"/>
                <w:szCs w:val="22"/>
              </w:rPr>
            </w:pPr>
          </w:p>
        </w:tc>
        <w:tc>
          <w:tcPr>
            <w:tcW w:w="2240" w:type="dxa"/>
            <w:gridSpan w:val="6"/>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cs="Calibri"/>
                <w:bCs/>
                <w:sz w:val="22"/>
                <w:szCs w:val="22"/>
              </w:rPr>
            </w:pPr>
            <w:r w:rsidRPr="00255421">
              <w:rPr>
                <w:rFonts w:asciiTheme="minorHAnsi" w:hAnsiTheme="minorHAnsi" w:cs="Calibri"/>
                <w:bCs/>
                <w:sz w:val="22"/>
                <w:szCs w:val="22"/>
              </w:rPr>
              <w:t>Slovenski in angleški jezik ; Slovene and English</w:t>
            </w:r>
          </w:p>
        </w:tc>
      </w:tr>
      <w:tr w:rsidR="00957E9F" w:rsidRPr="00255421" w:rsidTr="003F2846">
        <w:tc>
          <w:tcPr>
            <w:tcW w:w="4726"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52" w:type="dxa"/>
            <w:gridSpan w:val="2"/>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17"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3F2846" w:rsidRPr="00255421" w:rsidTr="003F2846">
        <w:trPr>
          <w:trHeight w:val="1239"/>
        </w:trPr>
        <w:tc>
          <w:tcPr>
            <w:tcW w:w="4726" w:type="dxa"/>
            <w:gridSpan w:val="12"/>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lang w:val="de-DE"/>
              </w:rPr>
            </w:pPr>
            <w:r w:rsidRPr="00255421">
              <w:rPr>
                <w:rFonts w:asciiTheme="minorHAnsi" w:hAnsiTheme="minorHAnsi" w:cs="Calibri"/>
                <w:sz w:val="22"/>
                <w:szCs w:val="22"/>
                <w:lang w:val="de-DE"/>
              </w:rPr>
              <w:t>Zahtevano predhodno znanje iz matematike, mehanike, termodinamike in toplotnih strojev in motorjev z notranjim zgorevanjem v energetiki</w:t>
            </w: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Completed courses in the following subjects: Mathematics, Mechanics, Thermodynamics and</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   </w:t>
            </w:r>
            <w:r w:rsidRPr="00255421">
              <w:rPr>
                <w:rFonts w:asciiTheme="minorHAnsi" w:hAnsiTheme="minorHAnsi" w:cs="Calibri"/>
                <w:sz w:val="22"/>
                <w:szCs w:val="22"/>
                <w:lang w:val="en-GB"/>
              </w:rPr>
              <w:t>heat engines and internal combustion engine at energy plant</w:t>
            </w:r>
          </w:p>
        </w:tc>
      </w:tr>
      <w:tr w:rsidR="00957E9F" w:rsidRPr="00255421" w:rsidTr="003F2846">
        <w:trPr>
          <w:trHeight w:val="137"/>
        </w:trPr>
        <w:tc>
          <w:tcPr>
            <w:tcW w:w="4726"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2"/>
          </w:tcPr>
          <w:p w:rsidR="00957E9F" w:rsidRPr="00255421" w:rsidRDefault="00957E9F" w:rsidP="00255421">
            <w:pPr>
              <w:rPr>
                <w:rFonts w:asciiTheme="minorHAnsi" w:hAnsiTheme="minorHAnsi" w:cs="Calibri"/>
                <w:b/>
                <w:sz w:val="22"/>
                <w:szCs w:val="22"/>
              </w:rPr>
            </w:pPr>
          </w:p>
        </w:tc>
        <w:tc>
          <w:tcPr>
            <w:tcW w:w="4817"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3F2846" w:rsidRPr="00255421" w:rsidTr="003F2846">
        <w:trPr>
          <w:trHeight w:val="551"/>
        </w:trPr>
        <w:tc>
          <w:tcPr>
            <w:tcW w:w="4726" w:type="dxa"/>
            <w:gridSpan w:val="12"/>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lang w:val="en-GB"/>
              </w:rPr>
            </w:pPr>
            <w:r w:rsidRPr="00255421">
              <w:rPr>
                <w:rFonts w:asciiTheme="minorHAnsi" w:hAnsiTheme="minorHAnsi" w:cs="Calibri"/>
                <w:sz w:val="22"/>
                <w:szCs w:val="22"/>
                <w:lang w:val="en-GB"/>
              </w:rPr>
              <w:t>Vsebina predmeta obsega sledeča poglavja:</w:t>
            </w:r>
          </w:p>
          <w:p w:rsidR="00957E9F" w:rsidRPr="00255421" w:rsidRDefault="00957E9F" w:rsidP="00255421">
            <w:pPr>
              <w:numPr>
                <w:ilvl w:val="0"/>
                <w:numId w:val="13"/>
              </w:numPr>
              <w:rPr>
                <w:rFonts w:asciiTheme="minorHAnsi" w:hAnsiTheme="minorHAnsi" w:cs="Calibri"/>
                <w:sz w:val="22"/>
                <w:szCs w:val="22"/>
                <w:lang w:val="en-GB"/>
              </w:rPr>
            </w:pPr>
            <w:r w:rsidRPr="00255421">
              <w:rPr>
                <w:rFonts w:asciiTheme="minorHAnsi" w:hAnsiTheme="minorHAnsi" w:cs="Calibri"/>
                <w:sz w:val="22"/>
                <w:szCs w:val="22"/>
                <w:lang w:val="en-GB"/>
              </w:rPr>
              <w:t>Izvedbe parnih kotlov.</w:t>
            </w:r>
          </w:p>
          <w:p w:rsidR="00957E9F" w:rsidRPr="00255421" w:rsidRDefault="00957E9F" w:rsidP="00255421">
            <w:pPr>
              <w:numPr>
                <w:ilvl w:val="0"/>
                <w:numId w:val="13"/>
              </w:numPr>
              <w:rPr>
                <w:rFonts w:asciiTheme="minorHAnsi" w:hAnsiTheme="minorHAnsi" w:cs="Calibri"/>
                <w:sz w:val="22"/>
                <w:szCs w:val="22"/>
                <w:lang w:val="en-GB"/>
              </w:rPr>
            </w:pPr>
            <w:r w:rsidRPr="00255421">
              <w:rPr>
                <w:rFonts w:asciiTheme="minorHAnsi" w:hAnsiTheme="minorHAnsi" w:cs="Calibri"/>
                <w:sz w:val="22"/>
                <w:szCs w:val="22"/>
                <w:lang w:val="en-GB"/>
              </w:rPr>
              <w:t>Zgorevanje v parnih kotlih.</w:t>
            </w:r>
          </w:p>
          <w:p w:rsidR="00957E9F" w:rsidRPr="00255421" w:rsidRDefault="00957E9F" w:rsidP="00255421">
            <w:pPr>
              <w:numPr>
                <w:ilvl w:val="0"/>
                <w:numId w:val="13"/>
              </w:numPr>
              <w:rPr>
                <w:rFonts w:asciiTheme="minorHAnsi" w:hAnsiTheme="minorHAnsi" w:cs="Calibri"/>
                <w:sz w:val="22"/>
                <w:szCs w:val="22"/>
                <w:lang w:val="en-GB"/>
              </w:rPr>
            </w:pPr>
            <w:r w:rsidRPr="00255421">
              <w:rPr>
                <w:rFonts w:asciiTheme="minorHAnsi" w:hAnsiTheme="minorHAnsi" w:cs="Calibri"/>
                <w:sz w:val="22"/>
                <w:szCs w:val="22"/>
                <w:lang w:val="en-GB"/>
              </w:rPr>
              <w:t xml:space="preserve">Prenos toplote v parnih kotlih. </w:t>
            </w:r>
          </w:p>
          <w:p w:rsidR="00957E9F" w:rsidRPr="00255421" w:rsidRDefault="00957E9F" w:rsidP="00255421">
            <w:pPr>
              <w:numPr>
                <w:ilvl w:val="0"/>
                <w:numId w:val="13"/>
              </w:numPr>
              <w:rPr>
                <w:rFonts w:asciiTheme="minorHAnsi" w:hAnsiTheme="minorHAnsi" w:cs="Calibri"/>
                <w:sz w:val="22"/>
                <w:szCs w:val="22"/>
                <w:lang w:val="en-GB"/>
              </w:rPr>
            </w:pPr>
            <w:r w:rsidRPr="00255421">
              <w:rPr>
                <w:rFonts w:asciiTheme="minorHAnsi" w:hAnsiTheme="minorHAnsi" w:cs="Calibri"/>
                <w:sz w:val="22"/>
                <w:szCs w:val="22"/>
                <w:lang w:val="en-GB"/>
              </w:rPr>
              <w:t>Cirkulacija vode v parnih kotlih.</w:t>
            </w:r>
          </w:p>
          <w:p w:rsidR="00957E9F" w:rsidRPr="00255421" w:rsidRDefault="00957E9F" w:rsidP="00255421">
            <w:pPr>
              <w:numPr>
                <w:ilvl w:val="0"/>
                <w:numId w:val="13"/>
              </w:numPr>
              <w:rPr>
                <w:rFonts w:asciiTheme="minorHAnsi" w:hAnsiTheme="minorHAnsi" w:cs="Calibri"/>
                <w:sz w:val="22"/>
                <w:szCs w:val="22"/>
                <w:lang w:val="en-GB"/>
              </w:rPr>
            </w:pPr>
            <w:r w:rsidRPr="00255421">
              <w:rPr>
                <w:rFonts w:asciiTheme="minorHAnsi" w:hAnsiTheme="minorHAnsi" w:cs="Calibri"/>
                <w:sz w:val="22"/>
                <w:szCs w:val="22"/>
                <w:lang w:val="en-GB"/>
              </w:rPr>
              <w:t>Konstrukcije parnih kotlov.</w:t>
            </w:r>
          </w:p>
          <w:p w:rsidR="00957E9F" w:rsidRPr="00255421" w:rsidRDefault="00957E9F" w:rsidP="00255421">
            <w:pPr>
              <w:numPr>
                <w:ilvl w:val="0"/>
                <w:numId w:val="13"/>
              </w:numPr>
              <w:rPr>
                <w:rFonts w:asciiTheme="minorHAnsi" w:hAnsiTheme="minorHAnsi" w:cs="Calibri"/>
                <w:sz w:val="22"/>
                <w:szCs w:val="22"/>
                <w:lang w:val="de-DE"/>
              </w:rPr>
            </w:pPr>
            <w:r w:rsidRPr="00255421">
              <w:rPr>
                <w:rFonts w:asciiTheme="minorHAnsi" w:hAnsiTheme="minorHAnsi" w:cs="Calibri"/>
                <w:sz w:val="22"/>
                <w:szCs w:val="22"/>
                <w:lang w:val="de-DE"/>
              </w:rPr>
              <w:t>Stirling, Garbe-Sulzer, Schmidt-Hartman, La Mot, Benzon in Sulcer kotli.</w:t>
            </w:r>
          </w:p>
          <w:p w:rsidR="00957E9F" w:rsidRPr="00255421" w:rsidRDefault="00957E9F" w:rsidP="00255421">
            <w:pPr>
              <w:numPr>
                <w:ilvl w:val="0"/>
                <w:numId w:val="13"/>
              </w:numPr>
              <w:rPr>
                <w:rFonts w:asciiTheme="minorHAnsi" w:hAnsiTheme="minorHAnsi" w:cs="Calibri"/>
                <w:sz w:val="22"/>
                <w:szCs w:val="22"/>
                <w:lang w:val="en-GB"/>
              </w:rPr>
            </w:pPr>
            <w:r w:rsidRPr="00255421">
              <w:rPr>
                <w:rFonts w:asciiTheme="minorHAnsi" w:hAnsiTheme="minorHAnsi" w:cs="Calibri"/>
                <w:sz w:val="22"/>
                <w:szCs w:val="22"/>
                <w:lang w:val="en-GB"/>
              </w:rPr>
              <w:t>Onesnaženje parnih kotlov.</w:t>
            </w:r>
          </w:p>
          <w:p w:rsidR="00957E9F" w:rsidRPr="00255421" w:rsidRDefault="00957E9F" w:rsidP="00255421">
            <w:pPr>
              <w:numPr>
                <w:ilvl w:val="0"/>
                <w:numId w:val="13"/>
              </w:numPr>
              <w:rPr>
                <w:rFonts w:asciiTheme="minorHAnsi" w:hAnsiTheme="minorHAnsi" w:cs="Calibri"/>
                <w:sz w:val="22"/>
                <w:szCs w:val="22"/>
                <w:lang w:val="en-GB"/>
              </w:rPr>
            </w:pPr>
            <w:r w:rsidRPr="00255421">
              <w:rPr>
                <w:rFonts w:asciiTheme="minorHAnsi" w:hAnsiTheme="minorHAnsi" w:cs="Calibri"/>
                <w:sz w:val="22"/>
                <w:szCs w:val="22"/>
                <w:lang w:val="en-GB"/>
              </w:rPr>
              <w:t>Oprema parnih kotlov.</w:t>
            </w:r>
          </w:p>
          <w:p w:rsidR="00957E9F" w:rsidRPr="00255421" w:rsidRDefault="00957E9F" w:rsidP="00255421">
            <w:pPr>
              <w:numPr>
                <w:ilvl w:val="0"/>
                <w:numId w:val="13"/>
              </w:numPr>
              <w:rPr>
                <w:rFonts w:asciiTheme="minorHAnsi" w:hAnsiTheme="minorHAnsi" w:cs="Calibri"/>
                <w:sz w:val="22"/>
                <w:szCs w:val="22"/>
                <w:lang w:val="en-GB"/>
              </w:rPr>
            </w:pPr>
            <w:r w:rsidRPr="00255421">
              <w:rPr>
                <w:rFonts w:asciiTheme="minorHAnsi" w:hAnsiTheme="minorHAnsi" w:cs="Calibri"/>
                <w:sz w:val="22"/>
                <w:szCs w:val="22"/>
                <w:lang w:val="en-GB"/>
              </w:rPr>
              <w:t>Razžveplevanje dimnih plinov.</w:t>
            </w:r>
          </w:p>
          <w:p w:rsidR="00957E9F" w:rsidRPr="00255421" w:rsidRDefault="00957E9F" w:rsidP="00255421">
            <w:pPr>
              <w:numPr>
                <w:ilvl w:val="0"/>
                <w:numId w:val="13"/>
              </w:numPr>
              <w:rPr>
                <w:rFonts w:asciiTheme="minorHAnsi" w:hAnsiTheme="minorHAnsi" w:cs="Calibri"/>
                <w:sz w:val="22"/>
                <w:szCs w:val="22"/>
                <w:lang w:val="de-DE"/>
              </w:rPr>
            </w:pPr>
            <w:r w:rsidRPr="00255421">
              <w:rPr>
                <w:rFonts w:asciiTheme="minorHAnsi" w:hAnsiTheme="minorHAnsi" w:cs="Calibri"/>
                <w:sz w:val="22"/>
                <w:szCs w:val="22"/>
                <w:lang w:val="de-DE"/>
              </w:rPr>
              <w:t>Termodinamični procesi parnih turbin.</w:t>
            </w:r>
          </w:p>
          <w:p w:rsidR="00957E9F" w:rsidRPr="00255421" w:rsidRDefault="00957E9F" w:rsidP="00255421">
            <w:pPr>
              <w:numPr>
                <w:ilvl w:val="0"/>
                <w:numId w:val="13"/>
              </w:numPr>
              <w:rPr>
                <w:rFonts w:asciiTheme="minorHAnsi" w:hAnsiTheme="minorHAnsi" w:cs="Calibri"/>
                <w:sz w:val="22"/>
                <w:szCs w:val="22"/>
                <w:lang w:val="de-DE"/>
              </w:rPr>
            </w:pPr>
            <w:r w:rsidRPr="00255421">
              <w:rPr>
                <w:rFonts w:asciiTheme="minorHAnsi" w:hAnsiTheme="minorHAnsi" w:cs="Calibri"/>
                <w:sz w:val="22"/>
                <w:szCs w:val="22"/>
                <w:lang w:val="de-DE"/>
              </w:rPr>
              <w:t>Tokovna mehanika parnih turbin.</w:t>
            </w:r>
          </w:p>
          <w:p w:rsidR="00957E9F" w:rsidRPr="00255421" w:rsidRDefault="00957E9F" w:rsidP="00255421">
            <w:pPr>
              <w:numPr>
                <w:ilvl w:val="0"/>
                <w:numId w:val="13"/>
              </w:numPr>
              <w:rPr>
                <w:rFonts w:asciiTheme="minorHAnsi" w:hAnsiTheme="minorHAnsi" w:cs="Calibri"/>
                <w:sz w:val="22"/>
                <w:szCs w:val="22"/>
                <w:lang w:val="en-US"/>
              </w:rPr>
            </w:pPr>
            <w:r w:rsidRPr="00255421">
              <w:rPr>
                <w:rFonts w:asciiTheme="minorHAnsi" w:hAnsiTheme="minorHAnsi" w:cs="Calibri"/>
                <w:sz w:val="22"/>
                <w:szCs w:val="22"/>
                <w:lang w:val="en-US"/>
              </w:rPr>
              <w:t>Curtisova  in De Lavalova turbina.</w:t>
            </w:r>
          </w:p>
          <w:p w:rsidR="00957E9F" w:rsidRPr="00255421" w:rsidRDefault="00957E9F" w:rsidP="00255421">
            <w:pPr>
              <w:numPr>
                <w:ilvl w:val="0"/>
                <w:numId w:val="13"/>
              </w:numPr>
              <w:rPr>
                <w:rFonts w:asciiTheme="minorHAnsi" w:hAnsiTheme="minorHAnsi" w:cs="Calibri"/>
                <w:sz w:val="22"/>
                <w:szCs w:val="22"/>
                <w:lang w:val="en-GB"/>
              </w:rPr>
            </w:pPr>
            <w:r w:rsidRPr="00255421">
              <w:rPr>
                <w:rFonts w:asciiTheme="minorHAnsi" w:hAnsiTheme="minorHAnsi" w:cs="Calibri"/>
                <w:sz w:val="22"/>
                <w:szCs w:val="22"/>
                <w:lang w:val="de-DE"/>
              </w:rPr>
              <w:t>Enakotlačna, nadtlačna in kombinirana turbina.</w:t>
            </w: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lang w:val="en-GB"/>
              </w:rPr>
            </w:pPr>
            <w:r w:rsidRPr="00255421">
              <w:rPr>
                <w:rFonts w:asciiTheme="minorHAnsi" w:hAnsiTheme="minorHAnsi" w:cs="Calibri"/>
                <w:sz w:val="22"/>
                <w:szCs w:val="22"/>
                <w:lang w:val="en-GB"/>
              </w:rPr>
              <w:t>Content of the Subject:</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Steam boilers types and classification.</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Combustion process of steam boilers.</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Heat transfer in the steam boilers.</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Water circulation in the steam boilers.</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Design of Steam Boilers.</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Stirling, Garbe-Sulzer, Schmidt-Hartman, La Mot, Benzon and Sulzer steam boilers.</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Steam boilers impact on environment.</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Equipment of steam boilers.</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 xml:space="preserve"> Filtration of exhaust gases.</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 xml:space="preserve"> Thermodynamic process of steam turbines</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 xml:space="preserve"> Flow dynamics of steam turbines.</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Curtis and De Laval turbine.</w:t>
            </w:r>
          </w:p>
          <w:p w:rsidR="00957E9F" w:rsidRPr="00255421" w:rsidRDefault="00957E9F" w:rsidP="00255421">
            <w:pPr>
              <w:numPr>
                <w:ilvl w:val="0"/>
                <w:numId w:val="14"/>
              </w:numPr>
              <w:rPr>
                <w:rFonts w:asciiTheme="minorHAnsi" w:hAnsiTheme="minorHAnsi" w:cs="Calibri"/>
                <w:sz w:val="22"/>
                <w:szCs w:val="22"/>
              </w:rPr>
            </w:pPr>
            <w:r w:rsidRPr="00255421">
              <w:rPr>
                <w:rFonts w:asciiTheme="minorHAnsi" w:hAnsiTheme="minorHAnsi" w:cs="Calibri"/>
                <w:sz w:val="22"/>
                <w:szCs w:val="22"/>
              </w:rPr>
              <w:t xml:space="preserve">Action, impulse, combined and condensation turbine. </w:t>
            </w:r>
          </w:p>
        </w:tc>
      </w:tr>
      <w:tr w:rsidR="00957E9F" w:rsidRPr="00255421" w:rsidTr="003F2846">
        <w:tc>
          <w:tcPr>
            <w:tcW w:w="9695" w:type="dxa"/>
            <w:gridSpan w:val="23"/>
          </w:tcPr>
          <w:p w:rsidR="00957E9F" w:rsidRPr="00255421" w:rsidRDefault="00957E9F" w:rsidP="00255421">
            <w:pPr>
              <w:jc w:val="both"/>
              <w:rPr>
                <w:rFonts w:asciiTheme="minorHAnsi" w:hAnsiTheme="minorHAnsi" w:cs="Calibri"/>
                <w:sz w:val="22"/>
                <w:szCs w:val="22"/>
              </w:rPr>
            </w:pPr>
          </w:p>
          <w:p w:rsidR="00957E9F" w:rsidRPr="00255421" w:rsidRDefault="00957E9F" w:rsidP="00255421">
            <w:pPr>
              <w:jc w:val="both"/>
              <w:rPr>
                <w:rFonts w:asciiTheme="minorHAnsi" w:hAnsiTheme="minorHAnsi" w:cs="Calibri"/>
                <w:b/>
                <w:sz w:val="22"/>
                <w:szCs w:val="22"/>
              </w:rPr>
            </w:pPr>
            <w:r w:rsidRPr="00255421">
              <w:rPr>
                <w:rFonts w:asciiTheme="minorHAnsi" w:hAnsiTheme="minorHAnsi" w:cs="Calibri"/>
                <w:sz w:val="22"/>
                <w:szCs w:val="22"/>
              </w:rPr>
              <w:lastRenderedPageBreak/>
              <w:br w:type="page"/>
            </w:r>
            <w:r w:rsidRPr="00255421">
              <w:rPr>
                <w:rFonts w:asciiTheme="minorHAnsi" w:hAnsiTheme="minorHAnsi" w:cs="Calibri"/>
                <w:b/>
                <w:sz w:val="22"/>
                <w:szCs w:val="22"/>
              </w:rPr>
              <w:t>Temeljni literatura in viri / Readings:</w:t>
            </w:r>
          </w:p>
        </w:tc>
      </w:tr>
      <w:tr w:rsidR="00957E9F" w:rsidRPr="00255421" w:rsidTr="003F2846">
        <w:trPr>
          <w:trHeight w:val="1304"/>
        </w:trPr>
        <w:tc>
          <w:tcPr>
            <w:tcW w:w="9695" w:type="dxa"/>
            <w:gridSpan w:val="23"/>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bCs/>
                <w:sz w:val="22"/>
                <w:szCs w:val="22"/>
              </w:rPr>
            </w:pPr>
            <w:r w:rsidRPr="00255421">
              <w:rPr>
                <w:rFonts w:asciiTheme="minorHAnsi" w:hAnsiTheme="minorHAnsi" w:cs="Calibri"/>
                <w:bCs/>
                <w:sz w:val="22"/>
                <w:szCs w:val="22"/>
              </w:rPr>
              <w:lastRenderedPageBreak/>
              <w:t>Leopold Andree, Parni kotli, Fakulteta za strojništvo, Univerza v Ljubljani</w:t>
            </w:r>
          </w:p>
          <w:p w:rsidR="00957E9F" w:rsidRPr="00255421" w:rsidRDefault="00957E9F" w:rsidP="00255421">
            <w:pPr>
              <w:rPr>
                <w:rFonts w:asciiTheme="minorHAnsi" w:hAnsiTheme="minorHAnsi" w:cs="Calibri"/>
                <w:bCs/>
                <w:sz w:val="22"/>
                <w:szCs w:val="22"/>
                <w:lang w:val="de-DE"/>
              </w:rPr>
            </w:pPr>
            <w:r w:rsidRPr="00255421">
              <w:rPr>
                <w:rFonts w:asciiTheme="minorHAnsi" w:hAnsiTheme="minorHAnsi" w:cs="Calibri"/>
                <w:bCs/>
                <w:sz w:val="22"/>
                <w:szCs w:val="22"/>
                <w:lang w:val="de-DE"/>
              </w:rPr>
              <w:t>Boris Černe, Parne turbine, Tehnička knjiga, Zagreb</w:t>
            </w:r>
          </w:p>
          <w:p w:rsidR="00957E9F" w:rsidRPr="00255421" w:rsidRDefault="00957E9F" w:rsidP="00255421">
            <w:pPr>
              <w:rPr>
                <w:rFonts w:asciiTheme="minorHAnsi" w:hAnsiTheme="minorHAnsi" w:cs="Calibri"/>
                <w:bCs/>
                <w:sz w:val="22"/>
                <w:szCs w:val="22"/>
                <w:lang w:val="de-DE"/>
              </w:rPr>
            </w:pPr>
            <w:r w:rsidRPr="00255421">
              <w:rPr>
                <w:rFonts w:asciiTheme="minorHAnsi" w:hAnsiTheme="minorHAnsi" w:cs="Calibri"/>
                <w:bCs/>
                <w:sz w:val="22"/>
                <w:szCs w:val="22"/>
                <w:lang w:val="de-DE"/>
              </w:rPr>
              <w:t>Rolf Kehlhofer, ‎Frank Hannemann, ‎Bert Rukes, Combined-Cycle Gas&amp;Steam Turbine Power Plants, 2009, ISBN 978-1-59370-168-0</w:t>
            </w:r>
          </w:p>
          <w:p w:rsidR="000B365D" w:rsidRPr="00255421" w:rsidRDefault="000B365D" w:rsidP="00255421">
            <w:pPr>
              <w:rPr>
                <w:rFonts w:asciiTheme="minorHAnsi" w:hAnsiTheme="minorHAnsi" w:cs="Calibri"/>
                <w:bCs/>
                <w:sz w:val="22"/>
                <w:szCs w:val="22"/>
                <w:lang w:val="de-DE"/>
              </w:rPr>
            </w:pPr>
          </w:p>
          <w:p w:rsidR="000B365D" w:rsidRPr="00255421" w:rsidRDefault="000B365D" w:rsidP="00255421">
            <w:pPr>
              <w:rPr>
                <w:rFonts w:asciiTheme="minorHAnsi" w:hAnsiTheme="minorHAnsi" w:cs="Calibri"/>
                <w:b/>
                <w:bCs/>
                <w:sz w:val="22"/>
                <w:szCs w:val="22"/>
                <w:lang w:val="de-DE"/>
              </w:rPr>
            </w:pPr>
          </w:p>
        </w:tc>
      </w:tr>
      <w:tr w:rsidR="00957E9F" w:rsidRPr="00255421" w:rsidTr="003F2846">
        <w:trPr>
          <w:trHeight w:val="73"/>
        </w:trPr>
        <w:tc>
          <w:tcPr>
            <w:tcW w:w="4715"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3" w:type="dxa"/>
            <w:gridSpan w:val="2"/>
          </w:tcPr>
          <w:p w:rsidR="00957E9F" w:rsidRPr="00255421" w:rsidRDefault="00957E9F" w:rsidP="00255421">
            <w:pPr>
              <w:rPr>
                <w:rFonts w:asciiTheme="minorHAnsi" w:hAnsiTheme="minorHAnsi" w:cs="Calibri"/>
                <w:b/>
                <w:sz w:val="22"/>
                <w:szCs w:val="22"/>
              </w:rPr>
            </w:pPr>
          </w:p>
        </w:tc>
        <w:tc>
          <w:tcPr>
            <w:tcW w:w="4827"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957E9F" w:rsidRPr="00255421" w:rsidTr="003F2846">
        <w:trPr>
          <w:trHeight w:val="712"/>
        </w:trPr>
        <w:tc>
          <w:tcPr>
            <w:tcW w:w="4715"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Podat osnovno znanje o parnih turbinah in parnih kotlih</w:t>
            </w:r>
          </w:p>
        </w:tc>
        <w:tc>
          <w:tcPr>
            <w:tcW w:w="153"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b/>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Basic knowledge of steam boilers and turbines</w:t>
            </w:r>
          </w:p>
        </w:tc>
      </w:tr>
      <w:tr w:rsidR="00957E9F" w:rsidRPr="00255421" w:rsidTr="003F2846">
        <w:trPr>
          <w:trHeight w:val="117"/>
        </w:trPr>
        <w:tc>
          <w:tcPr>
            <w:tcW w:w="4726"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7"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957E9F" w:rsidRPr="00255421" w:rsidTr="003F2846">
        <w:trPr>
          <w:trHeight w:val="1387"/>
        </w:trPr>
        <w:tc>
          <w:tcPr>
            <w:tcW w:w="4726" w:type="dxa"/>
            <w:gridSpan w:val="12"/>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Študent si pridobi osnovna znanja o parnih kotlih in turbinah.</w:t>
            </w:r>
          </w:p>
          <w:p w:rsidR="00957E9F" w:rsidRPr="00255421" w:rsidRDefault="00957E9F" w:rsidP="00255421">
            <w:pPr>
              <w:rPr>
                <w:rFonts w:asciiTheme="minorHAnsi" w:hAnsiTheme="minorHAnsi" w:cs="Calibri"/>
                <w:sz w:val="22"/>
                <w:szCs w:val="22"/>
              </w:rPr>
            </w:pPr>
          </w:p>
          <w:p w:rsidR="001A5BE2" w:rsidRPr="00255421" w:rsidRDefault="001A5BE2"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Prenesljive/ključne spretnosti in drugi atributi:</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kombinirana uporaba različnih toplotnih strojev v energetiki</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p>
          <w:p w:rsidR="001A5BE2" w:rsidRPr="00255421" w:rsidRDefault="001A5BE2" w:rsidP="00255421">
            <w:pPr>
              <w:rPr>
                <w:rFonts w:asciiTheme="minorHAnsi" w:hAnsiTheme="minorHAnsi" w:cs="Calibri"/>
                <w:sz w:val="22"/>
                <w:szCs w:val="22"/>
              </w:rPr>
            </w:pPr>
          </w:p>
        </w:tc>
        <w:tc>
          <w:tcPr>
            <w:tcW w:w="4827" w:type="dxa"/>
            <w:gridSpan w:val="10"/>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Knowledge and Understanding:</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Student acquires the fundamentals of steam boilers and turbines</w:t>
            </w:r>
          </w:p>
          <w:p w:rsidR="00957E9F" w:rsidRPr="00255421" w:rsidRDefault="00957E9F" w:rsidP="00255421">
            <w:pPr>
              <w:rPr>
                <w:rFonts w:asciiTheme="minorHAnsi" w:hAnsiTheme="minorHAnsi" w:cs="Calibri"/>
                <w:sz w:val="22"/>
                <w:szCs w:val="22"/>
              </w:rPr>
            </w:pPr>
          </w:p>
          <w:p w:rsidR="001A5BE2" w:rsidRPr="00255421" w:rsidRDefault="001A5BE2"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Transferable/Key Skills and other attributes:</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combined use of different heat engines at energy plant</w:t>
            </w:r>
          </w:p>
        </w:tc>
      </w:tr>
      <w:tr w:rsidR="00957E9F" w:rsidRPr="00255421" w:rsidTr="003F2846">
        <w:trPr>
          <w:trHeight w:val="261"/>
        </w:trPr>
        <w:tc>
          <w:tcPr>
            <w:tcW w:w="4726" w:type="dxa"/>
            <w:gridSpan w:val="12"/>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b/>
                <w:sz w:val="22"/>
                <w:szCs w:val="22"/>
              </w:rPr>
            </w:pPr>
          </w:p>
        </w:tc>
        <w:tc>
          <w:tcPr>
            <w:tcW w:w="4827" w:type="dxa"/>
            <w:gridSpan w:val="10"/>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p>
        </w:tc>
      </w:tr>
      <w:tr w:rsidR="00957E9F" w:rsidRPr="00255421" w:rsidTr="003F2846">
        <w:tc>
          <w:tcPr>
            <w:tcW w:w="4726" w:type="dxa"/>
            <w:gridSpan w:val="12"/>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7"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957E9F" w:rsidRPr="00255421" w:rsidTr="003F2846">
        <w:trPr>
          <w:trHeight w:val="1000"/>
        </w:trPr>
        <w:tc>
          <w:tcPr>
            <w:tcW w:w="4726" w:type="dxa"/>
            <w:gridSpan w:val="12"/>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1. Avditorna predavanja,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2. Praktično delo pri avditornih vajah</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3. Laboratorijske vaje</w:t>
            </w:r>
          </w:p>
          <w:p w:rsidR="001A5BE2" w:rsidRPr="00255421" w:rsidRDefault="001A5BE2" w:rsidP="00255421">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Calibri"/>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1. Lectures, </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2. Practical work at tutorials,</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3. Lab tests</w:t>
            </w:r>
          </w:p>
        </w:tc>
      </w:tr>
      <w:tr w:rsidR="00957E9F" w:rsidRPr="00255421" w:rsidTr="003F2846">
        <w:tc>
          <w:tcPr>
            <w:tcW w:w="4018"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Delež (v %) /</w:t>
            </w:r>
          </w:p>
          <w:p w:rsidR="00957E9F" w:rsidRPr="00255421" w:rsidRDefault="00957E9F"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7"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957E9F" w:rsidRPr="00255421" w:rsidTr="003F2846">
        <w:trPr>
          <w:trHeight w:val="1104"/>
        </w:trPr>
        <w:tc>
          <w:tcPr>
            <w:tcW w:w="4018"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naloge, projekt)</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1. Praktični del izpita v obliki pisnega reševanja nalog.</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2. Teoretični del izpita.</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0B365D" w:rsidRPr="00255421" w:rsidRDefault="000B365D" w:rsidP="00255421">
            <w:pPr>
              <w:jc w:val="center"/>
              <w:rPr>
                <w:rFonts w:asciiTheme="minorHAnsi" w:hAnsiTheme="minorHAnsi" w:cs="Calibri"/>
                <w:b/>
                <w:sz w:val="22"/>
                <w:szCs w:val="22"/>
              </w:rPr>
            </w:pPr>
          </w:p>
          <w:p w:rsidR="000B365D" w:rsidRPr="00255421" w:rsidRDefault="000B365D"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60</w:t>
            </w:r>
          </w:p>
        </w:tc>
        <w:tc>
          <w:tcPr>
            <w:tcW w:w="4117"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Type (examination, oral, coursework, project):</w:t>
            </w: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1. Written examination in the form of practical application. </w:t>
            </w:r>
          </w:p>
          <w:p w:rsidR="00957E9F" w:rsidRPr="00255421" w:rsidRDefault="00957E9F" w:rsidP="00255421">
            <w:pPr>
              <w:rPr>
                <w:rFonts w:asciiTheme="minorHAnsi" w:hAnsiTheme="minorHAnsi" w:cs="Calibri"/>
                <w:b/>
                <w:sz w:val="22"/>
                <w:szCs w:val="22"/>
              </w:rPr>
            </w:pPr>
            <w:r w:rsidRPr="00255421">
              <w:rPr>
                <w:rFonts w:asciiTheme="minorHAnsi" w:hAnsiTheme="minorHAnsi" w:cs="Calibri"/>
                <w:sz w:val="22"/>
                <w:szCs w:val="22"/>
              </w:rPr>
              <w:t>2. Theoretical examination</w:t>
            </w:r>
          </w:p>
        </w:tc>
      </w:tr>
      <w:tr w:rsidR="00957E9F" w:rsidRPr="00255421" w:rsidTr="003F2846">
        <w:tc>
          <w:tcPr>
            <w:tcW w:w="9695" w:type="dxa"/>
            <w:gridSpan w:val="23"/>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957E9F" w:rsidRPr="00255421" w:rsidTr="003F2846">
        <w:tc>
          <w:tcPr>
            <w:tcW w:w="9695" w:type="dxa"/>
            <w:gridSpan w:val="23"/>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GERŠAK, Jelka, MARČIČ, Milan. The effect of clothing on thermoregulatory responses of human body in a hot environment. Journal of fiber bioengineering and informatics, ISSN 1940-8676, March 2017, vol. 10, iss. 1, str. 1-12.  </w:t>
            </w: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STRUŠNIK, Dušan, MARČIČ, Milan, GOLOB, Marjan, HRIBERNIK, Aleš, ŽIVIĆ, Marija, AVSEC, Jurij. Energy efficiency analysis of steam ejector and electric vacuum pump for a turbine condenser air extraction system based on supervised machine learning modelling. Applied energy, ISSN 0306-2619, jul. 2016, vol. 173, str. 386-405, graf. prikazi, doi: 10.1016/j.apenergy.2016.04.047. </w:t>
            </w: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 xml:space="preserve">MARČIČ, Simon, MARČIČ, Milan, PRAUNSEIS, Zdravko. Computer simulation of the common rail accumulator fuel-injection system. Journal of mechanical and automobile engineering, ISSN 2472-6281, Jan. 2016, vol. 1, iss. 1, str. 1-15.  http://crescopublications.org/pdf/JMAE/JMAE-1-001.pdf. </w:t>
            </w: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lastRenderedPageBreak/>
              <w:t xml:space="preserve">MARČIČ, Simon, MARČIČ, Milan, PRAUNSEIS, Zdravko. Electricity and heat production by biomass. Natural resources, ISSN 2158-706X, November 2016, vol. 7, no. 11, str. 666-675.  </w:t>
            </w:r>
          </w:p>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MARČIČ, Simon, MARČIČ, Milan, PRAUNSEIS, Zdravko. Mathematical model for the injector of a common rail fuel-injection system. Engineering, ISSN 1947-3931. [Print ed.], June 2015, vol. 7, no. 6, str. 307-321.</w:t>
            </w:r>
          </w:p>
        </w:tc>
      </w:tr>
    </w:tbl>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sz w:val="22"/>
          <w:szCs w:val="22"/>
        </w:rPr>
      </w:pP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br w:type="page"/>
      </w:r>
    </w:p>
    <w:tbl>
      <w:tblPr>
        <w:tblW w:w="9697" w:type="dxa"/>
        <w:tblLayout w:type="fixed"/>
        <w:tblCellMar>
          <w:left w:w="56" w:type="dxa"/>
          <w:right w:w="56" w:type="dxa"/>
        </w:tblCellMar>
        <w:tblLook w:val="00A0" w:firstRow="1" w:lastRow="0" w:firstColumn="1" w:lastColumn="0" w:noHBand="0" w:noVBand="0"/>
      </w:tblPr>
      <w:tblGrid>
        <w:gridCol w:w="1408"/>
        <w:gridCol w:w="388"/>
        <w:gridCol w:w="525"/>
        <w:gridCol w:w="495"/>
        <w:gridCol w:w="472"/>
        <w:gridCol w:w="15"/>
        <w:gridCol w:w="458"/>
        <w:gridCol w:w="255"/>
        <w:gridCol w:w="218"/>
        <w:gridCol w:w="480"/>
        <w:gridCol w:w="10"/>
        <w:gridCol w:w="7"/>
        <w:gridCol w:w="135"/>
        <w:gridCol w:w="710"/>
        <w:gridCol w:w="76"/>
        <w:gridCol w:w="62"/>
        <w:gridCol w:w="990"/>
        <w:gridCol w:w="365"/>
        <w:gridCol w:w="1193"/>
        <w:gridCol w:w="224"/>
        <w:gridCol w:w="132"/>
        <w:gridCol w:w="1072"/>
        <w:gridCol w:w="7"/>
      </w:tblGrid>
      <w:tr w:rsidR="00EC7756" w:rsidRPr="00255421" w:rsidTr="0060152F">
        <w:trPr>
          <w:gridAfter w:val="1"/>
          <w:wAfter w:w="7" w:type="dxa"/>
        </w:trPr>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EC7756" w:rsidRPr="00255421" w:rsidTr="001A5BE2">
        <w:trPr>
          <w:gridAfter w:val="1"/>
          <w:wAfter w:w="7" w:type="dxa"/>
        </w:trPr>
        <w:tc>
          <w:tcPr>
            <w:tcW w:w="1796" w:type="dxa"/>
            <w:gridSpan w:val="2"/>
          </w:tcPr>
          <w:p w:rsidR="00EC7756" w:rsidRPr="00255421" w:rsidRDefault="00EC7756"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4" w:type="dxa"/>
            <w:gridSpan w:val="20"/>
            <w:tcBorders>
              <w:top w:val="single" w:sz="4" w:space="0" w:color="auto"/>
              <w:left w:val="single" w:sz="4" w:space="0" w:color="auto"/>
              <w:bottom w:val="single" w:sz="4" w:space="0" w:color="auto"/>
              <w:right w:val="single" w:sz="4" w:space="0" w:color="auto"/>
            </w:tcBorders>
            <w:shd w:val="clear" w:color="auto" w:fill="auto"/>
          </w:tcPr>
          <w:p w:rsidR="00EC7756" w:rsidRPr="00255421" w:rsidRDefault="00EC7756" w:rsidP="00255421">
            <w:pPr>
              <w:rPr>
                <w:rFonts w:asciiTheme="minorHAnsi" w:hAnsiTheme="minorHAnsi"/>
                <w:b/>
                <w:sz w:val="22"/>
                <w:szCs w:val="22"/>
              </w:rPr>
            </w:pPr>
            <w:r w:rsidRPr="00255421">
              <w:rPr>
                <w:rFonts w:asciiTheme="minorHAnsi" w:hAnsiTheme="minorHAnsi"/>
                <w:b/>
                <w:sz w:val="22"/>
                <w:szCs w:val="22"/>
              </w:rPr>
              <w:t>IZBRANA POGLAVJA IZ INŽENIRINGA V ENERGETIKI</w:t>
            </w:r>
          </w:p>
        </w:tc>
      </w:tr>
      <w:tr w:rsidR="00EC7756" w:rsidRPr="00255421" w:rsidTr="0060152F">
        <w:trPr>
          <w:gridAfter w:val="1"/>
          <w:wAfter w:w="7" w:type="dxa"/>
        </w:trPr>
        <w:tc>
          <w:tcPr>
            <w:tcW w:w="1796" w:type="dxa"/>
            <w:gridSpan w:val="2"/>
          </w:tcPr>
          <w:p w:rsidR="00EC7756" w:rsidRPr="00255421" w:rsidRDefault="00EC7756"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4" w:type="dxa"/>
            <w:gridSpan w:val="20"/>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b/>
                <w:sz w:val="22"/>
                <w:szCs w:val="22"/>
              </w:rPr>
            </w:pPr>
            <w:r w:rsidRPr="00255421">
              <w:rPr>
                <w:rFonts w:asciiTheme="minorHAnsi" w:hAnsiTheme="minorHAnsi"/>
                <w:b/>
                <w:sz w:val="22"/>
                <w:szCs w:val="22"/>
              </w:rPr>
              <w:t xml:space="preserve">SELECTED CHAPTERS FROM ENGINEERING IN ENERGETICS </w:t>
            </w:r>
          </w:p>
        </w:tc>
      </w:tr>
      <w:tr w:rsidR="00EC7756" w:rsidRPr="00255421" w:rsidTr="0060152F">
        <w:trPr>
          <w:gridAfter w:val="1"/>
          <w:wAfter w:w="7" w:type="dxa"/>
        </w:trPr>
        <w:tc>
          <w:tcPr>
            <w:tcW w:w="3303" w:type="dxa"/>
            <w:gridSpan w:val="6"/>
            <w:vAlign w:val="center"/>
          </w:tcPr>
          <w:p w:rsidR="00EC7756" w:rsidRPr="00255421" w:rsidRDefault="00EC7756" w:rsidP="00255421">
            <w:pPr>
              <w:jc w:val="center"/>
              <w:rPr>
                <w:rFonts w:asciiTheme="minorHAnsi" w:hAnsiTheme="minorHAnsi" w:cs="Calibri"/>
                <w:b/>
                <w:sz w:val="22"/>
                <w:szCs w:val="22"/>
              </w:rPr>
            </w:pPr>
          </w:p>
        </w:tc>
        <w:tc>
          <w:tcPr>
            <w:tcW w:w="3401" w:type="dxa"/>
            <w:gridSpan w:val="11"/>
            <w:vAlign w:val="center"/>
          </w:tcPr>
          <w:p w:rsidR="00EC7756" w:rsidRPr="00255421" w:rsidRDefault="00EC7756" w:rsidP="00255421">
            <w:pPr>
              <w:jc w:val="center"/>
              <w:rPr>
                <w:rFonts w:asciiTheme="minorHAnsi" w:hAnsiTheme="minorHAnsi" w:cs="Calibri"/>
                <w:b/>
                <w:sz w:val="22"/>
                <w:szCs w:val="22"/>
              </w:rPr>
            </w:pPr>
          </w:p>
        </w:tc>
        <w:tc>
          <w:tcPr>
            <w:tcW w:w="1558" w:type="dxa"/>
            <w:gridSpan w:val="2"/>
            <w:vAlign w:val="center"/>
          </w:tcPr>
          <w:p w:rsidR="00EC7756" w:rsidRPr="00255421" w:rsidRDefault="00EC7756" w:rsidP="00255421">
            <w:pPr>
              <w:jc w:val="center"/>
              <w:rPr>
                <w:rFonts w:asciiTheme="minorHAnsi" w:hAnsiTheme="minorHAnsi" w:cs="Calibri"/>
                <w:b/>
                <w:sz w:val="22"/>
                <w:szCs w:val="22"/>
              </w:rPr>
            </w:pPr>
          </w:p>
        </w:tc>
        <w:tc>
          <w:tcPr>
            <w:tcW w:w="1428" w:type="dxa"/>
            <w:gridSpan w:val="3"/>
            <w:vAlign w:val="center"/>
          </w:tcPr>
          <w:p w:rsidR="00EC7756" w:rsidRPr="00255421" w:rsidRDefault="00EC7756" w:rsidP="00255421">
            <w:pPr>
              <w:jc w:val="center"/>
              <w:rPr>
                <w:rFonts w:asciiTheme="minorHAnsi" w:hAnsiTheme="minorHAnsi" w:cs="Calibri"/>
                <w:b/>
                <w:sz w:val="22"/>
                <w:szCs w:val="22"/>
              </w:rPr>
            </w:pPr>
          </w:p>
        </w:tc>
      </w:tr>
      <w:tr w:rsidR="00EC7756" w:rsidRPr="00255421" w:rsidTr="0060152F">
        <w:trPr>
          <w:gridAfter w:val="1"/>
          <w:wAfter w:w="7" w:type="dxa"/>
        </w:trPr>
        <w:tc>
          <w:tcPr>
            <w:tcW w:w="3303" w:type="dxa"/>
            <w:gridSpan w:val="6"/>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EC7756" w:rsidRPr="00255421" w:rsidRDefault="00EC7756"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8" w:type="dxa"/>
            <w:gridSpan w:val="3"/>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EC7756" w:rsidRPr="00255421" w:rsidTr="0060152F">
        <w:trPr>
          <w:gridAfter w:val="1"/>
          <w:wAfter w:w="7" w:type="dxa"/>
          <w:trHeight w:val="318"/>
        </w:trPr>
        <w:tc>
          <w:tcPr>
            <w:tcW w:w="3303" w:type="dxa"/>
            <w:gridSpan w:val="6"/>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EC7756" w:rsidRPr="00255421" w:rsidTr="0060152F">
        <w:trPr>
          <w:gridAfter w:val="1"/>
          <w:wAfter w:w="7" w:type="dxa"/>
          <w:trHeight w:val="318"/>
        </w:trPr>
        <w:tc>
          <w:tcPr>
            <w:tcW w:w="3303" w:type="dxa"/>
            <w:gridSpan w:val="6"/>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EC7756" w:rsidRPr="00255421" w:rsidTr="0060152F">
        <w:trPr>
          <w:gridAfter w:val="1"/>
          <w:wAfter w:w="7" w:type="dxa"/>
          <w:trHeight w:val="103"/>
        </w:trPr>
        <w:tc>
          <w:tcPr>
            <w:tcW w:w="9690" w:type="dxa"/>
            <w:gridSpan w:val="22"/>
          </w:tcPr>
          <w:p w:rsidR="00EC7756" w:rsidRPr="00255421" w:rsidRDefault="00EC7756" w:rsidP="00255421">
            <w:pPr>
              <w:rPr>
                <w:rFonts w:asciiTheme="minorHAnsi" w:hAnsiTheme="minorHAnsi" w:cs="Calibri"/>
                <w:b/>
                <w:bCs/>
                <w:sz w:val="22"/>
                <w:szCs w:val="22"/>
              </w:rPr>
            </w:pPr>
          </w:p>
        </w:tc>
      </w:tr>
      <w:tr w:rsidR="00EC7756" w:rsidRPr="00255421" w:rsidTr="0060152F">
        <w:trPr>
          <w:gridAfter w:val="1"/>
          <w:wAfter w:w="7" w:type="dxa"/>
        </w:trPr>
        <w:tc>
          <w:tcPr>
            <w:tcW w:w="5714" w:type="dxa"/>
            <w:gridSpan w:val="16"/>
            <w:tcBorders>
              <w:top w:val="nil"/>
              <w:left w:val="nil"/>
              <w:bottom w:val="nil"/>
              <w:right w:val="single" w:sz="4" w:space="0" w:color="auto"/>
            </w:tcBorders>
          </w:tcPr>
          <w:p w:rsidR="00EC7756" w:rsidRPr="00255421" w:rsidRDefault="00EC7756"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6" w:type="dxa"/>
            <w:gridSpan w:val="6"/>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EC7756" w:rsidRPr="00255421" w:rsidTr="0060152F">
        <w:trPr>
          <w:gridAfter w:val="1"/>
          <w:wAfter w:w="7" w:type="dxa"/>
        </w:trPr>
        <w:tc>
          <w:tcPr>
            <w:tcW w:w="5714" w:type="dxa"/>
            <w:gridSpan w:val="16"/>
          </w:tcPr>
          <w:p w:rsidR="00EC7756" w:rsidRPr="00255421" w:rsidRDefault="00EC7756" w:rsidP="00255421">
            <w:pPr>
              <w:rPr>
                <w:rFonts w:asciiTheme="minorHAnsi" w:hAnsiTheme="minorHAnsi" w:cs="Calibri"/>
                <w:b/>
                <w:sz w:val="22"/>
                <w:szCs w:val="22"/>
              </w:rPr>
            </w:pPr>
          </w:p>
        </w:tc>
        <w:tc>
          <w:tcPr>
            <w:tcW w:w="3976" w:type="dxa"/>
            <w:gridSpan w:val="6"/>
            <w:tcBorders>
              <w:top w:val="single" w:sz="4" w:space="0" w:color="auto"/>
              <w:left w:val="nil"/>
              <w:bottom w:val="single" w:sz="4" w:space="0" w:color="auto"/>
              <w:right w:val="nil"/>
            </w:tcBorders>
          </w:tcPr>
          <w:p w:rsidR="00EC7756" w:rsidRPr="00255421" w:rsidRDefault="00EC7756" w:rsidP="00255421">
            <w:pPr>
              <w:rPr>
                <w:rFonts w:asciiTheme="minorHAnsi" w:hAnsiTheme="minorHAnsi" w:cs="Calibri"/>
                <w:sz w:val="22"/>
                <w:szCs w:val="22"/>
              </w:rPr>
            </w:pPr>
          </w:p>
        </w:tc>
      </w:tr>
      <w:tr w:rsidR="00EC7756" w:rsidRPr="00255421" w:rsidTr="0060152F">
        <w:trPr>
          <w:gridAfter w:val="1"/>
          <w:wAfter w:w="7" w:type="dxa"/>
        </w:trPr>
        <w:tc>
          <w:tcPr>
            <w:tcW w:w="5714" w:type="dxa"/>
            <w:gridSpan w:val="16"/>
            <w:tcBorders>
              <w:top w:val="nil"/>
              <w:left w:val="nil"/>
              <w:bottom w:val="nil"/>
              <w:right w:val="single" w:sz="4" w:space="0" w:color="auto"/>
            </w:tcBorders>
          </w:tcPr>
          <w:p w:rsidR="00EC7756" w:rsidRPr="00255421" w:rsidRDefault="00EC7756"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6" w:type="dxa"/>
            <w:gridSpan w:val="6"/>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s="Calibri"/>
                <w:sz w:val="22"/>
                <w:szCs w:val="22"/>
              </w:rPr>
            </w:pPr>
            <w:r w:rsidRPr="00255421">
              <w:rPr>
                <w:rFonts w:asciiTheme="minorHAnsi" w:hAnsiTheme="minorHAnsi" w:cs="Calibri"/>
                <w:sz w:val="22"/>
                <w:szCs w:val="22"/>
              </w:rPr>
              <w:t>M</w:t>
            </w:r>
          </w:p>
        </w:tc>
      </w:tr>
      <w:tr w:rsidR="00EC7756" w:rsidRPr="00255421" w:rsidTr="0060152F">
        <w:trPr>
          <w:gridAfter w:val="1"/>
          <w:wAfter w:w="7" w:type="dxa"/>
        </w:trPr>
        <w:tc>
          <w:tcPr>
            <w:tcW w:w="9690" w:type="dxa"/>
            <w:gridSpan w:val="22"/>
          </w:tcPr>
          <w:p w:rsidR="00EC7756" w:rsidRPr="00255421" w:rsidRDefault="00EC7756" w:rsidP="00255421">
            <w:pPr>
              <w:rPr>
                <w:rFonts w:asciiTheme="minorHAnsi" w:hAnsiTheme="minorHAnsi" w:cs="Calibri"/>
                <w:sz w:val="22"/>
                <w:szCs w:val="22"/>
              </w:rPr>
            </w:pPr>
          </w:p>
        </w:tc>
      </w:tr>
      <w:tr w:rsidR="00EC7756" w:rsidRPr="00255421" w:rsidTr="0060152F">
        <w:trPr>
          <w:gridAfter w:val="1"/>
          <w:wAfter w:w="7" w:type="dxa"/>
        </w:trPr>
        <w:tc>
          <w:tcPr>
            <w:tcW w:w="1408" w:type="dxa"/>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EC7756" w:rsidRPr="00255421" w:rsidRDefault="00EC7756"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08" w:type="dxa"/>
            <w:gridSpan w:val="3"/>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EC7756" w:rsidRPr="00255421" w:rsidRDefault="00EC7756" w:rsidP="00255421">
            <w:pPr>
              <w:jc w:val="center"/>
              <w:rPr>
                <w:rFonts w:asciiTheme="minorHAnsi" w:hAnsiTheme="minorHAnsi" w:cs="Calibri"/>
                <w:b/>
                <w:bCs/>
                <w:sz w:val="22"/>
                <w:szCs w:val="22"/>
              </w:rPr>
            </w:pPr>
          </w:p>
        </w:tc>
        <w:tc>
          <w:tcPr>
            <w:tcW w:w="1072" w:type="dxa"/>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EC7756" w:rsidRPr="00255421" w:rsidTr="0060152F">
        <w:trPr>
          <w:gridAfter w:val="1"/>
          <w:wAfter w:w="7" w:type="dxa"/>
          <w:trHeight w:val="318"/>
        </w:trPr>
        <w:tc>
          <w:tcPr>
            <w:tcW w:w="1408" w:type="dxa"/>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08" w:type="dxa"/>
            <w:gridSpan w:val="3"/>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072" w:type="dxa"/>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EC7756" w:rsidRPr="00255421" w:rsidTr="0060152F">
        <w:trPr>
          <w:gridAfter w:val="1"/>
          <w:wAfter w:w="7" w:type="dxa"/>
          <w:trHeight w:val="318"/>
        </w:trPr>
        <w:tc>
          <w:tcPr>
            <w:tcW w:w="1408" w:type="dxa"/>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08" w:type="dxa"/>
            <w:gridSpan w:val="3"/>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072" w:type="dxa"/>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r>
      <w:tr w:rsidR="00EC7756" w:rsidRPr="00255421" w:rsidTr="0060152F">
        <w:trPr>
          <w:gridAfter w:val="1"/>
          <w:wAfter w:w="7" w:type="dxa"/>
          <w:trHeight w:val="318"/>
        </w:trPr>
        <w:tc>
          <w:tcPr>
            <w:tcW w:w="1408" w:type="dxa"/>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08" w:type="dxa"/>
            <w:gridSpan w:val="3"/>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c>
          <w:tcPr>
            <w:tcW w:w="1072" w:type="dxa"/>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sz w:val="22"/>
                <w:szCs w:val="22"/>
              </w:rPr>
            </w:pPr>
          </w:p>
        </w:tc>
      </w:tr>
      <w:tr w:rsidR="00EC7756" w:rsidRPr="00255421" w:rsidTr="0060152F">
        <w:trPr>
          <w:gridAfter w:val="1"/>
          <w:wAfter w:w="7" w:type="dxa"/>
        </w:trPr>
        <w:tc>
          <w:tcPr>
            <w:tcW w:w="9690" w:type="dxa"/>
            <w:gridSpan w:val="22"/>
          </w:tcPr>
          <w:p w:rsidR="00EC7756" w:rsidRPr="00255421" w:rsidRDefault="00EC7756" w:rsidP="00255421">
            <w:pPr>
              <w:rPr>
                <w:rFonts w:asciiTheme="minorHAnsi" w:hAnsiTheme="minorHAnsi" w:cs="Calibri"/>
                <w:b/>
                <w:bCs/>
                <w:sz w:val="22"/>
                <w:szCs w:val="22"/>
              </w:rPr>
            </w:pPr>
          </w:p>
        </w:tc>
      </w:tr>
      <w:tr w:rsidR="00EC7756" w:rsidRPr="00255421" w:rsidTr="0060152F">
        <w:trPr>
          <w:gridAfter w:val="1"/>
          <w:wAfter w:w="7" w:type="dxa"/>
        </w:trPr>
        <w:tc>
          <w:tcPr>
            <w:tcW w:w="3303" w:type="dxa"/>
            <w:gridSpan w:val="6"/>
          </w:tcPr>
          <w:p w:rsidR="00EC7756" w:rsidRPr="00255421" w:rsidRDefault="00EC7756"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7" w:type="dxa"/>
            <w:gridSpan w:val="16"/>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s="Calibri"/>
                <w:b/>
                <w:sz w:val="22"/>
                <w:szCs w:val="22"/>
              </w:rPr>
            </w:pPr>
            <w:r w:rsidRPr="00255421">
              <w:rPr>
                <w:rFonts w:asciiTheme="minorHAnsi" w:hAnsiTheme="minorHAnsi"/>
                <w:b/>
                <w:sz w:val="22"/>
                <w:szCs w:val="22"/>
              </w:rPr>
              <w:t>ZDRAVKO PRAUNSEIS</w:t>
            </w:r>
          </w:p>
        </w:tc>
      </w:tr>
      <w:tr w:rsidR="00EC7756" w:rsidRPr="00255421" w:rsidTr="0060152F">
        <w:trPr>
          <w:gridAfter w:val="1"/>
          <w:wAfter w:w="7" w:type="dxa"/>
        </w:trPr>
        <w:tc>
          <w:tcPr>
            <w:tcW w:w="9690" w:type="dxa"/>
            <w:gridSpan w:val="22"/>
          </w:tcPr>
          <w:p w:rsidR="00EC7756" w:rsidRPr="00255421" w:rsidRDefault="00EC7756" w:rsidP="00255421">
            <w:pPr>
              <w:jc w:val="both"/>
              <w:rPr>
                <w:rFonts w:asciiTheme="minorHAnsi" w:hAnsiTheme="minorHAnsi" w:cs="Calibri"/>
                <w:sz w:val="22"/>
                <w:szCs w:val="22"/>
              </w:rPr>
            </w:pPr>
          </w:p>
        </w:tc>
      </w:tr>
      <w:tr w:rsidR="00EC7756" w:rsidRPr="00255421" w:rsidTr="0060152F">
        <w:trPr>
          <w:gridAfter w:val="1"/>
          <w:wAfter w:w="7" w:type="dxa"/>
        </w:trPr>
        <w:tc>
          <w:tcPr>
            <w:tcW w:w="2321" w:type="dxa"/>
            <w:gridSpan w:val="3"/>
            <w:vMerge w:val="restart"/>
          </w:tcPr>
          <w:p w:rsidR="00EC7756" w:rsidRPr="00255421" w:rsidRDefault="00EC7756" w:rsidP="00255421">
            <w:pPr>
              <w:rPr>
                <w:rFonts w:asciiTheme="minorHAnsi" w:hAnsiTheme="minorHAnsi" w:cs="Calibri"/>
                <w:sz w:val="22"/>
                <w:szCs w:val="22"/>
              </w:rPr>
            </w:pPr>
            <w:r w:rsidRPr="00255421">
              <w:rPr>
                <w:rFonts w:asciiTheme="minorHAnsi" w:hAnsiTheme="minorHAnsi" w:cs="Calibri"/>
                <w:b/>
                <w:sz w:val="22"/>
                <w:szCs w:val="22"/>
              </w:rPr>
              <w:t>Jeziki /Languages:</w:t>
            </w:r>
          </w:p>
        </w:tc>
        <w:tc>
          <w:tcPr>
            <w:tcW w:w="2410" w:type="dxa"/>
            <w:gridSpan w:val="9"/>
          </w:tcPr>
          <w:p w:rsidR="00EC7756" w:rsidRPr="00255421" w:rsidRDefault="00EC7756"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59" w:type="dxa"/>
            <w:gridSpan w:val="10"/>
            <w:tcBorders>
              <w:top w:val="single" w:sz="4" w:space="0" w:color="auto"/>
              <w:left w:val="single" w:sz="4" w:space="0" w:color="auto"/>
              <w:bottom w:val="single" w:sz="4" w:space="0" w:color="auto"/>
              <w:right w:val="single" w:sz="4" w:space="0" w:color="auto"/>
            </w:tcBorders>
          </w:tcPr>
          <w:p w:rsidR="00EC7756" w:rsidRPr="00255421" w:rsidRDefault="00EC7756"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EC7756" w:rsidRPr="00255421" w:rsidTr="0060152F">
        <w:trPr>
          <w:gridAfter w:val="1"/>
          <w:wAfter w:w="7" w:type="dxa"/>
          <w:trHeight w:val="215"/>
        </w:trPr>
        <w:tc>
          <w:tcPr>
            <w:tcW w:w="2321" w:type="dxa"/>
            <w:gridSpan w:val="3"/>
            <w:vMerge/>
            <w:vAlign w:val="center"/>
          </w:tcPr>
          <w:p w:rsidR="00EC7756" w:rsidRPr="00255421" w:rsidRDefault="00EC7756" w:rsidP="00255421">
            <w:pPr>
              <w:rPr>
                <w:rFonts w:asciiTheme="minorHAnsi" w:hAnsiTheme="minorHAnsi" w:cs="Calibri"/>
                <w:b/>
                <w:bCs/>
                <w:sz w:val="22"/>
                <w:szCs w:val="22"/>
              </w:rPr>
            </w:pPr>
          </w:p>
        </w:tc>
        <w:tc>
          <w:tcPr>
            <w:tcW w:w="2410" w:type="dxa"/>
            <w:gridSpan w:val="9"/>
          </w:tcPr>
          <w:p w:rsidR="00EC7756" w:rsidRPr="00255421" w:rsidRDefault="00EC7756"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59" w:type="dxa"/>
            <w:gridSpan w:val="10"/>
            <w:tcBorders>
              <w:top w:val="single" w:sz="4" w:space="0" w:color="auto"/>
              <w:left w:val="single" w:sz="4" w:space="0" w:color="auto"/>
              <w:bottom w:val="single" w:sz="4" w:space="0" w:color="auto"/>
              <w:right w:val="single" w:sz="4" w:space="0" w:color="auto"/>
            </w:tcBorders>
          </w:tcPr>
          <w:p w:rsidR="00EC7756" w:rsidRPr="00255421" w:rsidRDefault="00EC7756"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EC7756" w:rsidRPr="00255421" w:rsidTr="0060152F">
        <w:trPr>
          <w:gridAfter w:val="1"/>
          <w:wAfter w:w="7" w:type="dxa"/>
        </w:trPr>
        <w:tc>
          <w:tcPr>
            <w:tcW w:w="4724" w:type="dxa"/>
            <w:gridSpan w:val="11"/>
            <w:tcBorders>
              <w:top w:val="nil"/>
              <w:left w:val="nil"/>
              <w:bottom w:val="single" w:sz="4" w:space="0" w:color="auto"/>
              <w:right w:val="nil"/>
            </w:tcBorders>
          </w:tcPr>
          <w:p w:rsidR="00EC7756" w:rsidRPr="00255421" w:rsidRDefault="00EC7756" w:rsidP="00255421">
            <w:pPr>
              <w:rPr>
                <w:rFonts w:asciiTheme="minorHAnsi" w:hAnsiTheme="minorHAnsi" w:cs="Calibri"/>
                <w:b/>
                <w:bCs/>
                <w:sz w:val="22"/>
                <w:szCs w:val="22"/>
              </w:rPr>
            </w:pPr>
          </w:p>
          <w:p w:rsidR="00EC7756" w:rsidRPr="00255421" w:rsidRDefault="00EC7756"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gridSpan w:val="2"/>
          </w:tcPr>
          <w:p w:rsidR="00EC7756" w:rsidRPr="00255421" w:rsidRDefault="00EC7756" w:rsidP="00255421">
            <w:pPr>
              <w:rPr>
                <w:rFonts w:asciiTheme="minorHAnsi" w:hAnsiTheme="minorHAnsi" w:cs="Calibri"/>
                <w:b/>
                <w:sz w:val="22"/>
                <w:szCs w:val="22"/>
              </w:rPr>
            </w:pPr>
          </w:p>
          <w:p w:rsidR="00EC7756" w:rsidRPr="00255421" w:rsidRDefault="00EC7756" w:rsidP="00255421">
            <w:pPr>
              <w:rPr>
                <w:rFonts w:asciiTheme="minorHAnsi" w:hAnsiTheme="minorHAnsi" w:cs="Calibri"/>
                <w:b/>
                <w:sz w:val="22"/>
                <w:szCs w:val="22"/>
              </w:rPr>
            </w:pPr>
          </w:p>
        </w:tc>
        <w:tc>
          <w:tcPr>
            <w:tcW w:w="4824"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sz w:val="22"/>
                <w:szCs w:val="22"/>
              </w:rPr>
            </w:pPr>
          </w:p>
          <w:p w:rsidR="00EC7756" w:rsidRPr="00255421" w:rsidRDefault="00EC7756" w:rsidP="00255421">
            <w:pPr>
              <w:rPr>
                <w:rFonts w:asciiTheme="minorHAnsi" w:hAnsiTheme="minorHAnsi" w:cs="Calibri"/>
                <w:b/>
                <w:sz w:val="22"/>
                <w:szCs w:val="22"/>
              </w:rPr>
            </w:pPr>
          </w:p>
          <w:p w:rsidR="00EC7756" w:rsidRPr="00255421" w:rsidRDefault="00EC7756"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EC7756" w:rsidRPr="00255421" w:rsidTr="0060152F">
        <w:trPr>
          <w:gridAfter w:val="1"/>
          <w:wAfter w:w="7" w:type="dxa"/>
          <w:trHeight w:val="95"/>
        </w:trPr>
        <w:tc>
          <w:tcPr>
            <w:tcW w:w="4724" w:type="dxa"/>
            <w:gridSpan w:val="11"/>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sz w:val="22"/>
                <w:szCs w:val="22"/>
              </w:rPr>
            </w:pPr>
            <w:r w:rsidRPr="00255421">
              <w:rPr>
                <w:rFonts w:asciiTheme="minorHAnsi" w:hAnsiTheme="minorHAnsi"/>
                <w:sz w:val="22"/>
                <w:szCs w:val="22"/>
              </w:rPr>
              <w:t>Ni pogojev.</w:t>
            </w:r>
          </w:p>
        </w:tc>
        <w:tc>
          <w:tcPr>
            <w:tcW w:w="142" w:type="dxa"/>
            <w:gridSpan w:val="2"/>
            <w:tcBorders>
              <w:top w:val="nil"/>
              <w:left w:val="single" w:sz="4" w:space="0" w:color="auto"/>
              <w:bottom w:val="nil"/>
              <w:right w:val="single" w:sz="4" w:space="0" w:color="auto"/>
            </w:tcBorders>
          </w:tcPr>
          <w:p w:rsidR="00EC7756" w:rsidRPr="00255421" w:rsidRDefault="00EC7756" w:rsidP="00255421">
            <w:pPr>
              <w:rPr>
                <w:rFonts w:asciiTheme="minorHAnsi" w:hAnsi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sz w:val="22"/>
                <w:szCs w:val="22"/>
              </w:rPr>
            </w:pPr>
            <w:r w:rsidRPr="00255421">
              <w:rPr>
                <w:rFonts w:asciiTheme="minorHAnsi" w:hAnsiTheme="minorHAnsi"/>
                <w:sz w:val="22"/>
                <w:szCs w:val="22"/>
              </w:rPr>
              <w:t>None.</w:t>
            </w:r>
          </w:p>
        </w:tc>
      </w:tr>
      <w:tr w:rsidR="00EC7756" w:rsidRPr="00255421" w:rsidTr="0060152F">
        <w:trPr>
          <w:gridAfter w:val="1"/>
          <w:wAfter w:w="7" w:type="dxa"/>
          <w:trHeight w:val="137"/>
        </w:trPr>
        <w:tc>
          <w:tcPr>
            <w:tcW w:w="4714" w:type="dxa"/>
            <w:gridSpan w:val="10"/>
            <w:tcBorders>
              <w:top w:val="nil"/>
              <w:left w:val="nil"/>
              <w:bottom w:val="single" w:sz="4" w:space="0" w:color="auto"/>
              <w:right w:val="nil"/>
            </w:tcBorders>
          </w:tcPr>
          <w:p w:rsidR="00EC7756" w:rsidRPr="00255421" w:rsidRDefault="00EC7756" w:rsidP="00255421">
            <w:pPr>
              <w:rPr>
                <w:rFonts w:asciiTheme="minorHAnsi" w:hAnsiTheme="minorHAnsi" w:cs="Calibri"/>
                <w:b/>
                <w:sz w:val="22"/>
                <w:szCs w:val="22"/>
              </w:rPr>
            </w:pPr>
          </w:p>
          <w:p w:rsidR="00EC7756" w:rsidRPr="00255421" w:rsidRDefault="00EC7756"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3"/>
          </w:tcPr>
          <w:p w:rsidR="00EC7756" w:rsidRPr="00255421" w:rsidRDefault="00EC7756" w:rsidP="00255421">
            <w:pPr>
              <w:rPr>
                <w:rFonts w:asciiTheme="minorHAnsi" w:hAnsiTheme="minorHAnsi" w:cs="Calibri"/>
                <w:b/>
                <w:sz w:val="22"/>
                <w:szCs w:val="22"/>
              </w:rPr>
            </w:pPr>
          </w:p>
        </w:tc>
        <w:tc>
          <w:tcPr>
            <w:tcW w:w="4824"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sz w:val="22"/>
                <w:szCs w:val="22"/>
              </w:rPr>
            </w:pPr>
          </w:p>
          <w:p w:rsidR="00EC7756" w:rsidRPr="00255421" w:rsidRDefault="00EC7756"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EC7756" w:rsidRPr="00255421" w:rsidTr="0060152F">
        <w:tblPrEx>
          <w:tblLook w:val="0000" w:firstRow="0" w:lastRow="0" w:firstColumn="0" w:lastColumn="0" w:noHBand="0" w:noVBand="0"/>
        </w:tblPrEx>
        <w:trPr>
          <w:trHeight w:val="299"/>
        </w:trPr>
        <w:tc>
          <w:tcPr>
            <w:tcW w:w="4714" w:type="dxa"/>
            <w:gridSpan w:val="10"/>
            <w:tcBorders>
              <w:top w:val="single" w:sz="4" w:space="0" w:color="auto"/>
              <w:left w:val="single" w:sz="4" w:space="0" w:color="auto"/>
              <w:bottom w:val="single" w:sz="4" w:space="0" w:color="auto"/>
              <w:right w:val="single" w:sz="4" w:space="0" w:color="auto"/>
            </w:tcBorders>
          </w:tcPr>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uvodni del iz inženiringa v energetiki</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organizacijske oblike inženiringa glede na vrsto in velikost investicij v energetiki</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vloga in položaj  inženiringa v projektnem sistemu</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vsebinska razčlenitev nalog in vloge nosilcev v procesu graditve energetskega objekta</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vrste pogodbenih odnosov med udeleženci s primeri pogodb</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pregled zakonodaje in možnih načinov izbire izvajalcev</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prikaz možnih načinov financiranja graditve energetskih objektov</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določitev, kvantifikacija in obvladovanje rizikov v procesu graditve</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 xml:space="preserve">metodologije vrednotenja ponudb </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razvijanje inovacij</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potek izdelave prototipa</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patentna zaščita inovacije</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 xml:space="preserve">preizkušanje materialov v inženirstvu </w:t>
            </w:r>
          </w:p>
          <w:p w:rsidR="00EC7756" w:rsidRPr="00255421" w:rsidRDefault="00EC7756" w:rsidP="00255421">
            <w:pPr>
              <w:numPr>
                <w:ilvl w:val="0"/>
                <w:numId w:val="23"/>
              </w:numPr>
              <w:rPr>
                <w:rFonts w:asciiTheme="minorHAnsi" w:hAnsiTheme="minorHAnsi" w:cs="Arial"/>
                <w:color w:val="000000" w:themeColor="text1"/>
                <w:sz w:val="22"/>
                <w:szCs w:val="22"/>
              </w:rPr>
            </w:pPr>
            <w:r w:rsidRPr="00255421">
              <w:rPr>
                <w:rFonts w:asciiTheme="minorHAnsi" w:hAnsiTheme="minorHAnsi"/>
                <w:color w:val="000000" w:themeColor="text1"/>
                <w:sz w:val="22"/>
                <w:szCs w:val="22"/>
              </w:rPr>
              <w:lastRenderedPageBreak/>
              <w:t>konstruiranja procesne opreme.</w:t>
            </w:r>
          </w:p>
          <w:p w:rsidR="00EC7756" w:rsidRPr="00255421" w:rsidRDefault="00EC7756" w:rsidP="00255421">
            <w:pPr>
              <w:numPr>
                <w:ilvl w:val="0"/>
                <w:numId w:val="23"/>
              </w:numPr>
              <w:jc w:val="both"/>
              <w:rPr>
                <w:rFonts w:asciiTheme="minorHAnsi" w:hAnsiTheme="minorHAnsi" w:cs="Arial"/>
                <w:color w:val="000000" w:themeColor="text1"/>
                <w:sz w:val="22"/>
                <w:szCs w:val="22"/>
              </w:rPr>
            </w:pPr>
            <w:r w:rsidRPr="00255421">
              <w:rPr>
                <w:rFonts w:asciiTheme="minorHAnsi" w:hAnsiTheme="minorHAnsi"/>
                <w:color w:val="000000" w:themeColor="text1"/>
                <w:sz w:val="22"/>
                <w:szCs w:val="22"/>
              </w:rPr>
              <w:t xml:space="preserve">konstruiranje tlačnih posod </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inženiring spojenih energetskih komponent</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uporaba konceptov mehanike loma v inženirstvu</w:t>
            </w:r>
          </w:p>
        </w:tc>
        <w:tc>
          <w:tcPr>
            <w:tcW w:w="152" w:type="dxa"/>
            <w:gridSpan w:val="3"/>
            <w:tcBorders>
              <w:left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p>
        </w:tc>
        <w:tc>
          <w:tcPr>
            <w:tcW w:w="4831" w:type="dxa"/>
            <w:gridSpan w:val="10"/>
            <w:tcBorders>
              <w:top w:val="single" w:sz="4" w:space="0" w:color="auto"/>
              <w:left w:val="single" w:sz="4" w:space="0" w:color="auto"/>
              <w:bottom w:val="single" w:sz="4" w:space="0" w:color="auto"/>
              <w:right w:val="single" w:sz="4" w:space="0" w:color="auto"/>
            </w:tcBorders>
          </w:tcPr>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introduction part from energy engineering</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engineering organizational forms due to the type and amount of investments in energetics</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role and position of engineering in project system</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content and task division and carriers roles in construction</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contract relations among the participants and contract examples</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legislation survey and possible ways of performers selection</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survey of possible ways of construction financing</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determination, quantification and risk control in construction process</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 xml:space="preserve">offer evaluation methodology </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development of innovation</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course of making prototype</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patent protection of innovation</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testing og engineering materials</w:t>
            </w:r>
          </w:p>
          <w:p w:rsidR="00EC7756" w:rsidRPr="00255421" w:rsidRDefault="00EC7756" w:rsidP="00255421">
            <w:pPr>
              <w:numPr>
                <w:ilvl w:val="0"/>
                <w:numId w:val="23"/>
              </w:numPr>
              <w:snapToGrid w:val="0"/>
              <w:rPr>
                <w:rFonts w:asciiTheme="minorHAnsi" w:hAnsiTheme="minorHAnsi" w:cs="Arial"/>
                <w:color w:val="000000" w:themeColor="text1"/>
                <w:sz w:val="22"/>
                <w:szCs w:val="22"/>
              </w:rPr>
            </w:pPr>
            <w:r w:rsidRPr="00255421">
              <w:rPr>
                <w:rFonts w:asciiTheme="minorHAnsi" w:hAnsiTheme="minorHAnsi"/>
                <w:color w:val="000000" w:themeColor="text1"/>
                <w:sz w:val="22"/>
                <w:szCs w:val="22"/>
                <w:lang w:val="en-GB"/>
              </w:rPr>
              <w:lastRenderedPageBreak/>
              <w:t>design of process equipment</w:t>
            </w:r>
          </w:p>
          <w:p w:rsidR="00EC7756" w:rsidRPr="00255421" w:rsidRDefault="00EC7756" w:rsidP="00255421">
            <w:pPr>
              <w:numPr>
                <w:ilvl w:val="0"/>
                <w:numId w:val="23"/>
              </w:numPr>
              <w:autoSpaceDE w:val="0"/>
              <w:autoSpaceDN w:val="0"/>
              <w:adjustRightInd w:val="0"/>
              <w:rPr>
                <w:rFonts w:asciiTheme="minorHAnsi" w:hAnsiTheme="minorHAnsi" w:cs="Arial"/>
                <w:color w:val="000000" w:themeColor="text1"/>
                <w:sz w:val="22"/>
                <w:szCs w:val="22"/>
              </w:rPr>
            </w:pPr>
            <w:r w:rsidRPr="00255421">
              <w:rPr>
                <w:rFonts w:asciiTheme="minorHAnsi" w:hAnsiTheme="minorHAnsi"/>
                <w:color w:val="000000" w:themeColor="text1"/>
                <w:sz w:val="22"/>
                <w:szCs w:val="22"/>
                <w:lang w:val="en-GB"/>
              </w:rPr>
              <w:t xml:space="preserve">design of presure vessels </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lang w:val="en-GB"/>
              </w:rPr>
              <w:t>engineering of joined energy components</w:t>
            </w:r>
          </w:p>
          <w:p w:rsidR="00EC7756" w:rsidRPr="00255421" w:rsidRDefault="00EC7756" w:rsidP="00255421">
            <w:pPr>
              <w:numPr>
                <w:ilvl w:val="0"/>
                <w:numId w:val="23"/>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lang w:val="en-GB"/>
              </w:rPr>
              <w:t>use of fracture mechanics concepts in engineering</w:t>
            </w:r>
          </w:p>
        </w:tc>
      </w:tr>
      <w:tr w:rsidR="00EC7756" w:rsidRPr="00255421" w:rsidTr="0060152F">
        <w:trPr>
          <w:gridAfter w:val="1"/>
          <w:wAfter w:w="7" w:type="dxa"/>
        </w:trPr>
        <w:tc>
          <w:tcPr>
            <w:tcW w:w="9690" w:type="dxa"/>
            <w:gridSpan w:val="22"/>
          </w:tcPr>
          <w:p w:rsidR="00EC7756" w:rsidRPr="00255421" w:rsidRDefault="00EC7756" w:rsidP="00255421">
            <w:pPr>
              <w:jc w:val="both"/>
              <w:rPr>
                <w:rFonts w:asciiTheme="minorHAnsi" w:hAnsiTheme="minorHAnsi" w:cs="Calibri"/>
                <w:color w:val="000000" w:themeColor="text1"/>
                <w:sz w:val="22"/>
                <w:szCs w:val="22"/>
              </w:rPr>
            </w:pPr>
          </w:p>
          <w:p w:rsidR="00EC7756" w:rsidRPr="00255421" w:rsidRDefault="00EC7756" w:rsidP="00255421">
            <w:pPr>
              <w:jc w:val="both"/>
              <w:rPr>
                <w:rFonts w:asciiTheme="minorHAnsi" w:hAnsiTheme="minorHAnsi" w:cs="Calibri"/>
                <w:b/>
                <w:color w:val="000000" w:themeColor="text1"/>
                <w:sz w:val="22"/>
                <w:szCs w:val="22"/>
              </w:rPr>
            </w:pPr>
            <w:r w:rsidRPr="00255421">
              <w:rPr>
                <w:rFonts w:asciiTheme="minorHAnsi" w:hAnsiTheme="minorHAnsi" w:cs="Calibri"/>
                <w:color w:val="000000" w:themeColor="text1"/>
                <w:sz w:val="22"/>
                <w:szCs w:val="22"/>
              </w:rPr>
              <w:br w:type="page"/>
            </w:r>
            <w:r w:rsidRPr="00255421">
              <w:rPr>
                <w:rFonts w:asciiTheme="minorHAnsi" w:hAnsiTheme="minorHAnsi" w:cs="Calibri"/>
                <w:b/>
                <w:color w:val="000000" w:themeColor="text1"/>
                <w:sz w:val="22"/>
                <w:szCs w:val="22"/>
              </w:rPr>
              <w:t>Temeljni literatura in viri / Readings:</w:t>
            </w:r>
          </w:p>
        </w:tc>
      </w:tr>
      <w:tr w:rsidR="00EC7756" w:rsidRPr="00255421" w:rsidTr="0060152F">
        <w:tblPrEx>
          <w:tblLook w:val="0000" w:firstRow="0" w:lastRow="0" w:firstColumn="0" w:lastColumn="0" w:noHBand="0" w:noVBand="0"/>
        </w:tblPrEx>
        <w:trPr>
          <w:trHeight w:val="1266"/>
        </w:trPr>
        <w:tc>
          <w:tcPr>
            <w:tcW w:w="9697" w:type="dxa"/>
            <w:gridSpan w:val="23"/>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Ruchard Murch; Project Management; Best Practice for IT Professionals, Printice Hall PTR, Upper Saddle River, New York, U.S. A., 2006.</w:t>
            </w:r>
          </w:p>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s="Arial"/>
                <w:color w:val="000000" w:themeColor="text1"/>
                <w:sz w:val="22"/>
                <w:szCs w:val="22"/>
              </w:rPr>
              <w:t xml:space="preserve">Praunseis, Z. ; Naglič, T.: </w:t>
            </w:r>
            <w:r w:rsidRPr="00255421">
              <w:rPr>
                <w:rFonts w:asciiTheme="minorHAnsi" w:hAnsiTheme="minorHAnsi"/>
                <w:iCs/>
                <w:color w:val="000000" w:themeColor="text1"/>
                <w:sz w:val="22"/>
                <w:szCs w:val="22"/>
              </w:rPr>
              <w:t>Elaborat o programu mrežnega podjetniškega inkubatorja Savinjske regije in spin-off inkubatorja Univerze v Maribor</w:t>
            </w:r>
            <w:r w:rsidRPr="00255421">
              <w:rPr>
                <w:rFonts w:asciiTheme="minorHAnsi" w:hAnsiTheme="minorHAnsi"/>
                <w:color w:val="000000" w:themeColor="text1"/>
                <w:sz w:val="22"/>
                <w:szCs w:val="22"/>
              </w:rPr>
              <w:t xml:space="preserve">. Celje: Mrežni podjetniški inkubator Savinjske regije: Mrežni spin-off inkubator Univerze v Mariboru, 2009.. </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Mischke, C.: Mechanical Engineering Design, McGraw-hill international edition, 2001</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Anderson, T.: Fracture Mechanics of  Materials, Boston,B&amp;MC,1992</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xml:space="preserve">Tracey, D.: Joined Engineering Materials, </w:t>
            </w:r>
            <w:smartTag w:uri="urn:schemas-microsoft-com:office:smarttags" w:element="metricconverter">
              <w:smartTagPr>
                <w:attr w:name="ProductID" w:val="1985, M"/>
              </w:smartTagPr>
              <w:r w:rsidRPr="00255421">
                <w:rPr>
                  <w:rFonts w:asciiTheme="minorHAnsi" w:hAnsiTheme="minorHAnsi" w:cs="Arial"/>
                  <w:color w:val="000000" w:themeColor="text1"/>
                  <w:sz w:val="22"/>
                  <w:szCs w:val="22"/>
                </w:rPr>
                <w:t>1985, M</w:t>
              </w:r>
            </w:smartTag>
            <w:r w:rsidRPr="00255421">
              <w:rPr>
                <w:rFonts w:asciiTheme="minorHAnsi" w:hAnsiTheme="minorHAnsi" w:cs="Arial"/>
                <w:color w:val="000000" w:themeColor="text1"/>
                <w:sz w:val="22"/>
                <w:szCs w:val="22"/>
              </w:rPr>
              <w:t>.I.T. Press</w:t>
            </w:r>
          </w:p>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Praunseis, Z.; Naglič T.: Incubators as entities of innovative environment and generation of high-tech enterprises for realisation of these innovative business ideas III međunarodni simpozijum Energetsko rudarstvo 2010, September, 2010, Apatin, Serbia</w:t>
            </w:r>
          </w:p>
        </w:tc>
      </w:tr>
      <w:tr w:rsidR="00EC7756" w:rsidRPr="00255421" w:rsidTr="0060152F">
        <w:trPr>
          <w:gridAfter w:val="1"/>
          <w:wAfter w:w="7" w:type="dxa"/>
          <w:trHeight w:val="73"/>
        </w:trPr>
        <w:tc>
          <w:tcPr>
            <w:tcW w:w="4714" w:type="dxa"/>
            <w:gridSpan w:val="10"/>
            <w:tcBorders>
              <w:top w:val="nil"/>
              <w:left w:val="nil"/>
              <w:bottom w:val="single" w:sz="4" w:space="0" w:color="auto"/>
              <w:right w:val="nil"/>
            </w:tcBorders>
          </w:tcPr>
          <w:p w:rsidR="00EC7756" w:rsidRPr="00255421" w:rsidRDefault="00EC7756" w:rsidP="00255421">
            <w:pPr>
              <w:rPr>
                <w:rFonts w:asciiTheme="minorHAnsi" w:hAnsiTheme="minorHAnsi" w:cs="Calibri"/>
                <w:b/>
                <w:bCs/>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Cilji in kompetence:</w:t>
            </w:r>
          </w:p>
        </w:tc>
        <w:tc>
          <w:tcPr>
            <w:tcW w:w="152" w:type="dxa"/>
            <w:gridSpan w:val="3"/>
          </w:tcPr>
          <w:p w:rsidR="00EC7756" w:rsidRPr="00255421" w:rsidRDefault="00EC7756" w:rsidP="00255421">
            <w:pPr>
              <w:rPr>
                <w:rFonts w:asciiTheme="minorHAnsi" w:hAnsiTheme="minorHAnsi" w:cs="Calibri"/>
                <w:b/>
                <w:color w:val="000000" w:themeColor="text1"/>
                <w:sz w:val="22"/>
                <w:szCs w:val="22"/>
              </w:rPr>
            </w:pPr>
          </w:p>
        </w:tc>
        <w:tc>
          <w:tcPr>
            <w:tcW w:w="4824"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lang w:val="en-GB"/>
              </w:rPr>
              <w:t>Objectives and competences</w:t>
            </w:r>
            <w:r w:rsidRPr="00255421">
              <w:rPr>
                <w:rFonts w:asciiTheme="minorHAnsi" w:hAnsiTheme="minorHAnsi" w:cs="Calibri"/>
                <w:b/>
                <w:color w:val="000000" w:themeColor="text1"/>
                <w:sz w:val="22"/>
                <w:szCs w:val="22"/>
              </w:rPr>
              <w:t>:</w:t>
            </w:r>
          </w:p>
        </w:tc>
      </w:tr>
      <w:tr w:rsidR="00EC7756" w:rsidRPr="00255421" w:rsidTr="0060152F">
        <w:trPr>
          <w:gridAfter w:val="1"/>
          <w:wAfter w:w="7" w:type="dxa"/>
          <w:trHeight w:val="1838"/>
        </w:trPr>
        <w:tc>
          <w:tcPr>
            <w:tcW w:w="4714" w:type="dxa"/>
            <w:gridSpan w:val="10"/>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Seznanitev študentov s pojmi:</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s področja energetike</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s področja varstva okolja</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s področja graditve objektov</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s področja organizacije inženiringa</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s področja financiranja graditve objektov</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s področja pogodbenih odnosov med udeleženci pri graditvi</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s področja risk managementa</w:t>
            </w:r>
          </w:p>
        </w:tc>
        <w:tc>
          <w:tcPr>
            <w:tcW w:w="152" w:type="dxa"/>
            <w:gridSpan w:val="3"/>
            <w:tcBorders>
              <w:top w:val="nil"/>
              <w:left w:val="single" w:sz="4" w:space="0" w:color="auto"/>
              <w:bottom w:val="nil"/>
              <w:right w:val="single" w:sz="4" w:space="0" w:color="auto"/>
            </w:tcBorders>
          </w:tcPr>
          <w:p w:rsidR="00EC7756" w:rsidRPr="00255421" w:rsidRDefault="00EC7756" w:rsidP="00255421">
            <w:pPr>
              <w:rPr>
                <w:rFonts w:asciiTheme="minorHAnsi" w:hAnsiTheme="minorHAnsi"/>
                <w:b/>
                <w:color w:val="000000" w:themeColor="text1"/>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Students will be familiar with notions in the field of</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 xml:space="preserve">energy </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environmental protection</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construction</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engineering organization</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construction  financing</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contract relations among the participants</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risk management</w:t>
            </w:r>
          </w:p>
        </w:tc>
      </w:tr>
      <w:tr w:rsidR="00EC7756" w:rsidRPr="00255421" w:rsidTr="0060152F">
        <w:trPr>
          <w:gridAfter w:val="1"/>
          <w:wAfter w:w="7" w:type="dxa"/>
          <w:trHeight w:val="117"/>
        </w:trPr>
        <w:tc>
          <w:tcPr>
            <w:tcW w:w="4724" w:type="dxa"/>
            <w:gridSpan w:val="11"/>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Predvideni študijski rezultati:</w:t>
            </w:r>
          </w:p>
        </w:tc>
        <w:tc>
          <w:tcPr>
            <w:tcW w:w="142" w:type="dxa"/>
            <w:gridSpan w:val="2"/>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p>
        </w:tc>
        <w:tc>
          <w:tcPr>
            <w:tcW w:w="4824"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Intended learning outcomes:</w:t>
            </w:r>
          </w:p>
        </w:tc>
      </w:tr>
      <w:tr w:rsidR="00EC7756" w:rsidRPr="00255421" w:rsidTr="0060152F">
        <w:trPr>
          <w:gridAfter w:val="1"/>
          <w:wAfter w:w="7" w:type="dxa"/>
          <w:trHeight w:val="1387"/>
        </w:trPr>
        <w:tc>
          <w:tcPr>
            <w:tcW w:w="4724" w:type="dxa"/>
            <w:gridSpan w:val="11"/>
            <w:tcBorders>
              <w:top w:val="single" w:sz="4" w:space="0" w:color="auto"/>
              <w:left w:val="single" w:sz="4" w:space="0" w:color="auto"/>
              <w:bottom w:val="nil"/>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Znanje in razumevanje:</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procesa in pojmov pri  graditvi objektov</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organiziranja in izvajanja inženiringa</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uporabe relevantne zakonodaje</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načinov financiranja graditve</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 xml:space="preserve">projektne organiziranosti </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 xml:space="preserve">pogodbenih odnosov med udeleženci v   </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procesu graditve</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 xml:space="preserve">odnosov z javnostmi v posameznih </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fazah graditve</w:t>
            </w:r>
          </w:p>
        </w:tc>
        <w:tc>
          <w:tcPr>
            <w:tcW w:w="142" w:type="dxa"/>
            <w:gridSpan w:val="2"/>
            <w:tcBorders>
              <w:top w:val="nil"/>
              <w:left w:val="single" w:sz="4" w:space="0" w:color="auto"/>
              <w:bottom w:val="nil"/>
              <w:right w:val="single" w:sz="4" w:space="0" w:color="auto"/>
            </w:tcBorders>
          </w:tcPr>
          <w:p w:rsidR="00EC7756" w:rsidRPr="00255421" w:rsidRDefault="00EC7756" w:rsidP="00255421">
            <w:pPr>
              <w:rPr>
                <w:rFonts w:asciiTheme="minorHAnsi" w:hAnsiTheme="minorHAnsi"/>
                <w:color w:val="000000" w:themeColor="text1"/>
                <w:sz w:val="22"/>
                <w:szCs w:val="22"/>
              </w:rPr>
            </w:pPr>
          </w:p>
        </w:tc>
        <w:tc>
          <w:tcPr>
            <w:tcW w:w="4824" w:type="dxa"/>
            <w:gridSpan w:val="9"/>
            <w:tcBorders>
              <w:top w:val="single" w:sz="4" w:space="0" w:color="auto"/>
              <w:left w:val="single" w:sz="4" w:space="0" w:color="auto"/>
              <w:bottom w:val="nil"/>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Knowledge and Understanding of:</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process and notions in construction</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organization and engineering construction</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relevant legislation application</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construction financing manners</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project organization</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contract relations among the participants in construction process</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public relations in individual construction phases</w:t>
            </w:r>
          </w:p>
          <w:p w:rsidR="00EC7756" w:rsidRPr="00255421" w:rsidRDefault="00EC7756" w:rsidP="00255421">
            <w:pPr>
              <w:rPr>
                <w:rFonts w:asciiTheme="minorHAnsi" w:hAnsiTheme="minorHAnsi"/>
                <w:color w:val="000000" w:themeColor="text1"/>
                <w:sz w:val="22"/>
                <w:szCs w:val="22"/>
              </w:rPr>
            </w:pPr>
          </w:p>
        </w:tc>
      </w:tr>
      <w:tr w:rsidR="00EC7756" w:rsidRPr="00255421" w:rsidTr="0060152F">
        <w:trPr>
          <w:gridAfter w:val="1"/>
          <w:wAfter w:w="7" w:type="dxa"/>
          <w:trHeight w:val="703"/>
        </w:trPr>
        <w:tc>
          <w:tcPr>
            <w:tcW w:w="4724" w:type="dxa"/>
            <w:gridSpan w:val="11"/>
            <w:tcBorders>
              <w:top w:val="nil"/>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Prenesljive/ključne spretnosti in drugi atributi:</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analiza člankov in primerov s področja graditve objektov</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timsko delo</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pridobitev organizacijskih spretnosti</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razumevanje snovi bo podprto s praktičnimi primeri oblik in načinov graditve objektov</w:t>
            </w:r>
          </w:p>
          <w:p w:rsidR="000A3183" w:rsidRPr="00255421" w:rsidRDefault="000A3183" w:rsidP="00255421">
            <w:pPr>
              <w:tabs>
                <w:tab w:val="left" w:pos="227"/>
              </w:tabs>
              <w:ind w:left="227"/>
              <w:rPr>
                <w:rFonts w:asciiTheme="minorHAnsi" w:hAnsiTheme="minorHAnsi"/>
                <w:color w:val="000000" w:themeColor="text1"/>
                <w:sz w:val="22"/>
                <w:szCs w:val="22"/>
              </w:rPr>
            </w:pPr>
          </w:p>
        </w:tc>
        <w:tc>
          <w:tcPr>
            <w:tcW w:w="142" w:type="dxa"/>
            <w:gridSpan w:val="2"/>
            <w:tcBorders>
              <w:top w:val="nil"/>
              <w:left w:val="single" w:sz="4" w:space="0" w:color="auto"/>
              <w:bottom w:val="nil"/>
              <w:right w:val="single" w:sz="4" w:space="0" w:color="auto"/>
            </w:tcBorders>
          </w:tcPr>
          <w:p w:rsidR="00EC7756" w:rsidRPr="00255421" w:rsidRDefault="00EC7756" w:rsidP="00255421">
            <w:pPr>
              <w:rPr>
                <w:rFonts w:asciiTheme="minorHAnsi" w:hAnsiTheme="minorHAnsi"/>
                <w:b/>
                <w:color w:val="000000" w:themeColor="text1"/>
                <w:sz w:val="22"/>
                <w:szCs w:val="22"/>
              </w:rPr>
            </w:pPr>
          </w:p>
        </w:tc>
        <w:tc>
          <w:tcPr>
            <w:tcW w:w="4824" w:type="dxa"/>
            <w:gridSpan w:val="9"/>
            <w:tcBorders>
              <w:top w:val="nil"/>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Transferable/Key Skills and other attributes:</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article analysis and examples in construction</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team work</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organization skills</w:t>
            </w:r>
          </w:p>
          <w:p w:rsidR="00EC7756" w:rsidRPr="00255421" w:rsidRDefault="00EC7756" w:rsidP="00255421">
            <w:pPr>
              <w:numPr>
                <w:ilvl w:val="0"/>
                <w:numId w:val="6"/>
              </w:numPr>
              <w:tabs>
                <w:tab w:val="clear" w:pos="360"/>
                <w:tab w:val="left" w:pos="227"/>
              </w:tabs>
              <w:ind w:left="227" w:hanging="227"/>
              <w:rPr>
                <w:rFonts w:asciiTheme="minorHAnsi" w:hAnsiTheme="minorHAnsi"/>
                <w:color w:val="000000" w:themeColor="text1"/>
                <w:sz w:val="22"/>
                <w:szCs w:val="22"/>
              </w:rPr>
            </w:pPr>
            <w:r w:rsidRPr="00255421">
              <w:rPr>
                <w:rFonts w:asciiTheme="minorHAnsi" w:hAnsiTheme="minorHAnsi"/>
                <w:color w:val="000000" w:themeColor="text1"/>
                <w:sz w:val="22"/>
                <w:szCs w:val="22"/>
              </w:rPr>
              <w:t>materials supported by practical examples</w:t>
            </w:r>
          </w:p>
          <w:p w:rsidR="00EC7756" w:rsidRPr="00255421" w:rsidRDefault="00EC7756" w:rsidP="00255421">
            <w:pPr>
              <w:rPr>
                <w:rFonts w:asciiTheme="minorHAnsi" w:hAnsiTheme="minorHAnsi"/>
                <w:color w:val="000000" w:themeColor="text1"/>
                <w:sz w:val="22"/>
                <w:szCs w:val="22"/>
              </w:rPr>
            </w:pPr>
          </w:p>
        </w:tc>
      </w:tr>
      <w:tr w:rsidR="00EC7756" w:rsidRPr="00255421" w:rsidTr="0060152F">
        <w:trPr>
          <w:gridAfter w:val="1"/>
          <w:wAfter w:w="7" w:type="dxa"/>
          <w:trHeight w:val="316"/>
        </w:trPr>
        <w:tc>
          <w:tcPr>
            <w:tcW w:w="4724" w:type="dxa"/>
            <w:gridSpan w:val="11"/>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Metode poučevanja in učenja:</w:t>
            </w:r>
          </w:p>
        </w:tc>
        <w:tc>
          <w:tcPr>
            <w:tcW w:w="142" w:type="dxa"/>
            <w:gridSpan w:val="2"/>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p>
        </w:tc>
        <w:tc>
          <w:tcPr>
            <w:tcW w:w="4824"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Learning and teaching methods:</w:t>
            </w:r>
          </w:p>
        </w:tc>
      </w:tr>
      <w:tr w:rsidR="00EC7756" w:rsidRPr="00255421" w:rsidTr="0060152F">
        <w:trPr>
          <w:gridAfter w:val="1"/>
          <w:wAfter w:w="7" w:type="dxa"/>
          <w:trHeight w:val="1814"/>
        </w:trPr>
        <w:tc>
          <w:tcPr>
            <w:tcW w:w="4724" w:type="dxa"/>
            <w:gridSpan w:val="11"/>
            <w:tcBorders>
              <w:top w:val="single" w:sz="4" w:space="0" w:color="auto"/>
              <w:left w:val="single" w:sz="4" w:space="0" w:color="auto"/>
              <w:bottom w:val="single" w:sz="4" w:space="0" w:color="auto"/>
              <w:right w:val="single" w:sz="4" w:space="0" w:color="auto"/>
            </w:tcBorders>
          </w:tcPr>
          <w:p w:rsidR="00EC7756" w:rsidRPr="00255421" w:rsidRDefault="00EC7756" w:rsidP="00255421">
            <w:pPr>
              <w:tabs>
                <w:tab w:val="left" w:pos="227"/>
              </w:tabs>
              <w:rPr>
                <w:rFonts w:asciiTheme="minorHAnsi" w:hAnsiTheme="minorHAnsi"/>
                <w:sz w:val="22"/>
                <w:szCs w:val="22"/>
              </w:rPr>
            </w:pPr>
            <w:r w:rsidRPr="00255421">
              <w:rPr>
                <w:rFonts w:asciiTheme="minorHAnsi" w:hAnsiTheme="minorHAnsi"/>
                <w:sz w:val="22"/>
                <w:szCs w:val="22"/>
              </w:rPr>
              <w:t>Predavanja s pomočjo uporabe različnih AV sredstev.</w:t>
            </w:r>
          </w:p>
          <w:p w:rsidR="00EC7756" w:rsidRPr="00255421" w:rsidRDefault="00EC7756" w:rsidP="00255421">
            <w:pPr>
              <w:tabs>
                <w:tab w:val="left" w:pos="227"/>
              </w:tabs>
              <w:rPr>
                <w:rFonts w:asciiTheme="minorHAnsi" w:hAnsiTheme="minorHAnsi"/>
                <w:sz w:val="22"/>
                <w:szCs w:val="22"/>
              </w:rPr>
            </w:pPr>
            <w:r w:rsidRPr="00255421">
              <w:rPr>
                <w:rFonts w:asciiTheme="minorHAnsi" w:hAnsiTheme="minorHAnsi"/>
                <w:sz w:val="22"/>
                <w:szCs w:val="22"/>
              </w:rPr>
              <w:t>Uvodno podajanje snovi, nato individualno delo s študenti, študij praktičnih primerov, prebiranje strokovnih člankov  s kritično oceno le-teh, predstavitev študentskih mnenj o posameznih problemih iz prakse, organizirane razprave na v naprej določeno temo, predstavitev praktičnih primerov s področja graditve objektov s strani strokovnjakov iz prakse</w:t>
            </w:r>
            <w:r w:rsidR="00E874AF" w:rsidRPr="00255421">
              <w:rPr>
                <w:rFonts w:asciiTheme="minorHAnsi" w:hAnsiTheme="minorHAnsi"/>
                <w:sz w:val="22"/>
                <w:szCs w:val="22"/>
              </w:rPr>
              <w:t>.</w:t>
            </w:r>
          </w:p>
          <w:p w:rsidR="00EC7756" w:rsidRPr="00255421" w:rsidRDefault="00EC7756" w:rsidP="00255421">
            <w:pPr>
              <w:tabs>
                <w:tab w:val="left" w:pos="227"/>
              </w:tabs>
              <w:rPr>
                <w:rFonts w:asciiTheme="minorHAnsi" w:hAnsiTheme="minorHAnsi"/>
                <w:sz w:val="22"/>
                <w:szCs w:val="22"/>
              </w:rPr>
            </w:pPr>
            <w:r w:rsidRPr="00255421">
              <w:rPr>
                <w:rFonts w:asciiTheme="minorHAnsi" w:hAnsiTheme="minorHAnsi"/>
                <w:sz w:val="22"/>
                <w:szCs w:val="22"/>
              </w:rPr>
              <w:t>Izdelava enostavnega investicijskega programa</w:t>
            </w:r>
            <w:r w:rsidR="00E874AF" w:rsidRPr="00255421">
              <w:rPr>
                <w:rFonts w:asciiTheme="minorHAnsi" w:hAnsiTheme="minorHAnsi"/>
                <w:sz w:val="22"/>
                <w:szCs w:val="22"/>
              </w:rPr>
              <w:t xml:space="preserve"> in vodene laboratorijske vaje.</w:t>
            </w:r>
          </w:p>
        </w:tc>
        <w:tc>
          <w:tcPr>
            <w:tcW w:w="142" w:type="dxa"/>
            <w:gridSpan w:val="2"/>
            <w:tcBorders>
              <w:top w:val="nil"/>
              <w:left w:val="single" w:sz="4" w:space="0" w:color="auto"/>
              <w:bottom w:val="nil"/>
              <w:right w:val="single" w:sz="4" w:space="0" w:color="auto"/>
            </w:tcBorders>
          </w:tcPr>
          <w:p w:rsidR="00EC7756" w:rsidRPr="00255421" w:rsidRDefault="00EC7756" w:rsidP="00255421">
            <w:pPr>
              <w:rPr>
                <w:rFonts w:asciiTheme="minorHAnsi" w:hAnsiTheme="minorHAnsi"/>
                <w:sz w:val="22"/>
                <w:szCs w:val="22"/>
              </w:rPr>
            </w:pPr>
          </w:p>
        </w:tc>
        <w:tc>
          <w:tcPr>
            <w:tcW w:w="4824" w:type="dxa"/>
            <w:gridSpan w:val="9"/>
            <w:tcBorders>
              <w:top w:val="single" w:sz="4" w:space="0" w:color="auto"/>
              <w:left w:val="single" w:sz="4" w:space="0" w:color="auto"/>
              <w:bottom w:val="single" w:sz="4" w:space="0" w:color="auto"/>
              <w:right w:val="single" w:sz="4" w:space="0" w:color="auto"/>
            </w:tcBorders>
          </w:tcPr>
          <w:p w:rsidR="00EC7756" w:rsidRPr="00255421" w:rsidRDefault="00EC7756" w:rsidP="00255421">
            <w:pPr>
              <w:tabs>
                <w:tab w:val="left" w:pos="227"/>
              </w:tabs>
              <w:rPr>
                <w:rFonts w:asciiTheme="minorHAnsi" w:hAnsiTheme="minorHAnsi"/>
                <w:sz w:val="22"/>
                <w:szCs w:val="22"/>
              </w:rPr>
            </w:pPr>
            <w:r w:rsidRPr="00255421">
              <w:rPr>
                <w:rFonts w:asciiTheme="minorHAnsi" w:hAnsiTheme="minorHAnsi"/>
                <w:sz w:val="22"/>
                <w:szCs w:val="22"/>
              </w:rPr>
              <w:t>Lectures with AV technology.</w:t>
            </w:r>
          </w:p>
          <w:p w:rsidR="00EC7756" w:rsidRPr="00255421" w:rsidRDefault="00EC7756" w:rsidP="00255421">
            <w:pPr>
              <w:tabs>
                <w:tab w:val="left" w:pos="227"/>
              </w:tabs>
              <w:rPr>
                <w:rFonts w:asciiTheme="minorHAnsi" w:hAnsiTheme="minorHAnsi"/>
                <w:sz w:val="22"/>
                <w:szCs w:val="22"/>
              </w:rPr>
            </w:pPr>
            <w:r w:rsidRPr="00255421">
              <w:rPr>
                <w:rFonts w:asciiTheme="minorHAnsi" w:hAnsiTheme="minorHAnsi"/>
                <w:sz w:val="22"/>
                <w:szCs w:val="22"/>
              </w:rPr>
              <w:t>Introductory lecture and individual work with students, study of practical examples, reading professional articles with critical evaluation, presentation of students' opinions on individual problems in real- life, organized discussions on certain topics, expert presentation of pr</w:t>
            </w:r>
            <w:r w:rsidR="00E874AF" w:rsidRPr="00255421">
              <w:rPr>
                <w:rFonts w:asciiTheme="minorHAnsi" w:hAnsiTheme="minorHAnsi"/>
                <w:sz w:val="22"/>
                <w:szCs w:val="22"/>
              </w:rPr>
              <w:t>actical examples in construction.</w:t>
            </w:r>
          </w:p>
          <w:p w:rsidR="00EC7756" w:rsidRPr="00255421" w:rsidRDefault="00E874AF" w:rsidP="00255421">
            <w:pPr>
              <w:tabs>
                <w:tab w:val="left" w:pos="227"/>
              </w:tabs>
              <w:rPr>
                <w:rFonts w:asciiTheme="minorHAnsi" w:hAnsiTheme="minorHAnsi"/>
                <w:sz w:val="22"/>
                <w:szCs w:val="22"/>
              </w:rPr>
            </w:pPr>
            <w:r w:rsidRPr="00255421">
              <w:rPr>
                <w:rFonts w:asciiTheme="minorHAnsi" w:hAnsiTheme="minorHAnsi"/>
                <w:sz w:val="22"/>
                <w:szCs w:val="22"/>
              </w:rPr>
              <w:t>Preparation of</w:t>
            </w:r>
            <w:r w:rsidR="00437CD9" w:rsidRPr="00255421">
              <w:rPr>
                <w:rFonts w:asciiTheme="minorHAnsi" w:hAnsiTheme="minorHAnsi"/>
                <w:sz w:val="22"/>
                <w:szCs w:val="22"/>
              </w:rPr>
              <w:t xml:space="preserve"> simple</w:t>
            </w:r>
            <w:r w:rsidRPr="00255421">
              <w:rPr>
                <w:rFonts w:asciiTheme="minorHAnsi" w:hAnsiTheme="minorHAnsi"/>
                <w:sz w:val="22"/>
                <w:szCs w:val="22"/>
              </w:rPr>
              <w:t xml:space="preserve"> </w:t>
            </w:r>
            <w:r w:rsidR="00EC7756" w:rsidRPr="00255421">
              <w:rPr>
                <w:rFonts w:asciiTheme="minorHAnsi" w:hAnsiTheme="minorHAnsi"/>
                <w:sz w:val="22"/>
                <w:szCs w:val="22"/>
              </w:rPr>
              <w:t>investment programm</w:t>
            </w:r>
            <w:r w:rsidRPr="00255421">
              <w:rPr>
                <w:rFonts w:asciiTheme="minorHAnsi" w:hAnsiTheme="minorHAnsi"/>
                <w:sz w:val="22"/>
                <w:szCs w:val="22"/>
              </w:rPr>
              <w:t>e and guided laboratory practice.</w:t>
            </w:r>
          </w:p>
        </w:tc>
      </w:tr>
      <w:tr w:rsidR="00EC7756" w:rsidRPr="00255421" w:rsidTr="0060152F">
        <w:trPr>
          <w:gridAfter w:val="1"/>
          <w:wAfter w:w="7" w:type="dxa"/>
        </w:trPr>
        <w:tc>
          <w:tcPr>
            <w:tcW w:w="4016" w:type="dxa"/>
            <w:gridSpan w:val="8"/>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Načini ocenjevanja:</w:t>
            </w:r>
          </w:p>
        </w:tc>
        <w:tc>
          <w:tcPr>
            <w:tcW w:w="1560" w:type="dxa"/>
            <w:gridSpan w:val="6"/>
            <w:tcBorders>
              <w:top w:val="nil"/>
              <w:left w:val="nil"/>
              <w:bottom w:val="single" w:sz="4" w:space="0" w:color="auto"/>
              <w:right w:val="nil"/>
            </w:tcBorders>
          </w:tcPr>
          <w:p w:rsidR="00EC7756" w:rsidRPr="00255421" w:rsidRDefault="00EC7756" w:rsidP="00255421">
            <w:pPr>
              <w:rPr>
                <w:rFonts w:asciiTheme="minorHAnsi" w:hAnsiTheme="minorHAnsi" w:cs="Calibri"/>
                <w:color w:val="000000" w:themeColor="text1"/>
                <w:sz w:val="22"/>
                <w:szCs w:val="22"/>
              </w:rPr>
            </w:pPr>
            <w:r w:rsidRPr="00255421">
              <w:rPr>
                <w:rFonts w:asciiTheme="minorHAnsi" w:hAnsiTheme="minorHAnsi" w:cs="Calibri"/>
                <w:color w:val="000000" w:themeColor="text1"/>
                <w:sz w:val="22"/>
                <w:szCs w:val="22"/>
              </w:rPr>
              <w:t>Delež (v %) /</w:t>
            </w: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color w:val="000000" w:themeColor="text1"/>
                <w:sz w:val="22"/>
                <w:szCs w:val="22"/>
              </w:rPr>
              <w:t>Weight (in %)</w:t>
            </w:r>
          </w:p>
        </w:tc>
        <w:tc>
          <w:tcPr>
            <w:tcW w:w="4114" w:type="dxa"/>
            <w:gridSpan w:val="8"/>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Assessment:</w:t>
            </w:r>
          </w:p>
        </w:tc>
      </w:tr>
      <w:tr w:rsidR="00EC7756" w:rsidRPr="00255421" w:rsidTr="000A3183">
        <w:trPr>
          <w:gridAfter w:val="1"/>
          <w:wAfter w:w="7" w:type="dxa"/>
          <w:trHeight w:val="1336"/>
        </w:trPr>
        <w:tc>
          <w:tcPr>
            <w:tcW w:w="4016" w:type="dxa"/>
            <w:gridSpan w:val="8"/>
            <w:tcBorders>
              <w:top w:val="single" w:sz="4" w:space="0" w:color="auto"/>
              <w:left w:val="single" w:sz="4" w:space="0" w:color="auto"/>
              <w:right w:val="single" w:sz="4" w:space="0" w:color="auto"/>
            </w:tcBorders>
          </w:tcPr>
          <w:p w:rsidR="00EC7756" w:rsidRPr="00255421" w:rsidRDefault="00EC7756" w:rsidP="00255421">
            <w:pPr>
              <w:rPr>
                <w:rFonts w:asciiTheme="minorHAnsi" w:hAnsiTheme="minorHAnsi" w:cs="Calibri"/>
                <w:color w:val="000000" w:themeColor="text1"/>
                <w:sz w:val="22"/>
                <w:szCs w:val="22"/>
              </w:rPr>
            </w:pPr>
            <w:r w:rsidRPr="00255421">
              <w:rPr>
                <w:rFonts w:asciiTheme="minorHAnsi" w:hAnsiTheme="minorHAnsi" w:cs="Calibri"/>
                <w:color w:val="000000" w:themeColor="text1"/>
                <w:sz w:val="22"/>
                <w:szCs w:val="22"/>
              </w:rPr>
              <w:t>Način (pisni izpit, ustno izpraševanje, naloge, projekt)</w:t>
            </w:r>
          </w:p>
          <w:p w:rsidR="00EC7756" w:rsidRPr="00255421" w:rsidRDefault="00EC7756" w:rsidP="00255421">
            <w:pPr>
              <w:numPr>
                <w:ilvl w:val="0"/>
                <w:numId w:val="25"/>
              </w:numPr>
              <w:suppressAutoHyphens/>
              <w:snapToGrid w:val="0"/>
              <w:rPr>
                <w:rFonts w:asciiTheme="minorHAnsi" w:hAnsiTheme="minorHAnsi"/>
                <w:color w:val="000000" w:themeColor="text1"/>
                <w:sz w:val="22"/>
                <w:szCs w:val="22"/>
                <w:lang w:val="it-IT"/>
              </w:rPr>
            </w:pPr>
            <w:r w:rsidRPr="00255421">
              <w:rPr>
                <w:rFonts w:asciiTheme="minorHAnsi" w:hAnsiTheme="minorHAnsi"/>
                <w:color w:val="000000" w:themeColor="text1"/>
                <w:sz w:val="22"/>
                <w:szCs w:val="22"/>
                <w:lang w:val="it-IT"/>
              </w:rPr>
              <w:t xml:space="preserve">pisni kolokviji </w:t>
            </w:r>
          </w:p>
          <w:p w:rsidR="00EC7756" w:rsidRPr="00255421" w:rsidRDefault="00EC7756" w:rsidP="00255421">
            <w:pPr>
              <w:numPr>
                <w:ilvl w:val="0"/>
                <w:numId w:val="25"/>
              </w:numPr>
              <w:suppressAutoHyphens/>
              <w:rPr>
                <w:rFonts w:asciiTheme="minorHAnsi" w:hAnsiTheme="minorHAnsi"/>
                <w:color w:val="000000" w:themeColor="text1"/>
                <w:sz w:val="22"/>
                <w:szCs w:val="22"/>
                <w:lang w:val="it-IT"/>
              </w:rPr>
            </w:pPr>
            <w:r w:rsidRPr="00255421">
              <w:rPr>
                <w:rFonts w:asciiTheme="minorHAnsi" w:hAnsiTheme="minorHAnsi"/>
                <w:color w:val="000000" w:themeColor="text1"/>
                <w:sz w:val="22"/>
                <w:szCs w:val="22"/>
                <w:lang w:val="it-IT"/>
              </w:rPr>
              <w:t>ustni izpit</w:t>
            </w:r>
          </w:p>
          <w:p w:rsidR="00EC7756" w:rsidRPr="00255421" w:rsidRDefault="00EC7756" w:rsidP="00255421">
            <w:pPr>
              <w:numPr>
                <w:ilvl w:val="0"/>
                <w:numId w:val="25"/>
              </w:numPr>
              <w:suppressAutoHyphens/>
              <w:rPr>
                <w:rFonts w:asciiTheme="minorHAnsi" w:hAnsiTheme="minorHAnsi"/>
                <w:color w:val="000000" w:themeColor="text1"/>
                <w:sz w:val="22"/>
                <w:szCs w:val="22"/>
              </w:rPr>
            </w:pPr>
            <w:r w:rsidRPr="00255421">
              <w:rPr>
                <w:rFonts w:asciiTheme="minorHAnsi" w:hAnsiTheme="minorHAnsi"/>
                <w:color w:val="000000" w:themeColor="text1"/>
                <w:sz w:val="22"/>
                <w:szCs w:val="22"/>
                <w:lang w:val="it-IT"/>
              </w:rPr>
              <w:t>pisni izpit</w:t>
            </w:r>
          </w:p>
        </w:tc>
        <w:tc>
          <w:tcPr>
            <w:tcW w:w="1560" w:type="dxa"/>
            <w:gridSpan w:val="6"/>
            <w:tcBorders>
              <w:top w:val="single" w:sz="4" w:space="0" w:color="auto"/>
              <w:left w:val="single" w:sz="4" w:space="0" w:color="auto"/>
              <w:right w:val="single" w:sz="4" w:space="0" w:color="auto"/>
            </w:tcBorders>
            <w:vAlign w:val="bottom"/>
          </w:tcPr>
          <w:p w:rsidR="00EC7756" w:rsidRPr="00255421" w:rsidRDefault="00EC7756" w:rsidP="00255421">
            <w:pPr>
              <w:snapToGrid w:val="0"/>
              <w:jc w:val="center"/>
              <w:rPr>
                <w:rFonts w:asciiTheme="minorHAnsi" w:hAnsiTheme="minorHAnsi"/>
                <w:b/>
                <w:color w:val="000000" w:themeColor="text1"/>
                <w:sz w:val="22"/>
                <w:szCs w:val="22"/>
                <w:lang w:val="it-IT"/>
              </w:rPr>
            </w:pPr>
            <w:r w:rsidRPr="00255421">
              <w:rPr>
                <w:rFonts w:asciiTheme="minorHAnsi" w:hAnsiTheme="minorHAnsi"/>
                <w:b/>
                <w:color w:val="000000" w:themeColor="text1"/>
                <w:sz w:val="22"/>
                <w:szCs w:val="22"/>
                <w:lang w:val="it-IT"/>
              </w:rPr>
              <w:t>30</w:t>
            </w:r>
          </w:p>
          <w:p w:rsidR="00EC7756" w:rsidRPr="00255421" w:rsidRDefault="00EC7756" w:rsidP="00255421">
            <w:pPr>
              <w:jc w:val="center"/>
              <w:rPr>
                <w:rFonts w:asciiTheme="minorHAnsi" w:hAnsiTheme="minorHAnsi"/>
                <w:b/>
                <w:color w:val="000000" w:themeColor="text1"/>
                <w:sz w:val="22"/>
                <w:szCs w:val="22"/>
                <w:lang w:val="it-IT"/>
              </w:rPr>
            </w:pPr>
            <w:r w:rsidRPr="00255421">
              <w:rPr>
                <w:rFonts w:asciiTheme="minorHAnsi" w:hAnsiTheme="minorHAnsi"/>
                <w:b/>
                <w:color w:val="000000" w:themeColor="text1"/>
                <w:sz w:val="22"/>
                <w:szCs w:val="22"/>
                <w:lang w:val="it-IT"/>
              </w:rPr>
              <w:t>30</w:t>
            </w:r>
          </w:p>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b/>
                <w:color w:val="000000" w:themeColor="text1"/>
                <w:sz w:val="22"/>
                <w:szCs w:val="22"/>
                <w:lang w:val="it-IT"/>
              </w:rPr>
              <w:t>40</w:t>
            </w:r>
          </w:p>
        </w:tc>
        <w:tc>
          <w:tcPr>
            <w:tcW w:w="4114" w:type="dxa"/>
            <w:gridSpan w:val="8"/>
            <w:tcBorders>
              <w:top w:val="single" w:sz="4" w:space="0" w:color="auto"/>
              <w:left w:val="single" w:sz="4" w:space="0" w:color="auto"/>
              <w:right w:val="single" w:sz="4" w:space="0" w:color="auto"/>
            </w:tcBorders>
          </w:tcPr>
          <w:p w:rsidR="00EC7756" w:rsidRPr="00255421" w:rsidRDefault="00EC7756" w:rsidP="00255421">
            <w:pPr>
              <w:rPr>
                <w:rFonts w:asciiTheme="minorHAnsi" w:hAnsiTheme="minorHAnsi" w:cs="Calibri"/>
                <w:color w:val="000000" w:themeColor="text1"/>
                <w:sz w:val="22"/>
                <w:szCs w:val="22"/>
              </w:rPr>
            </w:pPr>
            <w:r w:rsidRPr="00255421">
              <w:rPr>
                <w:rFonts w:asciiTheme="minorHAnsi" w:hAnsiTheme="minorHAnsi" w:cs="Calibri"/>
                <w:color w:val="000000" w:themeColor="text1"/>
                <w:sz w:val="22"/>
                <w:szCs w:val="22"/>
              </w:rPr>
              <w:t>Type (examination, oral, coursework, project):</w:t>
            </w:r>
          </w:p>
          <w:p w:rsidR="00EC7756" w:rsidRPr="00255421" w:rsidRDefault="00EC7756" w:rsidP="00255421">
            <w:pPr>
              <w:numPr>
                <w:ilvl w:val="0"/>
                <w:numId w:val="24"/>
              </w:numPr>
              <w:snapToGrid w:val="0"/>
              <w:rPr>
                <w:rFonts w:asciiTheme="minorHAnsi" w:hAnsiTheme="minorHAnsi"/>
                <w:color w:val="000000" w:themeColor="text1"/>
                <w:sz w:val="22"/>
                <w:szCs w:val="22"/>
              </w:rPr>
            </w:pPr>
            <w:r w:rsidRPr="00255421">
              <w:rPr>
                <w:rFonts w:asciiTheme="minorHAnsi" w:hAnsiTheme="minorHAnsi"/>
                <w:color w:val="000000" w:themeColor="text1"/>
                <w:sz w:val="22"/>
                <w:szCs w:val="22"/>
              </w:rPr>
              <w:t>written test</w:t>
            </w:r>
          </w:p>
          <w:p w:rsidR="00EC7756" w:rsidRPr="00255421" w:rsidRDefault="00EC7756" w:rsidP="00255421">
            <w:pPr>
              <w:numPr>
                <w:ilvl w:val="0"/>
                <w:numId w:val="24"/>
              </w:numPr>
              <w:snapToGrid w:val="0"/>
              <w:rPr>
                <w:rFonts w:asciiTheme="minorHAnsi" w:hAnsiTheme="minorHAnsi"/>
                <w:color w:val="000000" w:themeColor="text1"/>
                <w:sz w:val="22"/>
                <w:szCs w:val="22"/>
              </w:rPr>
            </w:pPr>
            <w:r w:rsidRPr="00255421">
              <w:rPr>
                <w:rFonts w:asciiTheme="minorHAnsi" w:hAnsiTheme="minorHAnsi"/>
                <w:color w:val="000000" w:themeColor="text1"/>
                <w:sz w:val="22"/>
                <w:szCs w:val="22"/>
              </w:rPr>
              <w:t>oral examination</w:t>
            </w:r>
          </w:p>
          <w:p w:rsidR="00EC7756" w:rsidRPr="00255421" w:rsidRDefault="00EC7756" w:rsidP="00255421">
            <w:pPr>
              <w:numPr>
                <w:ilvl w:val="0"/>
                <w:numId w:val="24"/>
              </w:numPr>
              <w:snapToGrid w:val="0"/>
              <w:rPr>
                <w:rFonts w:asciiTheme="minorHAnsi" w:hAnsiTheme="minorHAnsi" w:cs="Calibri"/>
                <w:b/>
                <w:color w:val="000000" w:themeColor="text1"/>
                <w:sz w:val="22"/>
                <w:szCs w:val="22"/>
              </w:rPr>
            </w:pPr>
            <w:r w:rsidRPr="00255421">
              <w:rPr>
                <w:rFonts w:asciiTheme="minorHAnsi" w:hAnsiTheme="minorHAnsi"/>
                <w:color w:val="000000" w:themeColor="text1"/>
                <w:sz w:val="22"/>
                <w:szCs w:val="22"/>
              </w:rPr>
              <w:t>written examination</w:t>
            </w:r>
          </w:p>
        </w:tc>
      </w:tr>
      <w:tr w:rsidR="00EC7756" w:rsidRPr="00255421" w:rsidTr="0060152F">
        <w:trPr>
          <w:gridAfter w:val="1"/>
          <w:wAfter w:w="7" w:type="dxa"/>
        </w:trPr>
        <w:tc>
          <w:tcPr>
            <w:tcW w:w="9690" w:type="dxa"/>
            <w:gridSpan w:val="22"/>
            <w:tcBorders>
              <w:top w:val="single" w:sz="4" w:space="0" w:color="auto"/>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 xml:space="preserve">Reference nosilca / Lecturer's references: </w:t>
            </w:r>
          </w:p>
        </w:tc>
      </w:tr>
      <w:tr w:rsidR="00EC7756" w:rsidRPr="00255421" w:rsidTr="0060152F">
        <w:trPr>
          <w:gridAfter w:val="1"/>
          <w:wAfter w:w="7" w:type="dxa"/>
        </w:trPr>
        <w:tc>
          <w:tcPr>
            <w:tcW w:w="9690" w:type="dxa"/>
            <w:gridSpan w:val="22"/>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eastAsia="Times New Roman" w:hAnsiTheme="minorHAnsi"/>
                <w:bCs/>
                <w:color w:val="000000" w:themeColor="text1"/>
                <w:sz w:val="22"/>
                <w:szCs w:val="22"/>
              </w:rPr>
            </w:pPr>
            <w:r w:rsidRPr="00255421">
              <w:rPr>
                <w:rFonts w:asciiTheme="minorHAnsi" w:eastAsia="Times New Roman" w:hAnsiTheme="minorHAnsi"/>
                <w:bCs/>
                <w:color w:val="000000" w:themeColor="text1"/>
                <w:sz w:val="22"/>
                <w:szCs w:val="22"/>
              </w:rPr>
              <w:t xml:space="preserve">PRAUNSEIS, Zdravko. Fracture evaluation of energy components with local brittle zones = Vrednotenje loma v energetskih komponentah z lokalnimi krhkimi področji. </w:t>
            </w:r>
            <w:r w:rsidRPr="00255421">
              <w:rPr>
                <w:rFonts w:asciiTheme="minorHAnsi" w:eastAsia="Times New Roman" w:hAnsiTheme="minorHAnsi"/>
                <w:bCs/>
                <w:i/>
                <w:iCs/>
                <w:color w:val="000000" w:themeColor="text1"/>
                <w:sz w:val="22"/>
                <w:szCs w:val="22"/>
              </w:rPr>
              <w:t>Journal of energy technology</w:t>
            </w:r>
            <w:r w:rsidRPr="00255421">
              <w:rPr>
                <w:rFonts w:asciiTheme="minorHAnsi" w:eastAsia="Times New Roman" w:hAnsiTheme="minorHAnsi"/>
                <w:bCs/>
                <w:color w:val="000000" w:themeColor="text1"/>
                <w:sz w:val="22"/>
                <w:szCs w:val="22"/>
              </w:rPr>
              <w:t xml:space="preserve">, ISSN 1855-5748. [Tiskana izd.], feb. 2013, vol. 6, iss. 1, str. 51-60. </w:t>
            </w:r>
            <w:hyperlink r:id="rId35" w:history="1">
              <w:r w:rsidRPr="00255421">
                <w:rPr>
                  <w:rStyle w:val="Hiperpovezava"/>
                  <w:rFonts w:asciiTheme="minorHAnsi" w:hAnsiTheme="minorHAnsi"/>
                  <w:bCs/>
                  <w:color w:val="000000" w:themeColor="text1"/>
                  <w:sz w:val="22"/>
                  <w:szCs w:val="22"/>
                </w:rPr>
                <w:t>http://www.fe.um.si/en/jet.html</w:t>
              </w:r>
            </w:hyperlink>
            <w:r w:rsidRPr="00255421">
              <w:rPr>
                <w:rFonts w:asciiTheme="minorHAnsi" w:eastAsia="Times New Roman" w:hAnsiTheme="minorHAnsi"/>
                <w:bCs/>
                <w:color w:val="000000" w:themeColor="text1"/>
                <w:sz w:val="22"/>
                <w:szCs w:val="22"/>
              </w:rPr>
              <w:t xml:space="preserve">. [COBISS.SI-ID </w:t>
            </w:r>
            <w:hyperlink r:id="rId36" w:tgtFrame="_blank" w:history="1">
              <w:r w:rsidRPr="00255421">
                <w:rPr>
                  <w:rStyle w:val="Hiperpovezava"/>
                  <w:rFonts w:asciiTheme="minorHAnsi" w:hAnsiTheme="minorHAnsi"/>
                  <w:bCs/>
                  <w:color w:val="000000" w:themeColor="text1"/>
                  <w:sz w:val="22"/>
                  <w:szCs w:val="22"/>
                </w:rPr>
                <w:t>1024133212</w:t>
              </w:r>
            </w:hyperlink>
            <w:r w:rsidRPr="00255421">
              <w:rPr>
                <w:rFonts w:asciiTheme="minorHAnsi" w:eastAsia="Times New Roman" w:hAnsiTheme="minorHAnsi"/>
                <w:bCs/>
                <w:color w:val="000000" w:themeColor="text1"/>
                <w:sz w:val="22"/>
                <w:szCs w:val="22"/>
              </w:rPr>
              <w:t>]</w:t>
            </w:r>
          </w:p>
          <w:p w:rsidR="00EC7756" w:rsidRPr="00255421" w:rsidRDefault="00EC7756" w:rsidP="00255421">
            <w:pPr>
              <w:rPr>
                <w:rFonts w:asciiTheme="minorHAnsi" w:eastAsia="Times New Roman" w:hAnsiTheme="minorHAnsi"/>
                <w:bCs/>
                <w:color w:val="000000" w:themeColor="text1"/>
                <w:sz w:val="22"/>
                <w:szCs w:val="22"/>
              </w:rPr>
            </w:pPr>
            <w:r w:rsidRPr="00255421">
              <w:rPr>
                <w:rFonts w:asciiTheme="minorHAnsi" w:eastAsia="Times New Roman" w:hAnsiTheme="minorHAnsi"/>
                <w:bCs/>
                <w:color w:val="000000" w:themeColor="text1"/>
                <w:sz w:val="22"/>
                <w:szCs w:val="22"/>
              </w:rPr>
              <w:t xml:space="preserve"> </w:t>
            </w:r>
          </w:p>
          <w:p w:rsidR="00EC7756" w:rsidRPr="00255421" w:rsidRDefault="00EC7756" w:rsidP="00255421">
            <w:pPr>
              <w:rPr>
                <w:rFonts w:asciiTheme="minorHAnsi" w:eastAsia="Times New Roman" w:hAnsiTheme="minorHAnsi"/>
                <w:bCs/>
                <w:color w:val="000000" w:themeColor="text1"/>
                <w:sz w:val="22"/>
                <w:szCs w:val="22"/>
              </w:rPr>
            </w:pPr>
            <w:r w:rsidRPr="00255421">
              <w:rPr>
                <w:rFonts w:asciiTheme="minorHAnsi" w:eastAsia="Times New Roman" w:hAnsiTheme="minorHAnsi"/>
                <w:bCs/>
                <w:color w:val="000000" w:themeColor="text1"/>
                <w:sz w:val="22"/>
                <w:szCs w:val="22"/>
              </w:rPr>
              <w:t xml:space="preserve">PRAUNSEIS, Zdravko, AVSEC, Jurij, MARČIČ, Simon. Fractografic examination of welds strength mismatching = Fraktografska raziskava trdnostno neenakih zvarov. </w:t>
            </w:r>
            <w:r w:rsidRPr="00255421">
              <w:rPr>
                <w:rFonts w:asciiTheme="minorHAnsi" w:eastAsia="Times New Roman" w:hAnsiTheme="minorHAnsi"/>
                <w:bCs/>
                <w:i/>
                <w:iCs/>
                <w:color w:val="000000" w:themeColor="text1"/>
                <w:sz w:val="22"/>
                <w:szCs w:val="22"/>
              </w:rPr>
              <w:t>Journal of energy technology</w:t>
            </w:r>
            <w:r w:rsidRPr="00255421">
              <w:rPr>
                <w:rFonts w:asciiTheme="minorHAnsi" w:eastAsia="Times New Roman" w:hAnsiTheme="minorHAnsi"/>
                <w:bCs/>
                <w:color w:val="000000" w:themeColor="text1"/>
                <w:sz w:val="22"/>
                <w:szCs w:val="22"/>
              </w:rPr>
              <w:t xml:space="preserve">, ISSN 1855-5748. [Tiskana izd.], maj 2013, vol. 6, iss. 2, str. 11-16. </w:t>
            </w:r>
            <w:hyperlink r:id="rId37" w:history="1">
              <w:r w:rsidRPr="00255421">
                <w:rPr>
                  <w:rStyle w:val="Hiperpovezava"/>
                  <w:rFonts w:asciiTheme="minorHAnsi" w:hAnsiTheme="minorHAnsi"/>
                  <w:bCs/>
                  <w:color w:val="000000" w:themeColor="text1"/>
                  <w:sz w:val="22"/>
                  <w:szCs w:val="22"/>
                </w:rPr>
                <w:t>http://www.fe.um.si/en/jet.html</w:t>
              </w:r>
            </w:hyperlink>
            <w:r w:rsidRPr="00255421">
              <w:rPr>
                <w:rFonts w:asciiTheme="minorHAnsi" w:eastAsia="Times New Roman" w:hAnsiTheme="minorHAnsi"/>
                <w:bCs/>
                <w:color w:val="000000" w:themeColor="text1"/>
                <w:sz w:val="22"/>
                <w:szCs w:val="22"/>
              </w:rPr>
              <w:t xml:space="preserve">. [COBISS.SI-ID </w:t>
            </w:r>
            <w:hyperlink r:id="rId38" w:tgtFrame="_blank" w:history="1">
              <w:r w:rsidRPr="00255421">
                <w:rPr>
                  <w:rStyle w:val="Hiperpovezava"/>
                  <w:rFonts w:asciiTheme="minorHAnsi" w:hAnsiTheme="minorHAnsi"/>
                  <w:bCs/>
                  <w:color w:val="000000" w:themeColor="text1"/>
                  <w:sz w:val="22"/>
                  <w:szCs w:val="22"/>
                </w:rPr>
                <w:t>1024142684</w:t>
              </w:r>
            </w:hyperlink>
            <w:r w:rsidRPr="00255421">
              <w:rPr>
                <w:rFonts w:asciiTheme="minorHAnsi" w:eastAsia="Times New Roman" w:hAnsiTheme="minorHAnsi"/>
                <w:bCs/>
                <w:color w:val="000000" w:themeColor="text1"/>
                <w:sz w:val="22"/>
                <w:szCs w:val="22"/>
              </w:rPr>
              <w:t xml:space="preserve">] </w:t>
            </w:r>
          </w:p>
          <w:p w:rsidR="00EC7756" w:rsidRPr="00255421" w:rsidRDefault="00EC7756" w:rsidP="00255421">
            <w:pPr>
              <w:rPr>
                <w:rFonts w:asciiTheme="minorHAnsi" w:eastAsia="Times New Roman" w:hAnsiTheme="minorHAnsi"/>
                <w:bCs/>
                <w:color w:val="000000" w:themeColor="text1"/>
                <w:sz w:val="22"/>
                <w:szCs w:val="22"/>
              </w:rPr>
            </w:pPr>
          </w:p>
          <w:p w:rsidR="00EC7756" w:rsidRPr="00255421" w:rsidRDefault="00EC7756" w:rsidP="00255421">
            <w:pPr>
              <w:rPr>
                <w:rFonts w:asciiTheme="minorHAnsi" w:eastAsia="Times New Roman" w:hAnsiTheme="minorHAnsi"/>
                <w:bCs/>
                <w:color w:val="000000" w:themeColor="text1"/>
                <w:sz w:val="22"/>
                <w:szCs w:val="22"/>
              </w:rPr>
            </w:pPr>
            <w:r w:rsidRPr="00255421">
              <w:rPr>
                <w:rFonts w:asciiTheme="minorHAnsi" w:eastAsia="Times New Roman" w:hAnsiTheme="minorHAnsi"/>
                <w:bCs/>
                <w:color w:val="000000" w:themeColor="text1"/>
                <w:sz w:val="22"/>
                <w:szCs w:val="22"/>
              </w:rPr>
              <w:t xml:space="preserve">PRAUNSEIS, Zdravko, AVSEC, Jurij, MARČIČ, Simon, STROJKO, Renato. Energy renovation of an older house = Energetska prenova starejše hiše. </w:t>
            </w:r>
            <w:r w:rsidRPr="00255421">
              <w:rPr>
                <w:rFonts w:asciiTheme="minorHAnsi" w:eastAsia="Times New Roman" w:hAnsiTheme="minorHAnsi"/>
                <w:bCs/>
                <w:i/>
                <w:iCs/>
                <w:color w:val="000000" w:themeColor="text1"/>
                <w:sz w:val="22"/>
                <w:szCs w:val="22"/>
              </w:rPr>
              <w:t>Journal of energy technology</w:t>
            </w:r>
            <w:r w:rsidRPr="00255421">
              <w:rPr>
                <w:rFonts w:asciiTheme="minorHAnsi" w:eastAsia="Times New Roman" w:hAnsiTheme="minorHAnsi"/>
                <w:bCs/>
                <w:color w:val="000000" w:themeColor="text1"/>
                <w:sz w:val="22"/>
                <w:szCs w:val="22"/>
              </w:rPr>
              <w:t xml:space="preserve">, ISSN 1855-5748. [Tiskana izd.], maj 2013, vol. 6, iss. 2, str. 59-69. </w:t>
            </w:r>
            <w:hyperlink r:id="rId39" w:history="1">
              <w:r w:rsidRPr="00255421">
                <w:rPr>
                  <w:rStyle w:val="Hiperpovezava"/>
                  <w:rFonts w:asciiTheme="minorHAnsi" w:hAnsiTheme="minorHAnsi"/>
                  <w:bCs/>
                  <w:color w:val="000000" w:themeColor="text1"/>
                  <w:sz w:val="22"/>
                  <w:szCs w:val="22"/>
                </w:rPr>
                <w:t>http://www.fe.um.si/en/jet.html</w:t>
              </w:r>
            </w:hyperlink>
            <w:r w:rsidRPr="00255421">
              <w:rPr>
                <w:rFonts w:asciiTheme="minorHAnsi" w:eastAsia="Times New Roman" w:hAnsiTheme="minorHAnsi"/>
                <w:bCs/>
                <w:color w:val="000000" w:themeColor="text1"/>
                <w:sz w:val="22"/>
                <w:szCs w:val="22"/>
              </w:rPr>
              <w:t xml:space="preserve">. [COBISS.SI-ID </w:t>
            </w:r>
            <w:hyperlink r:id="rId40" w:tgtFrame="_blank" w:history="1">
              <w:r w:rsidRPr="00255421">
                <w:rPr>
                  <w:rStyle w:val="Hiperpovezava"/>
                  <w:rFonts w:asciiTheme="minorHAnsi" w:hAnsiTheme="minorHAnsi"/>
                  <w:bCs/>
                  <w:color w:val="000000" w:themeColor="text1"/>
                  <w:sz w:val="22"/>
                  <w:szCs w:val="22"/>
                </w:rPr>
                <w:t>1024143196</w:t>
              </w:r>
            </w:hyperlink>
            <w:r w:rsidRPr="00255421">
              <w:rPr>
                <w:rFonts w:asciiTheme="minorHAnsi" w:eastAsia="Times New Roman" w:hAnsiTheme="minorHAnsi"/>
                <w:bCs/>
                <w:color w:val="000000" w:themeColor="text1"/>
                <w:sz w:val="22"/>
                <w:szCs w:val="22"/>
              </w:rPr>
              <w:t xml:space="preserve">] </w:t>
            </w:r>
          </w:p>
          <w:p w:rsidR="00EC7756" w:rsidRPr="00255421" w:rsidRDefault="00EC7756" w:rsidP="00255421">
            <w:pPr>
              <w:rPr>
                <w:rFonts w:asciiTheme="minorHAnsi" w:eastAsia="Times New Roman" w:hAnsiTheme="minorHAnsi"/>
                <w:bCs/>
                <w:color w:val="000000" w:themeColor="text1"/>
                <w:sz w:val="22"/>
                <w:szCs w:val="22"/>
              </w:rPr>
            </w:pPr>
          </w:p>
          <w:p w:rsidR="00EC7756" w:rsidRPr="00255421" w:rsidRDefault="00EC7756" w:rsidP="00255421">
            <w:pPr>
              <w:rPr>
                <w:rFonts w:asciiTheme="minorHAnsi" w:hAnsiTheme="minorHAnsi" w:cs="Calibri"/>
                <w:color w:val="000000" w:themeColor="text1"/>
                <w:sz w:val="22"/>
                <w:szCs w:val="22"/>
              </w:rPr>
            </w:pPr>
            <w:r w:rsidRPr="00255421">
              <w:rPr>
                <w:rFonts w:asciiTheme="minorHAnsi" w:eastAsia="Times New Roman" w:hAnsiTheme="minorHAnsi"/>
                <w:bCs/>
                <w:color w:val="000000" w:themeColor="text1"/>
                <w:sz w:val="22"/>
                <w:szCs w:val="22"/>
              </w:rPr>
              <w:t xml:space="preserve">PRAUNSEIS, Zdravko, AVSEC, Jurij, STROJKO, Renato, NOVAK, Sonja. Application and testing of steels for the energy process industry. </w:t>
            </w:r>
            <w:r w:rsidRPr="00255421">
              <w:rPr>
                <w:rFonts w:asciiTheme="minorHAnsi" w:eastAsia="Times New Roman" w:hAnsiTheme="minorHAnsi"/>
                <w:bCs/>
                <w:i/>
                <w:iCs/>
                <w:color w:val="000000" w:themeColor="text1"/>
                <w:sz w:val="22"/>
                <w:szCs w:val="22"/>
              </w:rPr>
              <w:t>Journal of energy technology</w:t>
            </w:r>
            <w:r w:rsidRPr="00255421">
              <w:rPr>
                <w:rFonts w:asciiTheme="minorHAnsi" w:eastAsia="Times New Roman" w:hAnsiTheme="minorHAnsi"/>
                <w:bCs/>
                <w:color w:val="000000" w:themeColor="text1"/>
                <w:sz w:val="22"/>
                <w:szCs w:val="22"/>
              </w:rPr>
              <w:t xml:space="preserve">, ISSN 1855-5748. [Tiskana izd.], dec. 2013, vol. 6, iss. 3, str. 25-34. </w:t>
            </w:r>
            <w:hyperlink r:id="rId41" w:history="1">
              <w:r w:rsidRPr="00255421">
                <w:rPr>
                  <w:rStyle w:val="Hiperpovezava"/>
                  <w:rFonts w:asciiTheme="minorHAnsi" w:hAnsiTheme="minorHAnsi"/>
                  <w:bCs/>
                  <w:color w:val="000000" w:themeColor="text1"/>
                  <w:sz w:val="22"/>
                  <w:szCs w:val="22"/>
                </w:rPr>
                <w:t>http://www.fe.um.si/en/jet.html</w:t>
              </w:r>
            </w:hyperlink>
            <w:r w:rsidRPr="00255421">
              <w:rPr>
                <w:rFonts w:asciiTheme="minorHAnsi" w:eastAsia="Times New Roman" w:hAnsiTheme="minorHAnsi"/>
                <w:bCs/>
                <w:color w:val="000000" w:themeColor="text1"/>
                <w:sz w:val="22"/>
                <w:szCs w:val="22"/>
              </w:rPr>
              <w:t xml:space="preserve">. [COBISS.SI-ID </w:t>
            </w:r>
            <w:hyperlink r:id="rId42" w:tgtFrame="_blank" w:history="1">
              <w:r w:rsidRPr="00255421">
                <w:rPr>
                  <w:rStyle w:val="Hiperpovezava"/>
                  <w:rFonts w:asciiTheme="minorHAnsi" w:hAnsiTheme="minorHAnsi"/>
                  <w:bCs/>
                  <w:color w:val="000000" w:themeColor="text1"/>
                  <w:sz w:val="22"/>
                  <w:szCs w:val="22"/>
                </w:rPr>
                <w:t>1024154716</w:t>
              </w:r>
            </w:hyperlink>
            <w:r w:rsidRPr="00255421">
              <w:rPr>
                <w:rFonts w:asciiTheme="minorHAnsi" w:eastAsia="Times New Roman" w:hAnsiTheme="minorHAnsi"/>
                <w:bCs/>
                <w:color w:val="000000" w:themeColor="text1"/>
                <w:sz w:val="22"/>
                <w:szCs w:val="22"/>
              </w:rPr>
              <w:t xml:space="preserve">] </w:t>
            </w:r>
          </w:p>
        </w:tc>
      </w:tr>
    </w:tbl>
    <w:p w:rsidR="009F421B" w:rsidRPr="00255421" w:rsidRDefault="009F421B" w:rsidP="00255421">
      <w:pPr>
        <w:rPr>
          <w:rFonts w:asciiTheme="minorHAnsi" w:hAnsiTheme="minorHAnsi"/>
          <w:sz w:val="22"/>
          <w:szCs w:val="22"/>
        </w:rPr>
      </w:pPr>
    </w:p>
    <w:p w:rsidR="00255421" w:rsidRDefault="00255421">
      <w:pPr>
        <w:spacing w:after="160" w:line="259" w:lineRule="auto"/>
        <w:rPr>
          <w:rFonts w:asciiTheme="minorHAnsi" w:hAnsiTheme="minorHAnsi"/>
          <w:sz w:val="22"/>
          <w:szCs w:val="22"/>
        </w:rPr>
      </w:pPr>
      <w:r>
        <w:rPr>
          <w:rFonts w:asciiTheme="minorHAnsi" w:hAnsi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8"/>
        <w:gridCol w:w="389"/>
        <w:gridCol w:w="457"/>
        <w:gridCol w:w="563"/>
        <w:gridCol w:w="472"/>
        <w:gridCol w:w="15"/>
        <w:gridCol w:w="458"/>
        <w:gridCol w:w="255"/>
        <w:gridCol w:w="218"/>
        <w:gridCol w:w="480"/>
        <w:gridCol w:w="15"/>
        <w:gridCol w:w="142"/>
        <w:gridCol w:w="705"/>
        <w:gridCol w:w="76"/>
        <w:gridCol w:w="62"/>
        <w:gridCol w:w="989"/>
        <w:gridCol w:w="365"/>
        <w:gridCol w:w="1192"/>
        <w:gridCol w:w="224"/>
        <w:gridCol w:w="132"/>
        <w:gridCol w:w="1073"/>
      </w:tblGrid>
      <w:tr w:rsidR="00EC7756" w:rsidRPr="00255421" w:rsidTr="0060152F">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lastRenderedPageBreak/>
              <w:t>UČNI NAČRT PREDMETA / COURSE SYLLABUS</w:t>
            </w:r>
          </w:p>
        </w:tc>
      </w:tr>
      <w:tr w:rsidR="00EC7756" w:rsidRPr="00255421" w:rsidTr="00B93F4B">
        <w:tc>
          <w:tcPr>
            <w:tcW w:w="1797" w:type="dxa"/>
            <w:gridSpan w:val="2"/>
          </w:tcPr>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shd w:val="clear" w:color="auto" w:fill="auto"/>
          </w:tcPr>
          <w:p w:rsidR="00EC7756" w:rsidRPr="00255421" w:rsidRDefault="00EC7756" w:rsidP="00255421">
            <w:pPr>
              <w:rPr>
                <w:rFonts w:asciiTheme="minorHAnsi" w:hAnsiTheme="minorHAnsi" w:cs="Arial"/>
                <w:b/>
                <w:color w:val="000000" w:themeColor="text1"/>
                <w:sz w:val="22"/>
                <w:szCs w:val="22"/>
              </w:rPr>
            </w:pPr>
            <w:r w:rsidRPr="00255421">
              <w:rPr>
                <w:rFonts w:asciiTheme="minorHAnsi" w:hAnsiTheme="minorHAnsi" w:cs="Arial"/>
                <w:b/>
                <w:color w:val="000000" w:themeColor="text1"/>
                <w:sz w:val="22"/>
                <w:szCs w:val="22"/>
              </w:rPr>
              <w:t>TEHNOLOGIJA VARJENJA ENERGETSKIH KOMPONENT</w:t>
            </w:r>
          </w:p>
        </w:tc>
      </w:tr>
      <w:tr w:rsidR="00EC7756" w:rsidRPr="00255421" w:rsidTr="0060152F">
        <w:tc>
          <w:tcPr>
            <w:tcW w:w="1797" w:type="dxa"/>
            <w:gridSpan w:val="2"/>
          </w:tcPr>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b/>
                <w:color w:val="000000" w:themeColor="text1"/>
                <w:sz w:val="22"/>
                <w:szCs w:val="22"/>
              </w:rPr>
            </w:pPr>
            <w:r w:rsidRPr="00255421">
              <w:rPr>
                <w:rFonts w:asciiTheme="minorHAnsi" w:hAnsiTheme="minorHAnsi"/>
                <w:b/>
                <w:color w:val="000000" w:themeColor="text1"/>
                <w:sz w:val="22"/>
                <w:szCs w:val="22"/>
              </w:rPr>
              <w:t>WELDING TECHNOLOGY OF ENERGY COMPONENTS</w:t>
            </w:r>
          </w:p>
        </w:tc>
      </w:tr>
      <w:tr w:rsidR="00EC7756" w:rsidRPr="00255421" w:rsidTr="0060152F">
        <w:tc>
          <w:tcPr>
            <w:tcW w:w="3304" w:type="dxa"/>
            <w:gridSpan w:val="6"/>
            <w:vAlign w:val="center"/>
          </w:tcPr>
          <w:p w:rsidR="00EC7756" w:rsidRPr="00255421" w:rsidRDefault="00EC7756" w:rsidP="00255421">
            <w:pPr>
              <w:jc w:val="center"/>
              <w:rPr>
                <w:rFonts w:asciiTheme="minorHAnsi" w:hAnsiTheme="minorHAnsi" w:cs="Calibri"/>
                <w:b/>
                <w:color w:val="000000" w:themeColor="text1"/>
                <w:sz w:val="22"/>
                <w:szCs w:val="22"/>
              </w:rPr>
            </w:pPr>
          </w:p>
        </w:tc>
        <w:tc>
          <w:tcPr>
            <w:tcW w:w="3400" w:type="dxa"/>
            <w:gridSpan w:val="10"/>
            <w:vAlign w:val="center"/>
          </w:tcPr>
          <w:p w:rsidR="00EC7756" w:rsidRPr="00255421" w:rsidRDefault="00EC7756" w:rsidP="00255421">
            <w:pPr>
              <w:jc w:val="center"/>
              <w:rPr>
                <w:rFonts w:asciiTheme="minorHAnsi" w:hAnsiTheme="minorHAnsi" w:cs="Calibri"/>
                <w:b/>
                <w:color w:val="000000" w:themeColor="text1"/>
                <w:sz w:val="22"/>
                <w:szCs w:val="22"/>
              </w:rPr>
            </w:pPr>
          </w:p>
        </w:tc>
        <w:tc>
          <w:tcPr>
            <w:tcW w:w="1557" w:type="dxa"/>
            <w:gridSpan w:val="2"/>
            <w:vAlign w:val="center"/>
          </w:tcPr>
          <w:p w:rsidR="00EC7756" w:rsidRPr="00255421" w:rsidRDefault="00EC7756" w:rsidP="00255421">
            <w:pPr>
              <w:jc w:val="center"/>
              <w:rPr>
                <w:rFonts w:asciiTheme="minorHAnsi" w:hAnsiTheme="minorHAnsi" w:cs="Calibri"/>
                <w:b/>
                <w:color w:val="000000" w:themeColor="text1"/>
                <w:sz w:val="22"/>
                <w:szCs w:val="22"/>
              </w:rPr>
            </w:pPr>
          </w:p>
        </w:tc>
        <w:tc>
          <w:tcPr>
            <w:tcW w:w="1429" w:type="dxa"/>
            <w:gridSpan w:val="3"/>
            <w:vAlign w:val="center"/>
          </w:tcPr>
          <w:p w:rsidR="00EC7756" w:rsidRPr="00255421" w:rsidRDefault="00EC7756" w:rsidP="00255421">
            <w:pPr>
              <w:jc w:val="center"/>
              <w:rPr>
                <w:rFonts w:asciiTheme="minorHAnsi" w:hAnsiTheme="minorHAnsi" w:cs="Calibri"/>
                <w:b/>
                <w:color w:val="000000" w:themeColor="text1"/>
                <w:sz w:val="22"/>
                <w:szCs w:val="22"/>
              </w:rPr>
            </w:pPr>
          </w:p>
        </w:tc>
      </w:tr>
      <w:tr w:rsidR="00EC7756" w:rsidRPr="00255421" w:rsidTr="0060152F">
        <w:tc>
          <w:tcPr>
            <w:tcW w:w="3304" w:type="dxa"/>
            <w:gridSpan w:val="6"/>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Študijski program in stopnja</w:t>
            </w:r>
          </w:p>
          <w:p w:rsidR="00EC7756" w:rsidRPr="00255421" w:rsidRDefault="00EC7756" w:rsidP="00255421">
            <w:pPr>
              <w:jc w:val="center"/>
              <w:rPr>
                <w:rFonts w:asciiTheme="minorHAnsi" w:hAnsiTheme="minorHAnsi" w:cs="Calibri"/>
                <w:color w:val="000000" w:themeColor="text1"/>
                <w:sz w:val="22"/>
                <w:szCs w:val="22"/>
              </w:rPr>
            </w:pPr>
            <w:r w:rsidRPr="00255421">
              <w:rPr>
                <w:rFonts w:asciiTheme="minorHAnsi" w:hAnsiTheme="minorHAnsi" w:cs="Calibri"/>
                <w:b/>
                <w:color w:val="000000" w:themeColor="text1"/>
                <w:sz w:val="22"/>
                <w:szCs w:val="22"/>
              </w:rPr>
              <w:t>Study programme and level</w:t>
            </w:r>
          </w:p>
        </w:tc>
        <w:tc>
          <w:tcPr>
            <w:tcW w:w="3400" w:type="dxa"/>
            <w:gridSpan w:val="10"/>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Študijska smer</w:t>
            </w:r>
          </w:p>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Study field</w:t>
            </w:r>
          </w:p>
        </w:tc>
        <w:tc>
          <w:tcPr>
            <w:tcW w:w="1557" w:type="dxa"/>
            <w:gridSpan w:val="2"/>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Letnik</w:t>
            </w:r>
          </w:p>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Academic year</w:t>
            </w:r>
          </w:p>
        </w:tc>
        <w:tc>
          <w:tcPr>
            <w:tcW w:w="1429" w:type="dxa"/>
            <w:gridSpan w:val="3"/>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Semester</w:t>
            </w:r>
          </w:p>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Semester</w:t>
            </w:r>
          </w:p>
        </w:tc>
      </w:tr>
      <w:tr w:rsidR="00EC7756" w:rsidRPr="00255421" w:rsidTr="0060152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olor w:val="000000" w:themeColor="text1"/>
                <w:sz w:val="22"/>
                <w:szCs w:val="22"/>
              </w:rPr>
              <w:t>ENERGETIKA MAG, 2. STOPNJA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1</w:t>
            </w:r>
          </w:p>
        </w:tc>
      </w:tr>
      <w:tr w:rsidR="00EC7756" w:rsidRPr="00255421" w:rsidTr="0060152F">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Cs/>
                <w:color w:val="000000" w:themeColor="text1"/>
                <w:sz w:val="22"/>
                <w:szCs w:val="22"/>
              </w:rPr>
            </w:pPr>
            <w:r w:rsidRPr="00255421">
              <w:rPr>
                <w:rFonts w:asciiTheme="minorHAnsi" w:hAnsiTheme="minorHAnsi" w:cs="Calibri"/>
                <w:bCs/>
                <w:color w:val="000000" w:themeColor="text1"/>
                <w:sz w:val="22"/>
                <w:szCs w:val="22"/>
              </w:rPr>
              <w:t>ENERGY TECHNOLOGY,2. 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2</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1</w:t>
            </w:r>
          </w:p>
        </w:tc>
      </w:tr>
      <w:tr w:rsidR="00EC7756" w:rsidRPr="00255421" w:rsidTr="0060152F">
        <w:trPr>
          <w:trHeight w:val="103"/>
        </w:trPr>
        <w:tc>
          <w:tcPr>
            <w:tcW w:w="9690" w:type="dxa"/>
            <w:gridSpan w:val="21"/>
          </w:tcPr>
          <w:p w:rsidR="00EC7756" w:rsidRPr="00255421" w:rsidRDefault="00EC7756" w:rsidP="00255421">
            <w:pPr>
              <w:rPr>
                <w:rFonts w:asciiTheme="minorHAnsi" w:hAnsiTheme="minorHAnsi" w:cs="Calibri"/>
                <w:b/>
                <w:bCs/>
                <w:color w:val="000000" w:themeColor="text1"/>
                <w:sz w:val="22"/>
                <w:szCs w:val="22"/>
              </w:rPr>
            </w:pPr>
          </w:p>
        </w:tc>
      </w:tr>
      <w:tr w:rsidR="00EC7756" w:rsidRPr="00255421" w:rsidTr="0060152F">
        <w:tc>
          <w:tcPr>
            <w:tcW w:w="5715" w:type="dxa"/>
            <w:gridSpan w:val="15"/>
            <w:tcBorders>
              <w:top w:val="nil"/>
              <w:left w:val="nil"/>
              <w:bottom w:val="nil"/>
              <w:right w:val="single" w:sz="4" w:space="0" w:color="auto"/>
            </w:tcBorders>
          </w:tcPr>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s="Calibri"/>
                <w:color w:val="000000" w:themeColor="text1"/>
                <w:sz w:val="22"/>
                <w:szCs w:val="22"/>
              </w:rPr>
            </w:pPr>
            <w:r w:rsidRPr="00255421">
              <w:rPr>
                <w:rFonts w:asciiTheme="minorHAnsi" w:hAnsiTheme="minorHAnsi" w:cs="Calibri"/>
                <w:color w:val="000000" w:themeColor="text1"/>
                <w:sz w:val="22"/>
                <w:szCs w:val="22"/>
              </w:rPr>
              <w:t>Izbirni/Elective</w:t>
            </w:r>
          </w:p>
        </w:tc>
      </w:tr>
      <w:tr w:rsidR="00EC7756" w:rsidRPr="00255421" w:rsidTr="0060152F">
        <w:tc>
          <w:tcPr>
            <w:tcW w:w="5715" w:type="dxa"/>
            <w:gridSpan w:val="15"/>
          </w:tcPr>
          <w:p w:rsidR="00EC7756" w:rsidRPr="00255421" w:rsidRDefault="00EC7756" w:rsidP="00255421">
            <w:pPr>
              <w:rPr>
                <w:rFonts w:asciiTheme="minorHAnsi" w:hAnsiTheme="minorHAnsi" w:cs="Calibri"/>
                <w:b/>
                <w:color w:val="000000" w:themeColor="text1"/>
                <w:sz w:val="22"/>
                <w:szCs w:val="22"/>
              </w:rPr>
            </w:pPr>
          </w:p>
        </w:tc>
        <w:tc>
          <w:tcPr>
            <w:tcW w:w="3975" w:type="dxa"/>
            <w:gridSpan w:val="6"/>
            <w:tcBorders>
              <w:top w:val="single" w:sz="4" w:space="0" w:color="auto"/>
              <w:left w:val="nil"/>
              <w:bottom w:val="single" w:sz="4" w:space="0" w:color="auto"/>
              <w:right w:val="nil"/>
            </w:tcBorders>
          </w:tcPr>
          <w:p w:rsidR="00EC7756" w:rsidRPr="00255421" w:rsidRDefault="00EC7756" w:rsidP="00255421">
            <w:pPr>
              <w:rPr>
                <w:rFonts w:asciiTheme="minorHAnsi" w:hAnsiTheme="minorHAnsi" w:cs="Calibri"/>
                <w:color w:val="000000" w:themeColor="text1"/>
                <w:sz w:val="22"/>
                <w:szCs w:val="22"/>
              </w:rPr>
            </w:pPr>
          </w:p>
        </w:tc>
      </w:tr>
      <w:tr w:rsidR="00EC7756" w:rsidRPr="00255421" w:rsidTr="0060152F">
        <w:tc>
          <w:tcPr>
            <w:tcW w:w="5715" w:type="dxa"/>
            <w:gridSpan w:val="15"/>
            <w:tcBorders>
              <w:top w:val="nil"/>
              <w:left w:val="nil"/>
              <w:bottom w:val="nil"/>
              <w:right w:val="single" w:sz="4" w:space="0" w:color="auto"/>
            </w:tcBorders>
          </w:tcPr>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s="Calibri"/>
                <w:color w:val="000000" w:themeColor="text1"/>
                <w:sz w:val="22"/>
                <w:szCs w:val="22"/>
              </w:rPr>
            </w:pPr>
            <w:r w:rsidRPr="00255421">
              <w:rPr>
                <w:rFonts w:asciiTheme="minorHAnsi" w:hAnsiTheme="minorHAnsi" w:cs="Calibri"/>
                <w:color w:val="000000" w:themeColor="text1"/>
                <w:sz w:val="22"/>
                <w:szCs w:val="22"/>
              </w:rPr>
              <w:t>M</w:t>
            </w:r>
          </w:p>
        </w:tc>
      </w:tr>
      <w:tr w:rsidR="00EC7756" w:rsidRPr="00255421" w:rsidTr="0060152F">
        <w:tc>
          <w:tcPr>
            <w:tcW w:w="9690" w:type="dxa"/>
            <w:gridSpan w:val="21"/>
          </w:tcPr>
          <w:p w:rsidR="00EC7756" w:rsidRPr="00255421" w:rsidRDefault="00EC7756" w:rsidP="00255421">
            <w:pPr>
              <w:rPr>
                <w:rFonts w:asciiTheme="minorHAnsi" w:hAnsiTheme="minorHAnsi" w:cs="Calibri"/>
                <w:color w:val="000000" w:themeColor="text1"/>
                <w:sz w:val="22"/>
                <w:szCs w:val="22"/>
              </w:rPr>
            </w:pPr>
          </w:p>
        </w:tc>
      </w:tr>
      <w:tr w:rsidR="00EC7756" w:rsidRPr="00255421" w:rsidTr="0060152F">
        <w:tc>
          <w:tcPr>
            <w:tcW w:w="1408" w:type="dxa"/>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Predavanja</w:t>
            </w:r>
          </w:p>
          <w:p w:rsidR="00EC7756" w:rsidRPr="00255421" w:rsidRDefault="00EC7756" w:rsidP="00255421">
            <w:pPr>
              <w:jc w:val="center"/>
              <w:rPr>
                <w:rFonts w:asciiTheme="minorHAnsi" w:hAnsiTheme="minorHAnsi" w:cs="Calibri"/>
                <w:color w:val="000000" w:themeColor="text1"/>
                <w:sz w:val="22"/>
                <w:szCs w:val="22"/>
              </w:rPr>
            </w:pPr>
            <w:r w:rsidRPr="00255421">
              <w:rPr>
                <w:rFonts w:asciiTheme="minorHAnsi" w:hAnsiTheme="minorHAnsi" w:cs="Calibri"/>
                <w:b/>
                <w:color w:val="000000" w:themeColor="text1"/>
                <w:sz w:val="22"/>
                <w:szCs w:val="22"/>
              </w:rPr>
              <w:t>Lectures</w:t>
            </w:r>
          </w:p>
        </w:tc>
        <w:tc>
          <w:tcPr>
            <w:tcW w:w="1409" w:type="dxa"/>
            <w:gridSpan w:val="3"/>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Seminar</w:t>
            </w:r>
          </w:p>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Seminar</w:t>
            </w:r>
          </w:p>
        </w:tc>
        <w:tc>
          <w:tcPr>
            <w:tcW w:w="1418" w:type="dxa"/>
            <w:gridSpan w:val="5"/>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Vaje</w:t>
            </w:r>
          </w:p>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Tutorial</w:t>
            </w:r>
          </w:p>
        </w:tc>
        <w:tc>
          <w:tcPr>
            <w:tcW w:w="1418" w:type="dxa"/>
            <w:gridSpan w:val="5"/>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Klinične vaje</w:t>
            </w:r>
          </w:p>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work</w:t>
            </w:r>
          </w:p>
        </w:tc>
        <w:tc>
          <w:tcPr>
            <w:tcW w:w="1416" w:type="dxa"/>
            <w:gridSpan w:val="3"/>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Druge oblike študija</w:t>
            </w:r>
          </w:p>
        </w:tc>
        <w:tc>
          <w:tcPr>
            <w:tcW w:w="1416" w:type="dxa"/>
            <w:gridSpan w:val="2"/>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Samost. delo</w:t>
            </w:r>
          </w:p>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Individ. work</w:t>
            </w:r>
          </w:p>
        </w:tc>
        <w:tc>
          <w:tcPr>
            <w:tcW w:w="132" w:type="dxa"/>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073" w:type="dxa"/>
            <w:tcBorders>
              <w:top w:val="nil"/>
              <w:left w:val="nil"/>
              <w:bottom w:val="single" w:sz="4" w:space="0" w:color="auto"/>
              <w:right w:val="nil"/>
            </w:tcBorders>
            <w:vAlign w:val="center"/>
          </w:tcPr>
          <w:p w:rsidR="00EC7756" w:rsidRPr="00255421" w:rsidRDefault="00EC7756" w:rsidP="00255421">
            <w:pPr>
              <w:jc w:val="cente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ECTS</w:t>
            </w:r>
          </w:p>
        </w:tc>
      </w:tr>
      <w:tr w:rsidR="00EC7756" w:rsidRPr="00255421" w:rsidTr="0060152F">
        <w:trPr>
          <w:trHeight w:val="318"/>
        </w:trPr>
        <w:tc>
          <w:tcPr>
            <w:tcW w:w="1408" w:type="dxa"/>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90</w:t>
            </w:r>
          </w:p>
        </w:tc>
        <w:tc>
          <w:tcPr>
            <w:tcW w:w="132" w:type="dxa"/>
            <w:tcBorders>
              <w:top w:val="nil"/>
              <w:left w:val="single" w:sz="4" w:space="0" w:color="auto"/>
              <w:bottom w:val="nil"/>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073" w:type="dxa"/>
            <w:vMerge w:val="restart"/>
            <w:tcBorders>
              <w:top w:val="single" w:sz="4" w:space="0" w:color="auto"/>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5</w:t>
            </w:r>
          </w:p>
        </w:tc>
      </w:tr>
      <w:tr w:rsidR="00EC7756" w:rsidRPr="00255421" w:rsidTr="0060152F">
        <w:trPr>
          <w:trHeight w:val="318"/>
        </w:trPr>
        <w:tc>
          <w:tcPr>
            <w:tcW w:w="1408" w:type="dxa"/>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09" w:type="dxa"/>
            <w:gridSpan w:val="3"/>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RV</w:t>
            </w:r>
          </w:p>
        </w:tc>
        <w:tc>
          <w:tcPr>
            <w:tcW w:w="1418" w:type="dxa"/>
            <w:gridSpan w:val="5"/>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16" w:type="dxa"/>
            <w:gridSpan w:val="3"/>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16" w:type="dxa"/>
            <w:gridSpan w:val="2"/>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32" w:type="dxa"/>
            <w:tcBorders>
              <w:top w:val="nil"/>
              <w:left w:val="single" w:sz="4" w:space="0" w:color="auto"/>
              <w:bottom w:val="nil"/>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073" w:type="dxa"/>
            <w:vMerge/>
            <w:tcBorders>
              <w:left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r>
      <w:tr w:rsidR="00EC7756" w:rsidRPr="00255421" w:rsidTr="0060152F">
        <w:trPr>
          <w:trHeight w:val="318"/>
        </w:trPr>
        <w:tc>
          <w:tcPr>
            <w:tcW w:w="1408" w:type="dxa"/>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r w:rsidRPr="00255421">
              <w:rPr>
                <w:rFonts w:asciiTheme="minorHAnsi" w:hAnsiTheme="minorHAnsi" w:cs="Calibri"/>
                <w:b/>
                <w:bCs/>
                <w:color w:val="000000" w:themeColor="text1"/>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32" w:type="dxa"/>
            <w:tcBorders>
              <w:top w:val="nil"/>
              <w:left w:val="single" w:sz="4" w:space="0" w:color="auto"/>
              <w:bottom w:val="nil"/>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c>
          <w:tcPr>
            <w:tcW w:w="1073" w:type="dxa"/>
            <w:vMerge/>
            <w:tcBorders>
              <w:left w:val="single" w:sz="4" w:space="0" w:color="auto"/>
              <w:bottom w:val="single" w:sz="4" w:space="0" w:color="auto"/>
              <w:right w:val="single" w:sz="4" w:space="0" w:color="auto"/>
            </w:tcBorders>
            <w:vAlign w:val="center"/>
          </w:tcPr>
          <w:p w:rsidR="00EC7756" w:rsidRPr="00255421" w:rsidRDefault="00EC7756" w:rsidP="00255421">
            <w:pPr>
              <w:jc w:val="center"/>
              <w:rPr>
                <w:rFonts w:asciiTheme="minorHAnsi" w:hAnsiTheme="minorHAnsi" w:cs="Calibri"/>
                <w:b/>
                <w:bCs/>
                <w:color w:val="000000" w:themeColor="text1"/>
                <w:sz w:val="22"/>
                <w:szCs w:val="22"/>
              </w:rPr>
            </w:pPr>
          </w:p>
        </w:tc>
      </w:tr>
      <w:tr w:rsidR="00EC7756" w:rsidRPr="00255421" w:rsidTr="0060152F">
        <w:tc>
          <w:tcPr>
            <w:tcW w:w="9690" w:type="dxa"/>
            <w:gridSpan w:val="21"/>
          </w:tcPr>
          <w:p w:rsidR="00EC7756" w:rsidRPr="00255421" w:rsidRDefault="00EC7756" w:rsidP="00255421">
            <w:pPr>
              <w:rPr>
                <w:rFonts w:asciiTheme="minorHAnsi" w:hAnsiTheme="minorHAnsi" w:cs="Calibri"/>
                <w:b/>
                <w:bCs/>
                <w:color w:val="000000" w:themeColor="text1"/>
                <w:sz w:val="22"/>
                <w:szCs w:val="22"/>
              </w:rPr>
            </w:pPr>
          </w:p>
        </w:tc>
      </w:tr>
      <w:tr w:rsidR="00EC7756" w:rsidRPr="00255421" w:rsidTr="0060152F">
        <w:tc>
          <w:tcPr>
            <w:tcW w:w="3304" w:type="dxa"/>
            <w:gridSpan w:val="6"/>
          </w:tcPr>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Nosilec predmeta / Lecturer:</w:t>
            </w:r>
          </w:p>
        </w:tc>
        <w:tc>
          <w:tcPr>
            <w:tcW w:w="6386" w:type="dxa"/>
            <w:gridSpan w:val="15"/>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ZDRAVKO PRAUNSEIS</w:t>
            </w:r>
          </w:p>
        </w:tc>
      </w:tr>
      <w:tr w:rsidR="00EC7756" w:rsidRPr="00255421" w:rsidTr="0060152F">
        <w:tc>
          <w:tcPr>
            <w:tcW w:w="9690" w:type="dxa"/>
            <w:gridSpan w:val="21"/>
          </w:tcPr>
          <w:p w:rsidR="00EC7756" w:rsidRPr="00255421" w:rsidRDefault="00EC7756" w:rsidP="00255421">
            <w:pPr>
              <w:jc w:val="both"/>
              <w:rPr>
                <w:rFonts w:asciiTheme="minorHAnsi" w:hAnsiTheme="minorHAnsi" w:cs="Calibri"/>
                <w:color w:val="000000" w:themeColor="text1"/>
                <w:sz w:val="22"/>
                <w:szCs w:val="22"/>
              </w:rPr>
            </w:pPr>
          </w:p>
        </w:tc>
      </w:tr>
      <w:tr w:rsidR="00EC7756" w:rsidRPr="00255421" w:rsidTr="0060152F">
        <w:tc>
          <w:tcPr>
            <w:tcW w:w="2254" w:type="dxa"/>
            <w:gridSpan w:val="3"/>
            <w:vMerge w:val="restart"/>
          </w:tcPr>
          <w:p w:rsidR="00EC7756" w:rsidRPr="00255421" w:rsidRDefault="00EC7756" w:rsidP="00255421">
            <w:pPr>
              <w:rPr>
                <w:rFonts w:asciiTheme="minorHAnsi" w:hAnsiTheme="minorHAnsi" w:cs="Calibri"/>
                <w:color w:val="000000" w:themeColor="text1"/>
                <w:sz w:val="22"/>
                <w:szCs w:val="22"/>
              </w:rPr>
            </w:pPr>
            <w:r w:rsidRPr="00255421">
              <w:rPr>
                <w:rFonts w:asciiTheme="minorHAnsi" w:hAnsiTheme="minorHAnsi" w:cs="Calibri"/>
                <w:b/>
                <w:color w:val="000000" w:themeColor="text1"/>
                <w:sz w:val="22"/>
                <w:szCs w:val="22"/>
              </w:rPr>
              <w:t>Jeziki /Languages:</w:t>
            </w:r>
          </w:p>
        </w:tc>
        <w:tc>
          <w:tcPr>
            <w:tcW w:w="2476" w:type="dxa"/>
            <w:gridSpan w:val="8"/>
          </w:tcPr>
          <w:p w:rsidR="00EC7756" w:rsidRPr="00255421" w:rsidRDefault="00EC7756" w:rsidP="00255421">
            <w:pPr>
              <w:jc w:val="right"/>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Predavanja / Lectures:</w:t>
            </w:r>
          </w:p>
        </w:tc>
        <w:tc>
          <w:tcPr>
            <w:tcW w:w="4960" w:type="dxa"/>
            <w:gridSpan w:val="10"/>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slovenski / Slovene</w:t>
            </w:r>
          </w:p>
        </w:tc>
      </w:tr>
      <w:tr w:rsidR="00EC7756" w:rsidRPr="00255421" w:rsidTr="0060152F">
        <w:trPr>
          <w:trHeight w:val="215"/>
        </w:trPr>
        <w:tc>
          <w:tcPr>
            <w:tcW w:w="2254" w:type="dxa"/>
            <w:gridSpan w:val="3"/>
            <w:vMerge/>
            <w:vAlign w:val="center"/>
          </w:tcPr>
          <w:p w:rsidR="00EC7756" w:rsidRPr="00255421" w:rsidRDefault="00EC7756" w:rsidP="00255421">
            <w:pPr>
              <w:rPr>
                <w:rFonts w:asciiTheme="minorHAnsi" w:hAnsiTheme="minorHAnsi" w:cs="Calibri"/>
                <w:b/>
                <w:bCs/>
                <w:color w:val="000000" w:themeColor="text1"/>
                <w:sz w:val="22"/>
                <w:szCs w:val="22"/>
              </w:rPr>
            </w:pPr>
          </w:p>
        </w:tc>
        <w:tc>
          <w:tcPr>
            <w:tcW w:w="2476" w:type="dxa"/>
            <w:gridSpan w:val="8"/>
          </w:tcPr>
          <w:p w:rsidR="00EC7756" w:rsidRPr="00255421" w:rsidRDefault="00EC7756" w:rsidP="00255421">
            <w:pPr>
              <w:jc w:val="right"/>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Vaje / Tutorial:</w:t>
            </w:r>
          </w:p>
        </w:tc>
        <w:tc>
          <w:tcPr>
            <w:tcW w:w="4960" w:type="dxa"/>
            <w:gridSpan w:val="10"/>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slovenski / Slovene</w:t>
            </w:r>
          </w:p>
        </w:tc>
      </w:tr>
      <w:tr w:rsidR="00EC7756" w:rsidRPr="00255421" w:rsidTr="0060152F">
        <w:tc>
          <w:tcPr>
            <w:tcW w:w="4730" w:type="dxa"/>
            <w:gridSpan w:val="11"/>
            <w:tcBorders>
              <w:top w:val="nil"/>
              <w:left w:val="nil"/>
              <w:bottom w:val="single" w:sz="4" w:space="0" w:color="auto"/>
              <w:right w:val="nil"/>
            </w:tcBorders>
          </w:tcPr>
          <w:p w:rsidR="00EC7756" w:rsidRPr="00255421" w:rsidRDefault="00EC7756" w:rsidP="00255421">
            <w:pPr>
              <w:rPr>
                <w:rFonts w:asciiTheme="minorHAnsi" w:hAnsiTheme="minorHAnsi" w:cs="Calibri"/>
                <w:b/>
                <w:bCs/>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Pogoji za vključitev v delo oz. za opravljanje študijskih obveznosti:</w:t>
            </w:r>
          </w:p>
        </w:tc>
        <w:tc>
          <w:tcPr>
            <w:tcW w:w="142" w:type="dxa"/>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p>
        </w:tc>
        <w:tc>
          <w:tcPr>
            <w:tcW w:w="4818"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Prerequisits:</w:t>
            </w:r>
          </w:p>
        </w:tc>
      </w:tr>
      <w:tr w:rsidR="00EC7756" w:rsidRPr="00255421" w:rsidTr="0060152F">
        <w:trPr>
          <w:trHeight w:val="275"/>
        </w:trPr>
        <w:tc>
          <w:tcPr>
            <w:tcW w:w="4730" w:type="dxa"/>
            <w:gridSpan w:val="11"/>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Ni pogojev.</w:t>
            </w:r>
          </w:p>
        </w:tc>
        <w:tc>
          <w:tcPr>
            <w:tcW w:w="142" w:type="dxa"/>
            <w:tcBorders>
              <w:top w:val="nil"/>
              <w:left w:val="single" w:sz="4" w:space="0" w:color="auto"/>
              <w:bottom w:val="nil"/>
              <w:right w:val="single" w:sz="4" w:space="0" w:color="auto"/>
            </w:tcBorders>
          </w:tcPr>
          <w:p w:rsidR="00EC7756" w:rsidRPr="00255421" w:rsidRDefault="00EC7756" w:rsidP="00255421">
            <w:pPr>
              <w:rPr>
                <w:rFonts w:asciiTheme="minorHAnsi" w:hAnsi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None.</w:t>
            </w:r>
          </w:p>
        </w:tc>
      </w:tr>
      <w:tr w:rsidR="00EC7756" w:rsidRPr="00255421" w:rsidTr="0060152F">
        <w:trPr>
          <w:trHeight w:val="137"/>
        </w:trPr>
        <w:tc>
          <w:tcPr>
            <w:tcW w:w="4715" w:type="dxa"/>
            <w:gridSpan w:val="10"/>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Vsebina:</w:t>
            </w:r>
            <w:r w:rsidRPr="00255421">
              <w:rPr>
                <w:rFonts w:asciiTheme="minorHAnsi" w:hAnsiTheme="minorHAnsi" w:cs="Calibri"/>
                <w:color w:val="000000" w:themeColor="text1"/>
                <w:sz w:val="22"/>
                <w:szCs w:val="22"/>
              </w:rPr>
              <w:t xml:space="preserve"> </w:t>
            </w:r>
          </w:p>
        </w:tc>
        <w:tc>
          <w:tcPr>
            <w:tcW w:w="157" w:type="dxa"/>
            <w:gridSpan w:val="2"/>
          </w:tcPr>
          <w:p w:rsidR="00EC7756" w:rsidRPr="00255421" w:rsidRDefault="00EC7756" w:rsidP="00255421">
            <w:pPr>
              <w:rPr>
                <w:rFonts w:asciiTheme="minorHAnsi" w:hAnsiTheme="minorHAnsi" w:cs="Calibri"/>
                <w:b/>
                <w:color w:val="000000" w:themeColor="text1"/>
                <w:sz w:val="22"/>
                <w:szCs w:val="22"/>
              </w:rPr>
            </w:pPr>
          </w:p>
        </w:tc>
        <w:tc>
          <w:tcPr>
            <w:tcW w:w="4818"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Content (Syllabus outline):</w:t>
            </w:r>
          </w:p>
        </w:tc>
      </w:tr>
      <w:tr w:rsidR="00EC7756" w:rsidRPr="00255421" w:rsidTr="0060152F">
        <w:trPr>
          <w:trHeight w:val="977"/>
        </w:trPr>
        <w:tc>
          <w:tcPr>
            <w:tcW w:w="4715" w:type="dxa"/>
            <w:gridSpan w:val="10"/>
            <w:tcBorders>
              <w:top w:val="single" w:sz="4" w:space="0" w:color="auto"/>
              <w:left w:val="single" w:sz="4" w:space="0" w:color="auto"/>
              <w:bottom w:val="single" w:sz="4" w:space="0" w:color="auto"/>
              <w:right w:val="single" w:sz="4" w:space="0" w:color="auto"/>
            </w:tcBorders>
          </w:tcPr>
          <w:p w:rsidR="00EC7756" w:rsidRPr="00255421" w:rsidRDefault="00EC7756" w:rsidP="00255421">
            <w:pPr>
              <w:pStyle w:val="Odstavekseznama"/>
              <w:numPr>
                <w:ilvl w:val="0"/>
                <w:numId w:val="27"/>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Uvodni del v tehnologijo varjenja materialov.</w:t>
            </w:r>
          </w:p>
          <w:p w:rsidR="00EC7756" w:rsidRPr="00255421" w:rsidRDefault="00EC7756" w:rsidP="00255421">
            <w:pPr>
              <w:pStyle w:val="Odstavekseznama"/>
              <w:numPr>
                <w:ilvl w:val="0"/>
                <w:numId w:val="27"/>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Vrste energetskih materialov in njihove značilnosti.</w:t>
            </w:r>
          </w:p>
          <w:p w:rsidR="00EC7756" w:rsidRPr="00255421" w:rsidRDefault="00EC7756" w:rsidP="00255421">
            <w:pPr>
              <w:pStyle w:val="Odstavekseznama"/>
              <w:numPr>
                <w:ilvl w:val="0"/>
                <w:numId w:val="27"/>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Problematika varjenja energetskih materialov.</w:t>
            </w:r>
          </w:p>
          <w:p w:rsidR="00EC7756" w:rsidRPr="00255421" w:rsidRDefault="00EC7756" w:rsidP="00255421">
            <w:pPr>
              <w:pStyle w:val="Odstavekseznama"/>
              <w:numPr>
                <w:ilvl w:val="0"/>
                <w:numId w:val="27"/>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Pojav hladne in tople razpokljivosti v zvarnih spojih.</w:t>
            </w:r>
          </w:p>
          <w:p w:rsidR="00EC7756" w:rsidRPr="00255421" w:rsidRDefault="00EC7756" w:rsidP="00255421">
            <w:pPr>
              <w:pStyle w:val="Odstavekseznama"/>
              <w:numPr>
                <w:ilvl w:val="0"/>
                <w:numId w:val="27"/>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Trdnostna neenakost zvarnih spojev</w:t>
            </w:r>
          </w:p>
          <w:p w:rsidR="00EC7756" w:rsidRPr="00255421" w:rsidRDefault="00EC7756" w:rsidP="00255421">
            <w:pPr>
              <w:pStyle w:val="Odstavekseznama"/>
              <w:numPr>
                <w:ilvl w:val="0"/>
                <w:numId w:val="27"/>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Varivostni preizkusi</w:t>
            </w:r>
          </w:p>
          <w:p w:rsidR="00EC7756" w:rsidRPr="00255421" w:rsidRDefault="00EC7756" w:rsidP="00255421">
            <w:pPr>
              <w:pStyle w:val="Odstavekseznama"/>
              <w:numPr>
                <w:ilvl w:val="0"/>
                <w:numId w:val="27"/>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Varilna tehnologija visokotrdnostnih mikrolegiranih jekel za obratovanje pri nizkih in visokih temperaturah.</w:t>
            </w:r>
          </w:p>
          <w:p w:rsidR="00EC7756" w:rsidRPr="00255421" w:rsidRDefault="00EC7756" w:rsidP="00255421">
            <w:pPr>
              <w:pStyle w:val="Odstavekseznama"/>
              <w:numPr>
                <w:ilvl w:val="0"/>
                <w:numId w:val="27"/>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Določevanje kakovosti zvarnih spojev</w:t>
            </w:r>
          </w:p>
          <w:p w:rsidR="00EC7756" w:rsidRPr="00255421" w:rsidRDefault="00EC7756" w:rsidP="00255421">
            <w:pPr>
              <w:pStyle w:val="Odstavekseznama"/>
              <w:numPr>
                <w:ilvl w:val="0"/>
                <w:numId w:val="27"/>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Eksperimentalno preizkušanje zvarnih spojev.</w:t>
            </w:r>
          </w:p>
          <w:p w:rsidR="003318D5" w:rsidRPr="00255421" w:rsidRDefault="003318D5" w:rsidP="00255421">
            <w:pPr>
              <w:autoSpaceDE w:val="0"/>
              <w:autoSpaceDN w:val="0"/>
              <w:adjustRightInd w:val="0"/>
              <w:rPr>
                <w:rFonts w:asciiTheme="minorHAnsi" w:hAnsiTheme="minorHAnsi"/>
                <w:color w:val="000000" w:themeColor="text1"/>
                <w:sz w:val="22"/>
                <w:szCs w:val="22"/>
              </w:rPr>
            </w:pPr>
          </w:p>
          <w:p w:rsidR="003318D5" w:rsidRPr="00255421" w:rsidRDefault="003318D5" w:rsidP="00255421">
            <w:pPr>
              <w:autoSpaceDE w:val="0"/>
              <w:autoSpaceDN w:val="0"/>
              <w:adjustRightInd w:val="0"/>
              <w:rPr>
                <w:rFonts w:asciiTheme="minorHAnsi" w:hAnsiTheme="minorHAnsi"/>
                <w:color w:val="000000" w:themeColor="text1"/>
                <w:sz w:val="22"/>
                <w:szCs w:val="22"/>
              </w:rPr>
            </w:pPr>
          </w:p>
        </w:tc>
        <w:tc>
          <w:tcPr>
            <w:tcW w:w="157" w:type="dxa"/>
            <w:gridSpan w:val="2"/>
            <w:tcBorders>
              <w:top w:val="nil"/>
              <w:left w:val="single" w:sz="4" w:space="0" w:color="auto"/>
              <w:bottom w:val="nil"/>
              <w:right w:val="single" w:sz="4" w:space="0" w:color="auto"/>
            </w:tcBorders>
          </w:tcPr>
          <w:p w:rsidR="00EC7756" w:rsidRPr="00255421" w:rsidRDefault="00EC7756" w:rsidP="00255421">
            <w:pPr>
              <w:rPr>
                <w:rFonts w:asciiTheme="minorHAnsi" w:hAnsi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EC7756" w:rsidRPr="00255421" w:rsidRDefault="00EC7756" w:rsidP="00255421">
            <w:pPr>
              <w:pStyle w:val="Odstavekseznama"/>
              <w:numPr>
                <w:ilvl w:val="0"/>
                <w:numId w:val="26"/>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Introduction part of welding technology of materials.</w:t>
            </w:r>
          </w:p>
          <w:p w:rsidR="00EC7756" w:rsidRPr="00255421" w:rsidRDefault="00EC7756" w:rsidP="00255421">
            <w:pPr>
              <w:pStyle w:val="Odstavekseznama"/>
              <w:numPr>
                <w:ilvl w:val="0"/>
                <w:numId w:val="26"/>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Energy materials types and their properties.</w:t>
            </w:r>
          </w:p>
          <w:p w:rsidR="00EC7756" w:rsidRPr="00255421" w:rsidRDefault="00EC7756" w:rsidP="00255421">
            <w:pPr>
              <w:pStyle w:val="Odstavekseznama"/>
              <w:numPr>
                <w:ilvl w:val="0"/>
                <w:numId w:val="26"/>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Welding problems of energy components.</w:t>
            </w:r>
          </w:p>
          <w:p w:rsidR="00EC7756" w:rsidRPr="00255421" w:rsidRDefault="00EC7756" w:rsidP="00255421">
            <w:pPr>
              <w:pStyle w:val="Odstavekseznama"/>
              <w:numPr>
                <w:ilvl w:val="0"/>
                <w:numId w:val="26"/>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Appearance of cold and hot cracking of welded joints.</w:t>
            </w:r>
          </w:p>
          <w:p w:rsidR="00EC7756" w:rsidRPr="00255421" w:rsidRDefault="00EC7756" w:rsidP="00255421">
            <w:pPr>
              <w:pStyle w:val="Odstavekseznama"/>
              <w:numPr>
                <w:ilvl w:val="0"/>
                <w:numId w:val="26"/>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Strenght mis-matching of welded joints.</w:t>
            </w:r>
          </w:p>
          <w:p w:rsidR="00EC7756" w:rsidRPr="00255421" w:rsidRDefault="00EC7756" w:rsidP="00255421">
            <w:pPr>
              <w:pStyle w:val="Odstavekseznama"/>
              <w:numPr>
                <w:ilvl w:val="0"/>
                <w:numId w:val="26"/>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Welding tests.</w:t>
            </w:r>
          </w:p>
          <w:p w:rsidR="00EC7756" w:rsidRPr="00255421" w:rsidRDefault="00EC7756" w:rsidP="00255421">
            <w:pPr>
              <w:pStyle w:val="Odstavekseznama"/>
              <w:numPr>
                <w:ilvl w:val="0"/>
                <w:numId w:val="26"/>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Welding technology of high strenght low alloy steels for operation under low and high temperatures.</w:t>
            </w:r>
          </w:p>
          <w:p w:rsidR="00EC7756" w:rsidRPr="00255421" w:rsidRDefault="00EC7756" w:rsidP="00255421">
            <w:pPr>
              <w:pStyle w:val="Odstavekseznama"/>
              <w:numPr>
                <w:ilvl w:val="0"/>
                <w:numId w:val="26"/>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Determination of quality of welding joints.</w:t>
            </w:r>
          </w:p>
          <w:p w:rsidR="00EC7756" w:rsidRPr="00255421" w:rsidRDefault="00EC7756" w:rsidP="00255421">
            <w:pPr>
              <w:pStyle w:val="Odstavekseznama"/>
              <w:numPr>
                <w:ilvl w:val="0"/>
                <w:numId w:val="26"/>
              </w:numPr>
              <w:autoSpaceDE w:val="0"/>
              <w:autoSpaceDN w:val="0"/>
              <w:adjustRightInd w:val="0"/>
              <w:rPr>
                <w:rFonts w:asciiTheme="minorHAnsi" w:hAnsiTheme="minorHAnsi"/>
                <w:color w:val="000000" w:themeColor="text1"/>
                <w:sz w:val="22"/>
                <w:szCs w:val="22"/>
              </w:rPr>
            </w:pPr>
            <w:r w:rsidRPr="00255421">
              <w:rPr>
                <w:rFonts w:asciiTheme="minorHAnsi" w:hAnsiTheme="minorHAnsi"/>
                <w:color w:val="000000" w:themeColor="text1"/>
                <w:sz w:val="22"/>
                <w:szCs w:val="22"/>
              </w:rPr>
              <w:t>Experimental testing of welding joints</w:t>
            </w:r>
          </w:p>
        </w:tc>
      </w:tr>
      <w:tr w:rsidR="00EC7756" w:rsidRPr="00255421" w:rsidTr="0060152F">
        <w:tc>
          <w:tcPr>
            <w:tcW w:w="9690" w:type="dxa"/>
            <w:gridSpan w:val="21"/>
          </w:tcPr>
          <w:p w:rsidR="00EC7756" w:rsidRPr="00255421" w:rsidRDefault="00EC7756" w:rsidP="00255421">
            <w:pPr>
              <w:jc w:val="both"/>
              <w:rPr>
                <w:rFonts w:asciiTheme="minorHAnsi" w:hAnsiTheme="minorHAnsi" w:cs="Calibri"/>
                <w:color w:val="000000" w:themeColor="text1"/>
                <w:sz w:val="22"/>
                <w:szCs w:val="22"/>
              </w:rPr>
            </w:pPr>
          </w:p>
          <w:p w:rsidR="003318D5" w:rsidRPr="00255421" w:rsidRDefault="003318D5" w:rsidP="00255421">
            <w:pPr>
              <w:jc w:val="both"/>
              <w:rPr>
                <w:rFonts w:asciiTheme="minorHAnsi" w:hAnsiTheme="minorHAnsi" w:cs="Calibri"/>
                <w:color w:val="000000" w:themeColor="text1"/>
                <w:sz w:val="22"/>
                <w:szCs w:val="22"/>
              </w:rPr>
            </w:pPr>
          </w:p>
          <w:p w:rsidR="003318D5" w:rsidRPr="00255421" w:rsidRDefault="003318D5" w:rsidP="00255421">
            <w:pPr>
              <w:jc w:val="both"/>
              <w:rPr>
                <w:rFonts w:asciiTheme="minorHAnsi" w:hAnsiTheme="minorHAnsi" w:cs="Calibri"/>
                <w:color w:val="000000" w:themeColor="text1"/>
                <w:sz w:val="22"/>
                <w:szCs w:val="22"/>
              </w:rPr>
            </w:pPr>
          </w:p>
          <w:p w:rsidR="003318D5" w:rsidRPr="00255421" w:rsidRDefault="003318D5" w:rsidP="00255421">
            <w:pPr>
              <w:jc w:val="both"/>
              <w:rPr>
                <w:rFonts w:asciiTheme="minorHAnsi" w:hAnsiTheme="minorHAnsi" w:cs="Calibri"/>
                <w:color w:val="000000" w:themeColor="text1"/>
                <w:sz w:val="22"/>
                <w:szCs w:val="22"/>
              </w:rPr>
            </w:pPr>
          </w:p>
          <w:p w:rsidR="003318D5" w:rsidRPr="00255421" w:rsidRDefault="003318D5" w:rsidP="00255421">
            <w:pPr>
              <w:jc w:val="both"/>
              <w:rPr>
                <w:rFonts w:asciiTheme="minorHAnsi" w:hAnsiTheme="minorHAnsi" w:cs="Calibri"/>
                <w:color w:val="000000" w:themeColor="text1"/>
                <w:sz w:val="22"/>
                <w:szCs w:val="22"/>
              </w:rPr>
            </w:pPr>
          </w:p>
          <w:p w:rsidR="00EC7756" w:rsidRPr="00255421" w:rsidRDefault="00EC7756" w:rsidP="00255421">
            <w:pPr>
              <w:jc w:val="both"/>
              <w:rPr>
                <w:rFonts w:asciiTheme="minorHAnsi" w:hAnsiTheme="minorHAnsi" w:cs="Calibri"/>
                <w:b/>
                <w:color w:val="000000" w:themeColor="text1"/>
                <w:sz w:val="22"/>
                <w:szCs w:val="22"/>
              </w:rPr>
            </w:pPr>
            <w:r w:rsidRPr="00255421">
              <w:rPr>
                <w:rFonts w:asciiTheme="minorHAnsi" w:hAnsiTheme="minorHAnsi" w:cs="Calibri"/>
                <w:color w:val="000000" w:themeColor="text1"/>
                <w:sz w:val="22"/>
                <w:szCs w:val="22"/>
              </w:rPr>
              <w:lastRenderedPageBreak/>
              <w:br w:type="page"/>
            </w:r>
            <w:r w:rsidRPr="00255421">
              <w:rPr>
                <w:rFonts w:asciiTheme="minorHAnsi" w:hAnsiTheme="minorHAnsi" w:cs="Calibri"/>
                <w:b/>
                <w:color w:val="000000" w:themeColor="text1"/>
                <w:sz w:val="22"/>
                <w:szCs w:val="22"/>
              </w:rPr>
              <w:t>Temeljni literatura in viri / Readings:</w:t>
            </w:r>
          </w:p>
        </w:tc>
      </w:tr>
      <w:tr w:rsidR="00EC7756" w:rsidRPr="00255421" w:rsidTr="0060152F">
        <w:trPr>
          <w:trHeight w:val="1781"/>
        </w:trPr>
        <w:tc>
          <w:tcPr>
            <w:tcW w:w="9690" w:type="dxa"/>
            <w:gridSpan w:val="21"/>
            <w:tcBorders>
              <w:top w:val="single" w:sz="4" w:space="0" w:color="auto"/>
              <w:left w:val="single" w:sz="4" w:space="0" w:color="auto"/>
              <w:bottom w:val="single" w:sz="4" w:space="0" w:color="auto"/>
              <w:right w:val="single" w:sz="4" w:space="0" w:color="auto"/>
            </w:tcBorders>
          </w:tcPr>
          <w:p w:rsidR="00EC7756" w:rsidRPr="00255421" w:rsidRDefault="00EC7756" w:rsidP="00255421">
            <w:pPr>
              <w:tabs>
                <w:tab w:val="left" w:pos="817"/>
              </w:tabs>
              <w:jc w:val="both"/>
              <w:rPr>
                <w:rFonts w:asciiTheme="minorHAnsi" w:hAnsiTheme="minorHAnsi" w:cs="Calibri"/>
                <w:sz w:val="22"/>
                <w:szCs w:val="22"/>
                <w:lang w:val="en-GB"/>
              </w:rPr>
            </w:pPr>
            <w:r w:rsidRPr="00255421">
              <w:rPr>
                <w:rFonts w:asciiTheme="minorHAnsi" w:hAnsiTheme="minorHAnsi" w:cs="Calibri"/>
                <w:sz w:val="22"/>
                <w:szCs w:val="22"/>
                <w:lang w:val="en-GB"/>
              </w:rPr>
              <w:lastRenderedPageBreak/>
              <w:t>Praunseis, Z.: The influence of Strength Under-matched Weld Metal containing Heterogeneous Regions on Fracture Properties of HSLA Steel Weld Joint (Dissertation in English). Faculty of Mechanical Engineering, University of Maribor, Slovenia, 1998</w:t>
            </w:r>
          </w:p>
          <w:p w:rsidR="00EC7756" w:rsidRPr="00255421" w:rsidRDefault="00EC7756" w:rsidP="00255421">
            <w:pPr>
              <w:tabs>
                <w:tab w:val="left" w:pos="817"/>
              </w:tabs>
              <w:jc w:val="both"/>
              <w:rPr>
                <w:rFonts w:asciiTheme="minorHAnsi" w:hAnsiTheme="minorHAnsi" w:cs="Calibri"/>
                <w:sz w:val="22"/>
                <w:szCs w:val="22"/>
                <w:lang w:val="en-GB"/>
              </w:rPr>
            </w:pPr>
            <w:r w:rsidRPr="00255421">
              <w:rPr>
                <w:rFonts w:asciiTheme="minorHAnsi" w:hAnsiTheme="minorHAnsi" w:cs="Calibri"/>
                <w:sz w:val="22"/>
                <w:szCs w:val="22"/>
                <w:lang w:val="en-GB"/>
              </w:rPr>
              <w:t>BS 5762, Methods for crack opening displacement (COD) testing, The British Standards Institution, London 1979.</w:t>
            </w:r>
          </w:p>
          <w:p w:rsidR="00EC7756" w:rsidRPr="00255421" w:rsidRDefault="00EC7756" w:rsidP="00255421">
            <w:pPr>
              <w:tabs>
                <w:tab w:val="left" w:pos="817"/>
              </w:tabs>
              <w:jc w:val="both"/>
              <w:rPr>
                <w:rFonts w:asciiTheme="minorHAnsi" w:hAnsiTheme="minorHAnsi" w:cs="Calibri"/>
                <w:sz w:val="22"/>
                <w:szCs w:val="22"/>
                <w:lang w:val="en-GB"/>
              </w:rPr>
            </w:pPr>
            <w:r w:rsidRPr="00255421">
              <w:rPr>
                <w:rFonts w:asciiTheme="minorHAnsi" w:hAnsiTheme="minorHAnsi" w:cs="Calibri"/>
                <w:sz w:val="22"/>
                <w:szCs w:val="22"/>
                <w:lang w:val="en-GB"/>
              </w:rPr>
              <w:t>ASTM E 1152-87, Standard test method for determining J-R curves, Annual Book of ASTM Standards, Vol. 03.01, American Society for Testing and Materials, Philadelphia, 1990.</w:t>
            </w:r>
          </w:p>
          <w:p w:rsidR="00EC7756" w:rsidRPr="00255421" w:rsidRDefault="00EC7756" w:rsidP="00255421">
            <w:pPr>
              <w:tabs>
                <w:tab w:val="left" w:pos="817"/>
              </w:tabs>
              <w:jc w:val="both"/>
              <w:rPr>
                <w:rFonts w:asciiTheme="minorHAnsi" w:hAnsiTheme="minorHAnsi" w:cs="Calibri"/>
                <w:sz w:val="22"/>
                <w:szCs w:val="22"/>
                <w:lang w:val="en-GB"/>
              </w:rPr>
            </w:pPr>
            <w:r w:rsidRPr="00255421">
              <w:rPr>
                <w:rFonts w:asciiTheme="minorHAnsi" w:hAnsiTheme="minorHAnsi" w:cs="Calibri"/>
                <w:sz w:val="22"/>
                <w:szCs w:val="22"/>
                <w:lang w:val="en-GB"/>
              </w:rPr>
              <w:t>ASTM E 1290-91, Standard test method for crack-tip opening displacement (CTOD) fracture toughness measurement, American Society for Testing and Materials, Philadelphia, 1991.</w:t>
            </w:r>
          </w:p>
          <w:p w:rsidR="00EC7756" w:rsidRPr="00255421" w:rsidRDefault="00EC7756" w:rsidP="00255421">
            <w:pPr>
              <w:tabs>
                <w:tab w:val="left" w:pos="817"/>
              </w:tabs>
              <w:jc w:val="both"/>
              <w:rPr>
                <w:rFonts w:asciiTheme="minorHAnsi" w:hAnsiTheme="minorHAnsi" w:cs="Calibri"/>
                <w:sz w:val="22"/>
                <w:szCs w:val="22"/>
                <w:lang w:val="en-GB"/>
              </w:rPr>
            </w:pPr>
            <w:r w:rsidRPr="00255421">
              <w:rPr>
                <w:rFonts w:asciiTheme="minorHAnsi" w:hAnsiTheme="minorHAnsi" w:cs="Calibri"/>
                <w:sz w:val="22"/>
                <w:szCs w:val="22"/>
                <w:lang w:val="en-GB"/>
              </w:rPr>
              <w:t>GKSS Forschungszentrum Geesthacht GMBH, GKSS-Displacement Gauge Systems for Applications in Fracture Mechanic.</w:t>
            </w:r>
          </w:p>
          <w:p w:rsidR="00EC7756" w:rsidRPr="00255421" w:rsidRDefault="00EC7756" w:rsidP="00255421">
            <w:pPr>
              <w:tabs>
                <w:tab w:val="left" w:pos="817"/>
              </w:tabs>
              <w:jc w:val="both"/>
              <w:rPr>
                <w:rFonts w:asciiTheme="minorHAnsi" w:hAnsiTheme="minorHAnsi" w:cs="Calibri"/>
                <w:sz w:val="22"/>
                <w:szCs w:val="22"/>
                <w:lang w:val="en-GB"/>
              </w:rPr>
            </w:pPr>
            <w:r w:rsidRPr="00255421">
              <w:rPr>
                <w:rFonts w:asciiTheme="minorHAnsi" w:hAnsiTheme="minorHAnsi" w:cs="Calibri"/>
                <w:sz w:val="22"/>
                <w:szCs w:val="22"/>
                <w:lang w:val="en-GB"/>
              </w:rPr>
              <w:t xml:space="preserve">Praunseis, Z., Toyoda, M., Sundararajan, T.: Fracture behaviours of fracture toughness testing specimens with metallurgical heterogeneity along crack front. </w:t>
            </w:r>
            <w:r w:rsidRPr="00255421">
              <w:rPr>
                <w:rFonts w:asciiTheme="minorHAnsi" w:hAnsiTheme="minorHAnsi" w:cs="Calibri"/>
                <w:iCs/>
                <w:sz w:val="22"/>
                <w:szCs w:val="22"/>
                <w:lang w:val="en-GB"/>
              </w:rPr>
              <w:t>Steel res.</w:t>
            </w:r>
            <w:r w:rsidRPr="00255421">
              <w:rPr>
                <w:rFonts w:asciiTheme="minorHAnsi" w:hAnsiTheme="minorHAnsi" w:cs="Calibri"/>
                <w:sz w:val="22"/>
                <w:szCs w:val="22"/>
                <w:lang w:val="en-GB"/>
              </w:rPr>
              <w:t>, Sep. 2000, 71, no 9,</w:t>
            </w:r>
          </w:p>
          <w:p w:rsidR="00EC7756" w:rsidRPr="00255421" w:rsidRDefault="00EC7756" w:rsidP="00255421">
            <w:pPr>
              <w:tabs>
                <w:tab w:val="left" w:pos="817"/>
              </w:tabs>
              <w:jc w:val="both"/>
              <w:rPr>
                <w:rFonts w:asciiTheme="minorHAnsi" w:hAnsiTheme="minorHAnsi" w:cs="Calibri"/>
                <w:sz w:val="22"/>
                <w:szCs w:val="22"/>
                <w:lang w:val="en-GB"/>
              </w:rPr>
            </w:pPr>
            <w:r w:rsidRPr="00255421">
              <w:rPr>
                <w:rFonts w:asciiTheme="minorHAnsi" w:hAnsiTheme="minorHAnsi" w:cs="Calibri"/>
                <w:sz w:val="22"/>
                <w:szCs w:val="22"/>
                <w:lang w:val="en-GB"/>
              </w:rPr>
              <w:t xml:space="preserve">Praunseis, Z., Sundararajan, T., Toyoda, M., Ohata, M.: The influence of soft root on fracture behaviors of high-strength, low-alloyed (HSLA) steel weldments. </w:t>
            </w:r>
            <w:r w:rsidRPr="00255421">
              <w:rPr>
                <w:rFonts w:asciiTheme="minorHAnsi" w:hAnsiTheme="minorHAnsi" w:cs="Calibri"/>
                <w:iCs/>
                <w:sz w:val="22"/>
                <w:szCs w:val="22"/>
                <w:lang w:val="en-GB"/>
              </w:rPr>
              <w:t>Mater. manuf. process.</w:t>
            </w:r>
            <w:r w:rsidRPr="00255421">
              <w:rPr>
                <w:rFonts w:asciiTheme="minorHAnsi" w:hAnsiTheme="minorHAnsi" w:cs="Calibri"/>
                <w:sz w:val="22"/>
                <w:szCs w:val="22"/>
                <w:lang w:val="en-GB"/>
              </w:rPr>
              <w:t>, 2001, vol. 16, 2</w:t>
            </w:r>
          </w:p>
          <w:p w:rsidR="00EC7756" w:rsidRPr="00255421" w:rsidRDefault="00EC7756" w:rsidP="00255421">
            <w:pPr>
              <w:tabs>
                <w:tab w:val="left" w:pos="817"/>
              </w:tabs>
              <w:jc w:val="both"/>
              <w:rPr>
                <w:rFonts w:asciiTheme="minorHAnsi" w:hAnsiTheme="minorHAnsi" w:cs="Calibri"/>
                <w:sz w:val="22"/>
                <w:szCs w:val="22"/>
                <w:lang w:val="en-GB"/>
              </w:rPr>
            </w:pPr>
            <w:r w:rsidRPr="00255421">
              <w:rPr>
                <w:rFonts w:asciiTheme="minorHAnsi" w:hAnsiTheme="minorHAnsi" w:cs="Calibri"/>
                <w:sz w:val="22"/>
                <w:szCs w:val="22"/>
                <w:lang w:val="en-GB"/>
              </w:rPr>
              <w:t xml:space="preserve">Sundararajan, T., Praunseis, Z.: The effect of nitrogen-ion implantation on the corrosion resistance of titanium in comparison with oxygen- and argon-ion implantations. </w:t>
            </w:r>
            <w:r w:rsidRPr="00255421">
              <w:rPr>
                <w:rFonts w:asciiTheme="minorHAnsi" w:hAnsiTheme="minorHAnsi" w:cs="Calibri"/>
                <w:iCs/>
                <w:sz w:val="22"/>
                <w:szCs w:val="22"/>
                <w:lang w:val="en-GB"/>
              </w:rPr>
              <w:t>Mater. tehnol.</w:t>
            </w:r>
            <w:r w:rsidRPr="00255421">
              <w:rPr>
                <w:rFonts w:asciiTheme="minorHAnsi" w:hAnsiTheme="minorHAnsi" w:cs="Calibri"/>
                <w:sz w:val="22"/>
                <w:szCs w:val="22"/>
                <w:lang w:val="en-GB"/>
              </w:rPr>
              <w:t>, 2004, vol. 38, no. 1/2.</w:t>
            </w:r>
          </w:p>
          <w:p w:rsidR="00B93F4B" w:rsidRPr="00255421" w:rsidRDefault="00B93F4B" w:rsidP="00255421">
            <w:pPr>
              <w:tabs>
                <w:tab w:val="left" w:pos="817"/>
              </w:tabs>
              <w:jc w:val="both"/>
              <w:rPr>
                <w:rFonts w:asciiTheme="minorHAnsi" w:hAnsiTheme="minorHAnsi"/>
                <w:color w:val="000000" w:themeColor="text1"/>
                <w:sz w:val="22"/>
                <w:szCs w:val="22"/>
              </w:rPr>
            </w:pPr>
          </w:p>
        </w:tc>
      </w:tr>
      <w:tr w:rsidR="00EC7756" w:rsidRPr="00255421" w:rsidTr="0060152F">
        <w:trPr>
          <w:trHeight w:val="73"/>
        </w:trPr>
        <w:tc>
          <w:tcPr>
            <w:tcW w:w="4715" w:type="dxa"/>
            <w:gridSpan w:val="10"/>
            <w:tcBorders>
              <w:top w:val="nil"/>
              <w:left w:val="nil"/>
              <w:bottom w:val="single" w:sz="4" w:space="0" w:color="auto"/>
              <w:right w:val="nil"/>
            </w:tcBorders>
          </w:tcPr>
          <w:p w:rsidR="00EC7756" w:rsidRPr="00255421" w:rsidRDefault="00EC7756" w:rsidP="00255421">
            <w:pPr>
              <w:rPr>
                <w:rFonts w:asciiTheme="minorHAnsi" w:hAnsiTheme="minorHAnsi" w:cs="Calibri"/>
                <w:b/>
                <w:bCs/>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Cilji in kompetence:</w:t>
            </w:r>
          </w:p>
        </w:tc>
        <w:tc>
          <w:tcPr>
            <w:tcW w:w="157" w:type="dxa"/>
            <w:gridSpan w:val="2"/>
          </w:tcPr>
          <w:p w:rsidR="00EC7756" w:rsidRPr="00255421" w:rsidRDefault="00EC7756" w:rsidP="00255421">
            <w:pPr>
              <w:rPr>
                <w:rFonts w:asciiTheme="minorHAnsi" w:hAnsiTheme="minorHAnsi" w:cs="Calibri"/>
                <w:b/>
                <w:color w:val="000000" w:themeColor="text1"/>
                <w:sz w:val="22"/>
                <w:szCs w:val="22"/>
              </w:rPr>
            </w:pPr>
          </w:p>
        </w:tc>
        <w:tc>
          <w:tcPr>
            <w:tcW w:w="4818"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lang w:val="en-GB"/>
              </w:rPr>
              <w:t>Objectives and competences</w:t>
            </w:r>
            <w:r w:rsidRPr="00255421">
              <w:rPr>
                <w:rFonts w:asciiTheme="minorHAnsi" w:hAnsiTheme="minorHAnsi" w:cs="Calibri"/>
                <w:b/>
                <w:color w:val="000000" w:themeColor="text1"/>
                <w:sz w:val="22"/>
                <w:szCs w:val="22"/>
              </w:rPr>
              <w:t>:</w:t>
            </w:r>
          </w:p>
        </w:tc>
      </w:tr>
      <w:tr w:rsidR="00EC7756" w:rsidRPr="00255421" w:rsidTr="0060152F">
        <w:trPr>
          <w:trHeight w:val="1514"/>
        </w:trPr>
        <w:tc>
          <w:tcPr>
            <w:tcW w:w="4715" w:type="dxa"/>
            <w:gridSpan w:val="10"/>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s="Arial"/>
                <w:color w:val="000000" w:themeColor="text1"/>
                <w:sz w:val="22"/>
                <w:szCs w:val="22"/>
              </w:rPr>
              <w:t>Študenti:</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podati osnove o uporabi varjenja v energetiki.</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podati osnovno znanje o varilni tehnologiji materialov v energetiki.</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pridobiti praktična znanja, ki so potrebna za izdelavo tehnologij varjenja materialov.</w:t>
            </w:r>
          </w:p>
          <w:p w:rsidR="00EC7756" w:rsidRPr="00255421" w:rsidRDefault="00EC7756" w:rsidP="00255421">
            <w:pPr>
              <w:tabs>
                <w:tab w:val="left" w:pos="227"/>
              </w:tabs>
              <w:ind w:left="227"/>
              <w:rPr>
                <w:rFonts w:asciiTheme="minorHAnsi" w:hAnsiTheme="minorHAnsi"/>
                <w:color w:val="000000" w:themeColor="text1"/>
                <w:sz w:val="22"/>
                <w:szCs w:val="22"/>
              </w:rPr>
            </w:pPr>
          </w:p>
          <w:p w:rsidR="00EC7756" w:rsidRPr="00255421" w:rsidRDefault="00EC7756" w:rsidP="00255421">
            <w:pPr>
              <w:tabs>
                <w:tab w:val="left" w:pos="227"/>
              </w:tabs>
              <w:ind w:left="227"/>
              <w:rPr>
                <w:rFonts w:asciiTheme="minorHAnsi" w:hAnsiTheme="minorHAnsi"/>
                <w:color w:val="000000" w:themeColor="text1"/>
                <w:sz w:val="22"/>
                <w:szCs w:val="22"/>
              </w:rPr>
            </w:pPr>
          </w:p>
          <w:p w:rsidR="00EC7756" w:rsidRPr="00255421" w:rsidRDefault="00EC7756" w:rsidP="00255421">
            <w:pPr>
              <w:tabs>
                <w:tab w:val="left" w:pos="227"/>
              </w:tabs>
              <w:ind w:left="227"/>
              <w:rPr>
                <w:rFonts w:asciiTheme="minorHAnsi" w:hAnsiTheme="minorHAnsi"/>
                <w:color w:val="000000" w:themeColor="text1"/>
                <w:sz w:val="22"/>
                <w:szCs w:val="22"/>
              </w:rPr>
            </w:pPr>
          </w:p>
        </w:tc>
        <w:tc>
          <w:tcPr>
            <w:tcW w:w="157" w:type="dxa"/>
            <w:gridSpan w:val="2"/>
            <w:tcBorders>
              <w:top w:val="nil"/>
              <w:left w:val="single" w:sz="4" w:space="0" w:color="auto"/>
              <w:bottom w:val="nil"/>
              <w:right w:val="single" w:sz="4" w:space="0" w:color="auto"/>
            </w:tcBorders>
          </w:tcPr>
          <w:p w:rsidR="00EC7756" w:rsidRPr="00255421" w:rsidRDefault="00EC7756" w:rsidP="00255421">
            <w:pPr>
              <w:rPr>
                <w:rFonts w:asciiTheme="minorHAnsi" w:hAnsiTheme="minorHAnsi" w:cs="Arial"/>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Students:</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xml:space="preserve">- to provide the basic knowledge about welding in energetics. </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xml:space="preserve">- to provide the basic knowledge about welding technology of materials in energetics. </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xml:space="preserve">- to provide necessary practical application for determination of welding technology of materials. </w:t>
            </w:r>
          </w:p>
          <w:p w:rsidR="00EC7756" w:rsidRPr="00255421" w:rsidRDefault="00EC7756" w:rsidP="00255421">
            <w:pPr>
              <w:rPr>
                <w:rFonts w:asciiTheme="minorHAnsi" w:hAnsiTheme="minorHAnsi"/>
                <w:color w:val="000000" w:themeColor="text1"/>
                <w:sz w:val="22"/>
                <w:szCs w:val="22"/>
              </w:rPr>
            </w:pPr>
          </w:p>
        </w:tc>
      </w:tr>
      <w:tr w:rsidR="00EC7756" w:rsidRPr="00255421" w:rsidTr="0060152F">
        <w:trPr>
          <w:trHeight w:val="117"/>
        </w:trPr>
        <w:tc>
          <w:tcPr>
            <w:tcW w:w="4730" w:type="dxa"/>
            <w:gridSpan w:val="11"/>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Predvideni študijski rezultati:</w:t>
            </w:r>
          </w:p>
        </w:tc>
        <w:tc>
          <w:tcPr>
            <w:tcW w:w="142" w:type="dxa"/>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p>
        </w:tc>
        <w:tc>
          <w:tcPr>
            <w:tcW w:w="4818"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Intended learning outcomes:</w:t>
            </w:r>
          </w:p>
        </w:tc>
      </w:tr>
      <w:tr w:rsidR="00EC7756" w:rsidRPr="00255421" w:rsidTr="0060152F">
        <w:trPr>
          <w:trHeight w:val="1387"/>
        </w:trPr>
        <w:tc>
          <w:tcPr>
            <w:tcW w:w="4730" w:type="dxa"/>
            <w:gridSpan w:val="11"/>
            <w:tcBorders>
              <w:top w:val="single" w:sz="4" w:space="0" w:color="auto"/>
              <w:left w:val="single" w:sz="4" w:space="0" w:color="auto"/>
              <w:bottom w:val="nil"/>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Znanje in razumevanje:</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xml:space="preserve">- spoznavanje osnov o namenski uporabi varjenja v energetiki. </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xml:space="preserve">- spoznavanje modernih postopkov preizkušanja varivosti materialov. </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razumevanje osnovnih značilnosti tehnologij varjenja materialov.</w:t>
            </w:r>
          </w:p>
          <w:p w:rsidR="00EC7756" w:rsidRPr="00255421" w:rsidRDefault="00EC7756" w:rsidP="00255421">
            <w:pPr>
              <w:rPr>
                <w:rFonts w:asciiTheme="minorHAnsi" w:hAnsiTheme="minorHAnsi" w:cs="Arial"/>
                <w:color w:val="000000" w:themeColor="text1"/>
                <w:sz w:val="22"/>
                <w:szCs w:val="22"/>
              </w:rPr>
            </w:pPr>
          </w:p>
          <w:p w:rsidR="00EC7756" w:rsidRPr="00255421" w:rsidRDefault="00EC7756" w:rsidP="00255421">
            <w:pPr>
              <w:rPr>
                <w:rFonts w:asciiTheme="minorHAnsi" w:hAnsiTheme="minorHAnsi"/>
                <w:color w:val="000000" w:themeColor="text1"/>
                <w:sz w:val="22"/>
                <w:szCs w:val="22"/>
              </w:rPr>
            </w:pPr>
          </w:p>
        </w:tc>
        <w:tc>
          <w:tcPr>
            <w:tcW w:w="142" w:type="dxa"/>
            <w:tcBorders>
              <w:top w:val="nil"/>
              <w:left w:val="single" w:sz="4" w:space="0" w:color="auto"/>
              <w:bottom w:val="nil"/>
              <w:right w:val="single" w:sz="4" w:space="0" w:color="auto"/>
            </w:tcBorders>
          </w:tcPr>
          <w:p w:rsidR="00EC7756" w:rsidRPr="00255421" w:rsidRDefault="00EC7756" w:rsidP="00255421">
            <w:pPr>
              <w:rPr>
                <w:rFonts w:asciiTheme="minorHAnsi" w:hAnsiTheme="minorHAnsi"/>
                <w:color w:val="000000" w:themeColor="text1"/>
                <w:sz w:val="22"/>
                <w:szCs w:val="22"/>
              </w:rPr>
            </w:pPr>
          </w:p>
          <w:p w:rsidR="00EC7756" w:rsidRPr="00255421" w:rsidRDefault="00EC7756" w:rsidP="00255421">
            <w:pPr>
              <w:rPr>
                <w:rFonts w:asciiTheme="minorHAnsi" w:hAnsiTheme="minorHAnsi"/>
                <w:color w:val="000000" w:themeColor="text1"/>
                <w:sz w:val="22"/>
                <w:szCs w:val="22"/>
              </w:rPr>
            </w:pPr>
          </w:p>
          <w:p w:rsidR="00EC7756" w:rsidRPr="00255421" w:rsidRDefault="00EC7756" w:rsidP="00255421">
            <w:pPr>
              <w:rPr>
                <w:rFonts w:asciiTheme="minorHAnsi" w:hAnsiTheme="minorHAnsi"/>
                <w:color w:val="000000" w:themeColor="text1"/>
                <w:sz w:val="22"/>
                <w:szCs w:val="22"/>
              </w:rPr>
            </w:pPr>
          </w:p>
        </w:tc>
        <w:tc>
          <w:tcPr>
            <w:tcW w:w="4818" w:type="dxa"/>
            <w:gridSpan w:val="9"/>
            <w:tcBorders>
              <w:top w:val="single" w:sz="4" w:space="0" w:color="auto"/>
              <w:left w:val="single" w:sz="4" w:space="0" w:color="auto"/>
              <w:bottom w:val="nil"/>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Knowledge and Understanding:</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xml:space="preserve">- basic knowledge about purpose usage of welding in energetics. </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s="Arial"/>
                <w:color w:val="000000" w:themeColor="text1"/>
                <w:sz w:val="22"/>
                <w:szCs w:val="22"/>
              </w:rPr>
              <w:t>- introduction to basic knowledge of weldability testing of welded joints.</w:t>
            </w:r>
          </w:p>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s="Arial"/>
                <w:color w:val="000000" w:themeColor="text1"/>
                <w:sz w:val="22"/>
                <w:szCs w:val="22"/>
              </w:rPr>
              <w:t>- understanding of basic features of welding technologies of materials.</w:t>
            </w:r>
          </w:p>
        </w:tc>
      </w:tr>
      <w:tr w:rsidR="00EC7756" w:rsidRPr="00255421" w:rsidTr="0060152F">
        <w:trPr>
          <w:trHeight w:val="558"/>
        </w:trPr>
        <w:tc>
          <w:tcPr>
            <w:tcW w:w="4730" w:type="dxa"/>
            <w:gridSpan w:val="11"/>
            <w:tcBorders>
              <w:top w:val="nil"/>
              <w:left w:val="single" w:sz="4" w:space="0" w:color="auto"/>
              <w:bottom w:val="single" w:sz="4" w:space="0" w:color="auto"/>
              <w:right w:val="single" w:sz="4" w:space="0" w:color="auto"/>
            </w:tcBorders>
          </w:tcPr>
          <w:p w:rsidR="00EC7756" w:rsidRPr="00255421" w:rsidRDefault="00EC7756" w:rsidP="00255421">
            <w:pPr>
              <w:rPr>
                <w:rFonts w:asciiTheme="minorHAnsi" w:hAnsiTheme="minorHAnsi"/>
                <w:b/>
                <w:color w:val="000000" w:themeColor="text1"/>
                <w:sz w:val="22"/>
                <w:szCs w:val="22"/>
              </w:rPr>
            </w:pPr>
            <w:r w:rsidRPr="00255421">
              <w:rPr>
                <w:rFonts w:asciiTheme="minorHAnsi" w:hAnsiTheme="minorHAnsi"/>
                <w:b/>
                <w:color w:val="000000" w:themeColor="text1"/>
                <w:sz w:val="22"/>
                <w:szCs w:val="22"/>
              </w:rPr>
              <w:t>Prenesljive/ključne spretnosti in drugi atributi:</w:t>
            </w:r>
          </w:p>
          <w:p w:rsidR="00EC7756" w:rsidRPr="00255421" w:rsidRDefault="00EC7756" w:rsidP="00255421">
            <w:pPr>
              <w:rPr>
                <w:rFonts w:asciiTheme="minorHAnsi" w:hAnsiTheme="minorHAnsi"/>
                <w:color w:val="000000" w:themeColor="text1"/>
                <w:sz w:val="22"/>
                <w:szCs w:val="22"/>
              </w:rPr>
            </w:pPr>
          </w:p>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s="Arial"/>
                <w:color w:val="000000" w:themeColor="text1"/>
                <w:sz w:val="22"/>
                <w:szCs w:val="22"/>
              </w:rPr>
              <w:t>Uporaba standardov in tehniškega znanja za projektiranje varjenih konstrukcij v energetiki.</w:t>
            </w:r>
          </w:p>
        </w:tc>
        <w:tc>
          <w:tcPr>
            <w:tcW w:w="142" w:type="dxa"/>
            <w:tcBorders>
              <w:top w:val="nil"/>
              <w:left w:val="single" w:sz="4" w:space="0" w:color="auto"/>
              <w:bottom w:val="nil"/>
              <w:right w:val="single" w:sz="4" w:space="0" w:color="auto"/>
            </w:tcBorders>
          </w:tcPr>
          <w:p w:rsidR="00EC7756" w:rsidRPr="00255421" w:rsidRDefault="00EC7756" w:rsidP="00255421">
            <w:pPr>
              <w:rPr>
                <w:rFonts w:asciiTheme="minorHAnsi" w:hAnsiTheme="minorHAnsi"/>
                <w:b/>
                <w:color w:val="000000" w:themeColor="text1"/>
                <w:sz w:val="22"/>
                <w:szCs w:val="22"/>
              </w:rPr>
            </w:pPr>
          </w:p>
        </w:tc>
        <w:tc>
          <w:tcPr>
            <w:tcW w:w="4818" w:type="dxa"/>
            <w:gridSpan w:val="9"/>
            <w:tcBorders>
              <w:top w:val="nil"/>
              <w:left w:val="single" w:sz="4" w:space="0" w:color="auto"/>
              <w:bottom w:val="single" w:sz="4" w:space="0" w:color="auto"/>
              <w:right w:val="single" w:sz="4" w:space="0" w:color="auto"/>
            </w:tcBorders>
          </w:tcPr>
          <w:p w:rsidR="00EC7756" w:rsidRPr="00255421" w:rsidRDefault="00EC7756" w:rsidP="00255421">
            <w:pPr>
              <w:rPr>
                <w:rFonts w:asciiTheme="minorHAnsi" w:hAnsiTheme="minorHAnsi"/>
                <w:b/>
                <w:color w:val="000000" w:themeColor="text1"/>
                <w:sz w:val="22"/>
                <w:szCs w:val="22"/>
              </w:rPr>
            </w:pPr>
            <w:r w:rsidRPr="00255421">
              <w:rPr>
                <w:rFonts w:asciiTheme="minorHAnsi" w:hAnsiTheme="minorHAnsi"/>
                <w:b/>
                <w:color w:val="000000" w:themeColor="text1"/>
                <w:sz w:val="22"/>
                <w:szCs w:val="22"/>
              </w:rPr>
              <w:t>Transferable/Key Skills and other attributes:</w:t>
            </w:r>
          </w:p>
          <w:p w:rsidR="00EC7756" w:rsidRPr="00255421" w:rsidRDefault="00EC7756" w:rsidP="00255421">
            <w:pPr>
              <w:rPr>
                <w:rFonts w:asciiTheme="minorHAnsi" w:hAnsiTheme="minorHAnsi"/>
                <w:b/>
                <w:color w:val="000000" w:themeColor="text1"/>
                <w:sz w:val="22"/>
                <w:szCs w:val="22"/>
              </w:rPr>
            </w:pPr>
          </w:p>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 xml:space="preserve">Application of </w:t>
            </w:r>
            <w:r w:rsidRPr="00255421">
              <w:rPr>
                <w:rFonts w:asciiTheme="minorHAnsi" w:hAnsiTheme="minorHAnsi" w:cs="Arial"/>
                <w:color w:val="000000" w:themeColor="text1"/>
                <w:sz w:val="22"/>
                <w:szCs w:val="22"/>
              </w:rPr>
              <w:t>standards and technical knowledge for design of welding constructions in energetics.</w:t>
            </w:r>
          </w:p>
        </w:tc>
      </w:tr>
      <w:tr w:rsidR="00EC7756" w:rsidRPr="00255421" w:rsidTr="0060152F">
        <w:tc>
          <w:tcPr>
            <w:tcW w:w="4730" w:type="dxa"/>
            <w:gridSpan w:val="11"/>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Metode poučevanja in učenja:</w:t>
            </w:r>
          </w:p>
        </w:tc>
        <w:tc>
          <w:tcPr>
            <w:tcW w:w="142" w:type="dxa"/>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p>
        </w:tc>
        <w:tc>
          <w:tcPr>
            <w:tcW w:w="4818" w:type="dxa"/>
            <w:gridSpan w:val="9"/>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Learning and teaching methods:</w:t>
            </w:r>
          </w:p>
        </w:tc>
      </w:tr>
      <w:tr w:rsidR="00EC7756" w:rsidRPr="00255421" w:rsidTr="0060152F">
        <w:trPr>
          <w:trHeight w:val="983"/>
        </w:trPr>
        <w:tc>
          <w:tcPr>
            <w:tcW w:w="4730" w:type="dxa"/>
            <w:gridSpan w:val="11"/>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Predavanja.</w:t>
            </w:r>
          </w:p>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Reševanje domačih nalog.</w:t>
            </w:r>
          </w:p>
          <w:p w:rsidR="00EC7756" w:rsidRPr="00255421" w:rsidRDefault="00EC7756" w:rsidP="00255421">
            <w:pPr>
              <w:rPr>
                <w:rFonts w:asciiTheme="minorHAnsi" w:hAnsiTheme="minorHAnsi" w:cs="Arial"/>
                <w:color w:val="000000" w:themeColor="text1"/>
                <w:sz w:val="22"/>
                <w:szCs w:val="22"/>
              </w:rPr>
            </w:pPr>
            <w:r w:rsidRPr="00255421">
              <w:rPr>
                <w:rFonts w:asciiTheme="minorHAnsi" w:hAnsiTheme="minorHAnsi"/>
                <w:color w:val="000000" w:themeColor="text1"/>
                <w:sz w:val="22"/>
                <w:szCs w:val="22"/>
              </w:rPr>
              <w:t>Laboratorijske vaje.</w:t>
            </w:r>
          </w:p>
        </w:tc>
        <w:tc>
          <w:tcPr>
            <w:tcW w:w="142" w:type="dxa"/>
            <w:tcBorders>
              <w:top w:val="nil"/>
              <w:left w:val="single" w:sz="4" w:space="0" w:color="auto"/>
              <w:bottom w:val="nil"/>
              <w:right w:val="single" w:sz="4" w:space="0" w:color="auto"/>
            </w:tcBorders>
          </w:tcPr>
          <w:p w:rsidR="00EC7756" w:rsidRPr="00255421" w:rsidRDefault="00EC7756" w:rsidP="00255421">
            <w:pPr>
              <w:rPr>
                <w:rFonts w:asciiTheme="minorHAnsi" w:hAnsiTheme="minorHAnsi"/>
                <w:color w:val="000000" w:themeColor="text1"/>
                <w:sz w:val="22"/>
                <w:szCs w:val="22"/>
              </w:rPr>
            </w:pPr>
          </w:p>
        </w:tc>
        <w:tc>
          <w:tcPr>
            <w:tcW w:w="4818" w:type="dxa"/>
            <w:gridSpan w:val="9"/>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Lectures.</w:t>
            </w:r>
          </w:p>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Coursework.</w:t>
            </w:r>
          </w:p>
          <w:p w:rsidR="00EC7756" w:rsidRPr="00255421" w:rsidRDefault="00EC7756" w:rsidP="00255421">
            <w:pPr>
              <w:rPr>
                <w:rFonts w:asciiTheme="minorHAnsi" w:hAnsiTheme="minorHAnsi"/>
                <w:color w:val="000000" w:themeColor="text1"/>
                <w:sz w:val="22"/>
                <w:szCs w:val="22"/>
              </w:rPr>
            </w:pPr>
            <w:r w:rsidRPr="00255421">
              <w:rPr>
                <w:rFonts w:asciiTheme="minorHAnsi" w:hAnsiTheme="minorHAnsi"/>
                <w:color w:val="000000" w:themeColor="text1"/>
                <w:sz w:val="22"/>
                <w:szCs w:val="22"/>
              </w:rPr>
              <w:t xml:space="preserve">Laboratory work. </w:t>
            </w:r>
          </w:p>
        </w:tc>
      </w:tr>
      <w:tr w:rsidR="00EC7756" w:rsidRPr="00255421" w:rsidTr="0060152F">
        <w:tc>
          <w:tcPr>
            <w:tcW w:w="4017" w:type="dxa"/>
            <w:gridSpan w:val="8"/>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Načini ocenjevanja:</w:t>
            </w:r>
          </w:p>
        </w:tc>
        <w:tc>
          <w:tcPr>
            <w:tcW w:w="1560" w:type="dxa"/>
            <w:gridSpan w:val="5"/>
            <w:tcBorders>
              <w:top w:val="nil"/>
              <w:left w:val="nil"/>
              <w:bottom w:val="single" w:sz="4" w:space="0" w:color="auto"/>
              <w:right w:val="nil"/>
            </w:tcBorders>
          </w:tcPr>
          <w:p w:rsidR="00EC7756" w:rsidRPr="00255421" w:rsidRDefault="00EC7756" w:rsidP="00255421">
            <w:pPr>
              <w:rPr>
                <w:rFonts w:asciiTheme="minorHAnsi" w:hAnsiTheme="minorHAnsi" w:cs="Calibri"/>
                <w:color w:val="000000" w:themeColor="text1"/>
                <w:sz w:val="22"/>
                <w:szCs w:val="22"/>
              </w:rPr>
            </w:pPr>
            <w:r w:rsidRPr="00255421">
              <w:rPr>
                <w:rFonts w:asciiTheme="minorHAnsi" w:hAnsiTheme="minorHAnsi" w:cs="Calibri"/>
                <w:color w:val="000000" w:themeColor="text1"/>
                <w:sz w:val="22"/>
                <w:szCs w:val="22"/>
              </w:rPr>
              <w:t>Delež (v %) /</w:t>
            </w: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color w:val="000000" w:themeColor="text1"/>
                <w:sz w:val="22"/>
                <w:szCs w:val="22"/>
              </w:rPr>
              <w:t>Weight (in %)</w:t>
            </w:r>
          </w:p>
        </w:tc>
        <w:tc>
          <w:tcPr>
            <w:tcW w:w="4113" w:type="dxa"/>
            <w:gridSpan w:val="8"/>
            <w:tcBorders>
              <w:top w:val="nil"/>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Assessment:</w:t>
            </w:r>
          </w:p>
        </w:tc>
      </w:tr>
      <w:tr w:rsidR="00EC7756" w:rsidRPr="00255421" w:rsidTr="0060152F">
        <w:trPr>
          <w:trHeight w:val="1104"/>
        </w:trPr>
        <w:tc>
          <w:tcPr>
            <w:tcW w:w="4017" w:type="dxa"/>
            <w:gridSpan w:val="8"/>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stheme="minorHAnsi"/>
                <w:color w:val="000000" w:themeColor="text1"/>
                <w:sz w:val="22"/>
                <w:szCs w:val="22"/>
              </w:rPr>
            </w:pPr>
            <w:r w:rsidRPr="00255421">
              <w:rPr>
                <w:rFonts w:asciiTheme="minorHAnsi" w:hAnsiTheme="minorHAnsi" w:cstheme="minorHAnsi"/>
                <w:color w:val="000000" w:themeColor="text1"/>
                <w:sz w:val="22"/>
                <w:szCs w:val="22"/>
              </w:rPr>
              <w:t>Način (pisni izpit, ustno izpraševanje, naloge, projekt):</w:t>
            </w:r>
          </w:p>
          <w:p w:rsidR="00EC7756" w:rsidRPr="00255421" w:rsidRDefault="00EC7756" w:rsidP="00255421">
            <w:pPr>
              <w:numPr>
                <w:ilvl w:val="0"/>
                <w:numId w:val="28"/>
              </w:numPr>
              <w:rPr>
                <w:rFonts w:asciiTheme="minorHAnsi" w:hAnsiTheme="minorHAnsi" w:cstheme="minorHAnsi"/>
                <w:color w:val="000000" w:themeColor="text1"/>
                <w:sz w:val="22"/>
                <w:szCs w:val="22"/>
              </w:rPr>
            </w:pPr>
            <w:r w:rsidRPr="00255421">
              <w:rPr>
                <w:rFonts w:asciiTheme="minorHAnsi" w:hAnsiTheme="minorHAnsi" w:cstheme="minorHAnsi"/>
                <w:color w:val="000000" w:themeColor="text1"/>
                <w:sz w:val="22"/>
                <w:szCs w:val="22"/>
              </w:rPr>
              <w:t>pisni izpit</w:t>
            </w:r>
          </w:p>
          <w:p w:rsidR="00EC7756" w:rsidRPr="00255421" w:rsidRDefault="00EC7756" w:rsidP="00255421">
            <w:pPr>
              <w:pStyle w:val="Odstavekseznama"/>
              <w:numPr>
                <w:ilvl w:val="0"/>
                <w:numId w:val="28"/>
              </w:numPr>
              <w:rPr>
                <w:rFonts w:asciiTheme="minorHAnsi" w:hAnsiTheme="minorHAnsi" w:cstheme="minorHAnsi"/>
                <w:color w:val="000000" w:themeColor="text1"/>
                <w:sz w:val="22"/>
                <w:szCs w:val="22"/>
              </w:rPr>
            </w:pPr>
            <w:r w:rsidRPr="00255421">
              <w:rPr>
                <w:rFonts w:asciiTheme="minorHAnsi" w:hAnsiTheme="minorHAnsi" w:cstheme="minorHAnsi"/>
                <w:color w:val="000000" w:themeColor="text1"/>
                <w:sz w:val="22"/>
                <w:szCs w:val="22"/>
              </w:rPr>
              <w:t>ustni izpit</w:t>
            </w:r>
          </w:p>
        </w:tc>
        <w:tc>
          <w:tcPr>
            <w:tcW w:w="1560" w:type="dxa"/>
            <w:gridSpan w:val="5"/>
            <w:tcBorders>
              <w:top w:val="single" w:sz="4" w:space="0" w:color="auto"/>
              <w:left w:val="single" w:sz="4" w:space="0" w:color="auto"/>
              <w:bottom w:val="single" w:sz="4" w:space="0" w:color="auto"/>
              <w:right w:val="single" w:sz="4" w:space="0" w:color="auto"/>
            </w:tcBorders>
          </w:tcPr>
          <w:p w:rsidR="00EC7756" w:rsidRPr="00255421" w:rsidRDefault="00EC7756" w:rsidP="00255421">
            <w:pPr>
              <w:pStyle w:val="Pripombabesedilo"/>
              <w:jc w:val="center"/>
              <w:rPr>
                <w:rFonts w:asciiTheme="minorHAnsi" w:hAnsiTheme="minorHAnsi" w:cstheme="minorHAnsi"/>
                <w:b/>
                <w:color w:val="000000" w:themeColor="text1"/>
                <w:sz w:val="22"/>
                <w:szCs w:val="22"/>
                <w:lang w:val="sl-SI" w:eastAsia="en-US"/>
              </w:rPr>
            </w:pPr>
          </w:p>
          <w:p w:rsidR="00EC7756" w:rsidRPr="00255421" w:rsidRDefault="00EC7756" w:rsidP="00255421">
            <w:pPr>
              <w:pStyle w:val="Pripombabesedilo"/>
              <w:jc w:val="center"/>
              <w:rPr>
                <w:rFonts w:asciiTheme="minorHAnsi" w:hAnsiTheme="minorHAnsi" w:cstheme="minorHAnsi"/>
                <w:color w:val="000000" w:themeColor="text1"/>
                <w:sz w:val="22"/>
                <w:szCs w:val="22"/>
                <w:lang w:val="sl-SI" w:eastAsia="en-US"/>
              </w:rPr>
            </w:pPr>
          </w:p>
          <w:p w:rsidR="00EC7756" w:rsidRPr="00255421" w:rsidRDefault="00EC7756" w:rsidP="00255421">
            <w:pPr>
              <w:pStyle w:val="Pripombabesedilo"/>
              <w:jc w:val="center"/>
              <w:rPr>
                <w:rFonts w:asciiTheme="minorHAnsi" w:hAnsiTheme="minorHAnsi" w:cstheme="minorHAnsi"/>
                <w:b/>
                <w:color w:val="000000" w:themeColor="text1"/>
                <w:sz w:val="22"/>
                <w:szCs w:val="22"/>
                <w:lang w:val="sl-SI" w:eastAsia="en-US"/>
              </w:rPr>
            </w:pPr>
            <w:r w:rsidRPr="00255421">
              <w:rPr>
                <w:rFonts w:asciiTheme="minorHAnsi" w:hAnsiTheme="minorHAnsi" w:cstheme="minorHAnsi"/>
                <w:b/>
                <w:color w:val="000000" w:themeColor="text1"/>
                <w:sz w:val="22"/>
                <w:szCs w:val="22"/>
                <w:lang w:val="sl-SI" w:eastAsia="en-US"/>
              </w:rPr>
              <w:t>40</w:t>
            </w:r>
          </w:p>
          <w:p w:rsidR="00EC7756" w:rsidRPr="00255421" w:rsidRDefault="00EC7756" w:rsidP="00255421">
            <w:pPr>
              <w:pStyle w:val="Pripombabesedilo"/>
              <w:jc w:val="center"/>
              <w:rPr>
                <w:rFonts w:asciiTheme="minorHAnsi" w:hAnsiTheme="minorHAnsi" w:cstheme="minorHAnsi"/>
                <w:b/>
                <w:color w:val="000000" w:themeColor="text1"/>
                <w:sz w:val="22"/>
                <w:szCs w:val="22"/>
              </w:rPr>
            </w:pPr>
            <w:r w:rsidRPr="00255421">
              <w:rPr>
                <w:rFonts w:asciiTheme="minorHAnsi" w:hAnsiTheme="minorHAnsi" w:cstheme="minorHAnsi"/>
                <w:b/>
                <w:color w:val="000000" w:themeColor="text1"/>
                <w:sz w:val="22"/>
                <w:szCs w:val="22"/>
                <w:lang w:val="sl-SI" w:eastAsia="en-US"/>
              </w:rPr>
              <w:t>60</w:t>
            </w:r>
          </w:p>
        </w:tc>
        <w:tc>
          <w:tcPr>
            <w:tcW w:w="4113" w:type="dxa"/>
            <w:gridSpan w:val="8"/>
            <w:tcBorders>
              <w:top w:val="single" w:sz="4" w:space="0" w:color="auto"/>
              <w:left w:val="single" w:sz="4" w:space="0" w:color="auto"/>
              <w:bottom w:val="single" w:sz="4" w:space="0" w:color="auto"/>
              <w:right w:val="single" w:sz="4" w:space="0" w:color="auto"/>
            </w:tcBorders>
          </w:tcPr>
          <w:p w:rsidR="00EC7756" w:rsidRPr="00255421" w:rsidRDefault="00EC7756" w:rsidP="00255421">
            <w:pPr>
              <w:rPr>
                <w:rFonts w:asciiTheme="minorHAnsi" w:hAnsiTheme="minorHAnsi" w:cstheme="minorHAnsi"/>
                <w:color w:val="000000" w:themeColor="text1"/>
                <w:sz w:val="22"/>
                <w:szCs w:val="22"/>
              </w:rPr>
            </w:pPr>
            <w:r w:rsidRPr="00255421">
              <w:rPr>
                <w:rFonts w:asciiTheme="minorHAnsi" w:hAnsiTheme="minorHAnsi" w:cstheme="minorHAnsi"/>
                <w:color w:val="000000" w:themeColor="text1"/>
                <w:sz w:val="22"/>
                <w:szCs w:val="22"/>
              </w:rPr>
              <w:t>Type (examination, oral, coursework, project):</w:t>
            </w:r>
          </w:p>
          <w:p w:rsidR="00EC7756" w:rsidRPr="00255421" w:rsidRDefault="00EC7756" w:rsidP="00255421">
            <w:pPr>
              <w:numPr>
                <w:ilvl w:val="0"/>
                <w:numId w:val="29"/>
              </w:numPr>
              <w:rPr>
                <w:rFonts w:asciiTheme="minorHAnsi" w:hAnsiTheme="minorHAnsi" w:cstheme="minorHAnsi"/>
                <w:color w:val="000000" w:themeColor="text1"/>
                <w:sz w:val="22"/>
                <w:szCs w:val="22"/>
              </w:rPr>
            </w:pPr>
            <w:r w:rsidRPr="00255421">
              <w:rPr>
                <w:rFonts w:asciiTheme="minorHAnsi" w:hAnsiTheme="minorHAnsi" w:cstheme="minorHAnsi"/>
                <w:color w:val="000000" w:themeColor="text1"/>
                <w:sz w:val="22"/>
                <w:szCs w:val="22"/>
              </w:rPr>
              <w:t>written examination</w:t>
            </w:r>
          </w:p>
          <w:p w:rsidR="00EC7756" w:rsidRPr="00255421" w:rsidRDefault="00EC7756" w:rsidP="00255421">
            <w:pPr>
              <w:numPr>
                <w:ilvl w:val="0"/>
                <w:numId w:val="29"/>
              </w:numPr>
              <w:rPr>
                <w:rFonts w:asciiTheme="minorHAnsi" w:hAnsiTheme="minorHAnsi" w:cstheme="minorHAnsi"/>
                <w:color w:val="000000" w:themeColor="text1"/>
                <w:sz w:val="22"/>
                <w:szCs w:val="22"/>
              </w:rPr>
            </w:pPr>
            <w:r w:rsidRPr="00255421">
              <w:rPr>
                <w:rFonts w:asciiTheme="minorHAnsi" w:hAnsiTheme="minorHAnsi" w:cstheme="minorHAnsi"/>
                <w:color w:val="000000" w:themeColor="text1"/>
                <w:sz w:val="22"/>
                <w:szCs w:val="22"/>
              </w:rPr>
              <w:t xml:space="preserve">oral examination </w:t>
            </w:r>
          </w:p>
        </w:tc>
      </w:tr>
      <w:tr w:rsidR="00EC7756" w:rsidRPr="00255421" w:rsidTr="0060152F">
        <w:tc>
          <w:tcPr>
            <w:tcW w:w="9690" w:type="dxa"/>
            <w:gridSpan w:val="21"/>
            <w:tcBorders>
              <w:top w:val="single" w:sz="4" w:space="0" w:color="auto"/>
              <w:left w:val="nil"/>
              <w:bottom w:val="single" w:sz="4" w:space="0" w:color="auto"/>
              <w:right w:val="nil"/>
            </w:tcBorders>
          </w:tcPr>
          <w:p w:rsidR="00EC7756" w:rsidRPr="00255421" w:rsidRDefault="00EC7756" w:rsidP="00255421">
            <w:pPr>
              <w:rPr>
                <w:rFonts w:asciiTheme="minorHAnsi" w:hAnsiTheme="minorHAnsi" w:cs="Calibri"/>
                <w:b/>
                <w:color w:val="000000" w:themeColor="text1"/>
                <w:sz w:val="22"/>
                <w:szCs w:val="22"/>
              </w:rPr>
            </w:pPr>
          </w:p>
          <w:p w:rsidR="00EC7756" w:rsidRPr="00255421" w:rsidRDefault="00EC7756" w:rsidP="00255421">
            <w:pPr>
              <w:rPr>
                <w:rFonts w:asciiTheme="minorHAnsi" w:hAnsiTheme="minorHAnsi" w:cs="Calibri"/>
                <w:b/>
                <w:color w:val="000000" w:themeColor="text1"/>
                <w:sz w:val="22"/>
                <w:szCs w:val="22"/>
              </w:rPr>
            </w:pPr>
            <w:r w:rsidRPr="00255421">
              <w:rPr>
                <w:rFonts w:asciiTheme="minorHAnsi" w:hAnsiTheme="minorHAnsi" w:cs="Calibri"/>
                <w:b/>
                <w:color w:val="000000" w:themeColor="text1"/>
                <w:sz w:val="22"/>
                <w:szCs w:val="22"/>
              </w:rPr>
              <w:t xml:space="preserve">Reference nosilca / Lecturer's references: </w:t>
            </w:r>
          </w:p>
        </w:tc>
      </w:tr>
      <w:tr w:rsidR="00EC7756" w:rsidRPr="00255421" w:rsidTr="0060152F">
        <w:tc>
          <w:tcPr>
            <w:tcW w:w="9690" w:type="dxa"/>
            <w:gridSpan w:val="21"/>
            <w:tcBorders>
              <w:top w:val="single" w:sz="4" w:space="0" w:color="auto"/>
              <w:left w:val="single" w:sz="4" w:space="0" w:color="auto"/>
              <w:bottom w:val="single" w:sz="4" w:space="0" w:color="auto"/>
              <w:right w:val="single" w:sz="4" w:space="0" w:color="auto"/>
            </w:tcBorders>
          </w:tcPr>
          <w:p w:rsidR="00EC7756" w:rsidRPr="00255421" w:rsidRDefault="00EC7756" w:rsidP="00255421">
            <w:pPr>
              <w:pStyle w:val="Navadensplet"/>
              <w:spacing w:before="0" w:beforeAutospacing="0" w:after="0" w:afterAutospacing="0"/>
              <w:rPr>
                <w:rFonts w:asciiTheme="minorHAnsi" w:hAnsiTheme="minorHAnsi" w:cstheme="minorHAnsi"/>
                <w:sz w:val="22"/>
                <w:szCs w:val="22"/>
              </w:rPr>
            </w:pPr>
            <w:r w:rsidRPr="00255421">
              <w:rPr>
                <w:rFonts w:asciiTheme="minorHAnsi" w:hAnsiTheme="minorHAnsi" w:cstheme="minorHAnsi"/>
                <w:sz w:val="22"/>
                <w:szCs w:val="22"/>
              </w:rPr>
              <w:t xml:space="preserve">PRAUNSEIS, Zdravko, NOVAK, Sonja, AVSEC, Jurij. The influence of strength mismatching on the fracture properties of heterogeneous joints = Vpliv trdnostne neenakosti na lomne lastnosti heterogenih spojev. </w:t>
            </w:r>
            <w:r w:rsidRPr="00255421">
              <w:rPr>
                <w:rFonts w:asciiTheme="minorHAnsi" w:hAnsiTheme="minorHAnsi" w:cstheme="minorHAnsi"/>
                <w:iCs/>
                <w:sz w:val="22"/>
                <w:szCs w:val="22"/>
              </w:rPr>
              <w:t>Journal of energy technology</w:t>
            </w:r>
            <w:r w:rsidRPr="00255421">
              <w:rPr>
                <w:rFonts w:asciiTheme="minorHAnsi" w:hAnsiTheme="minorHAnsi" w:cstheme="minorHAnsi"/>
                <w:sz w:val="22"/>
                <w:szCs w:val="22"/>
              </w:rPr>
              <w:t xml:space="preserve">, ISSN 1855-5748. [Tiskana izd.], Nov. 2012, vol. 5, iss. 4, str. 27-35, ilustr. </w:t>
            </w:r>
            <w:hyperlink r:id="rId43" w:history="1">
              <w:r w:rsidRPr="00255421">
                <w:rPr>
                  <w:rStyle w:val="Hiperpovezava"/>
                  <w:rFonts w:asciiTheme="minorHAnsi" w:hAnsiTheme="minorHAnsi" w:cstheme="minorHAnsi"/>
                  <w:color w:val="CD5B45"/>
                  <w:sz w:val="22"/>
                  <w:szCs w:val="22"/>
                </w:rPr>
                <w:t>http://www.fe.uni-mb.si/images/stories/jet/e-jet/revija_jet_-_volume_5_-_issue_4_-_november_-_za_internet.pdf</w:t>
              </w:r>
            </w:hyperlink>
            <w:r w:rsidRPr="00255421">
              <w:rPr>
                <w:rFonts w:asciiTheme="minorHAnsi" w:hAnsiTheme="minorHAnsi" w:cstheme="minorHAnsi"/>
                <w:sz w:val="22"/>
                <w:szCs w:val="22"/>
              </w:rPr>
              <w:t xml:space="preserve">. [COBISS.SI-ID </w:t>
            </w:r>
            <w:hyperlink r:id="rId44" w:tgtFrame="_blank" w:history="1">
              <w:r w:rsidRPr="00255421">
                <w:rPr>
                  <w:rStyle w:val="Hiperpovezava"/>
                  <w:rFonts w:asciiTheme="minorHAnsi" w:hAnsiTheme="minorHAnsi" w:cstheme="minorHAnsi"/>
                  <w:color w:val="CD5B45"/>
                  <w:sz w:val="22"/>
                  <w:szCs w:val="22"/>
                </w:rPr>
                <w:t>1024118108</w:t>
              </w:r>
            </w:hyperlink>
            <w:r w:rsidRPr="00255421">
              <w:rPr>
                <w:rFonts w:asciiTheme="minorHAnsi" w:hAnsiTheme="minorHAnsi" w:cstheme="minorHAnsi"/>
                <w:sz w:val="22"/>
                <w:szCs w:val="22"/>
              </w:rPr>
              <w:t xml:space="preserve">] </w:t>
            </w:r>
          </w:p>
          <w:p w:rsidR="00255421" w:rsidRDefault="00255421" w:rsidP="00255421">
            <w:pPr>
              <w:pStyle w:val="Navadensplet"/>
              <w:spacing w:before="0" w:beforeAutospacing="0" w:after="0" w:afterAutospacing="0"/>
              <w:rPr>
                <w:rFonts w:asciiTheme="minorHAnsi" w:hAnsiTheme="minorHAnsi" w:cstheme="minorHAnsi"/>
                <w:sz w:val="22"/>
                <w:szCs w:val="22"/>
              </w:rPr>
            </w:pPr>
          </w:p>
          <w:p w:rsidR="00EC7756" w:rsidRPr="00255421" w:rsidRDefault="00EC7756" w:rsidP="00255421">
            <w:pPr>
              <w:pStyle w:val="Navadensplet"/>
              <w:spacing w:before="0" w:beforeAutospacing="0" w:after="0" w:afterAutospacing="0"/>
              <w:rPr>
                <w:rFonts w:asciiTheme="minorHAnsi" w:hAnsiTheme="minorHAnsi" w:cstheme="minorHAnsi"/>
                <w:sz w:val="22"/>
                <w:szCs w:val="22"/>
              </w:rPr>
            </w:pPr>
            <w:r w:rsidRPr="00255421">
              <w:rPr>
                <w:rFonts w:asciiTheme="minorHAnsi" w:hAnsiTheme="minorHAnsi" w:cstheme="minorHAnsi"/>
                <w:sz w:val="22"/>
                <w:szCs w:val="22"/>
              </w:rPr>
              <w:t xml:space="preserve">PRAUNSEIS, Zdravko. Numerical evaluation of the crack-driving force in heterogeneous regions = Numerična določitev sile razvoja razpoke v heterogenih področjih. </w:t>
            </w:r>
            <w:r w:rsidRPr="00255421">
              <w:rPr>
                <w:rFonts w:asciiTheme="minorHAnsi" w:hAnsiTheme="minorHAnsi" w:cstheme="minorHAnsi"/>
                <w:iCs/>
                <w:sz w:val="22"/>
                <w:szCs w:val="22"/>
              </w:rPr>
              <w:t>Journal of energy technology</w:t>
            </w:r>
            <w:r w:rsidRPr="00255421">
              <w:rPr>
                <w:rFonts w:asciiTheme="minorHAnsi" w:hAnsiTheme="minorHAnsi" w:cstheme="minorHAnsi"/>
                <w:sz w:val="22"/>
                <w:szCs w:val="22"/>
              </w:rPr>
              <w:t xml:space="preserve">, ISSN 1855-5748. [Tiskana izd.], Nov. 2012, vol. 5, iss. 4, str. 51-58, ilustr. </w:t>
            </w:r>
            <w:hyperlink r:id="rId45" w:history="1">
              <w:r w:rsidRPr="00255421">
                <w:rPr>
                  <w:rStyle w:val="Hiperpovezava"/>
                  <w:rFonts w:asciiTheme="minorHAnsi" w:hAnsiTheme="minorHAnsi" w:cstheme="minorHAnsi"/>
                  <w:color w:val="CD5B45"/>
                  <w:sz w:val="22"/>
                  <w:szCs w:val="22"/>
                </w:rPr>
                <w:t>http://www.fe.uni-mb.si/images/stories/jet/e-jet/revija_jet_-_volume_5_-_issue_4_-_november_-_za_internet.pdf</w:t>
              </w:r>
            </w:hyperlink>
            <w:r w:rsidRPr="00255421">
              <w:rPr>
                <w:rFonts w:asciiTheme="minorHAnsi" w:hAnsiTheme="minorHAnsi" w:cstheme="minorHAnsi"/>
                <w:sz w:val="22"/>
                <w:szCs w:val="22"/>
              </w:rPr>
              <w:t xml:space="preserve">. [COBISS.SI-ID </w:t>
            </w:r>
            <w:hyperlink r:id="rId46" w:tgtFrame="_blank" w:history="1">
              <w:r w:rsidRPr="00255421">
                <w:rPr>
                  <w:rStyle w:val="Hiperpovezava"/>
                  <w:rFonts w:asciiTheme="minorHAnsi" w:hAnsiTheme="minorHAnsi" w:cstheme="minorHAnsi"/>
                  <w:color w:val="CD5B45"/>
                  <w:sz w:val="22"/>
                  <w:szCs w:val="22"/>
                </w:rPr>
                <w:t>1024118364</w:t>
              </w:r>
            </w:hyperlink>
            <w:r w:rsidRPr="00255421">
              <w:rPr>
                <w:rFonts w:asciiTheme="minorHAnsi" w:hAnsiTheme="minorHAnsi" w:cstheme="minorHAnsi"/>
                <w:sz w:val="22"/>
                <w:szCs w:val="22"/>
              </w:rPr>
              <w:t xml:space="preserve">] </w:t>
            </w:r>
          </w:p>
          <w:p w:rsidR="00255421" w:rsidRDefault="00255421" w:rsidP="00255421">
            <w:pPr>
              <w:pStyle w:val="Navadensplet"/>
              <w:spacing w:before="0" w:beforeAutospacing="0" w:after="0" w:afterAutospacing="0"/>
              <w:rPr>
                <w:rFonts w:asciiTheme="minorHAnsi" w:hAnsiTheme="minorHAnsi" w:cstheme="minorHAnsi"/>
                <w:sz w:val="22"/>
                <w:szCs w:val="22"/>
              </w:rPr>
            </w:pPr>
          </w:p>
          <w:p w:rsidR="00EC7756" w:rsidRPr="00255421" w:rsidRDefault="00EC7756" w:rsidP="00255421">
            <w:pPr>
              <w:pStyle w:val="Navadensplet"/>
              <w:spacing w:before="0" w:beforeAutospacing="0" w:after="0" w:afterAutospacing="0"/>
              <w:rPr>
                <w:rFonts w:asciiTheme="minorHAnsi" w:hAnsiTheme="minorHAnsi" w:cstheme="minorHAnsi"/>
                <w:sz w:val="22"/>
                <w:szCs w:val="22"/>
              </w:rPr>
            </w:pPr>
            <w:r w:rsidRPr="00255421">
              <w:rPr>
                <w:rFonts w:asciiTheme="minorHAnsi" w:hAnsiTheme="minorHAnsi" w:cstheme="minorHAnsi"/>
                <w:sz w:val="22"/>
                <w:szCs w:val="22"/>
              </w:rPr>
              <w:t xml:space="preserve">PRAUNSEIS, Zdravko. Fracture toughness of heterogeneous energy components = Lomna žilavost heterogenih energetskih komponent. </w:t>
            </w:r>
            <w:r w:rsidRPr="00255421">
              <w:rPr>
                <w:rFonts w:asciiTheme="minorHAnsi" w:hAnsiTheme="minorHAnsi" w:cstheme="minorHAnsi"/>
                <w:iCs/>
                <w:sz w:val="22"/>
                <w:szCs w:val="22"/>
              </w:rPr>
              <w:t>Journal of energy technology</w:t>
            </w:r>
            <w:r w:rsidRPr="00255421">
              <w:rPr>
                <w:rFonts w:asciiTheme="minorHAnsi" w:hAnsiTheme="minorHAnsi" w:cstheme="minorHAnsi"/>
                <w:sz w:val="22"/>
                <w:szCs w:val="22"/>
              </w:rPr>
              <w:t xml:space="preserve">, ISSN 1855-5748. [Tiskana izd.], aug. 2012, vol. 5, iss. 3, str. 39-45, ilustr. </w:t>
            </w:r>
            <w:hyperlink r:id="rId47" w:history="1">
              <w:r w:rsidRPr="00255421">
                <w:rPr>
                  <w:rStyle w:val="Hiperpovezava"/>
                  <w:rFonts w:asciiTheme="minorHAnsi" w:hAnsiTheme="minorHAnsi" w:cstheme="minorHAnsi"/>
                  <w:color w:val="CD5B45"/>
                  <w:sz w:val="22"/>
                  <w:szCs w:val="22"/>
                </w:rPr>
                <w:t>http://www.fe.uni-mb.si/images/stories/jet/e-jet/revija_jet_-_volume_5_-_issue_3_-_avgust_-_internet.pdf</w:t>
              </w:r>
            </w:hyperlink>
            <w:r w:rsidRPr="00255421">
              <w:rPr>
                <w:rFonts w:asciiTheme="minorHAnsi" w:hAnsiTheme="minorHAnsi" w:cstheme="minorHAnsi"/>
                <w:sz w:val="22"/>
                <w:szCs w:val="22"/>
              </w:rPr>
              <w:t xml:space="preserve">. [COBISS.SI-ID </w:t>
            </w:r>
            <w:hyperlink r:id="rId48" w:tgtFrame="_blank" w:history="1">
              <w:r w:rsidRPr="00255421">
                <w:rPr>
                  <w:rStyle w:val="Hiperpovezava"/>
                  <w:rFonts w:asciiTheme="minorHAnsi" w:hAnsiTheme="minorHAnsi" w:cstheme="minorHAnsi"/>
                  <w:color w:val="CD5B45"/>
                  <w:sz w:val="22"/>
                  <w:szCs w:val="22"/>
                </w:rPr>
                <w:t>1024110684</w:t>
              </w:r>
            </w:hyperlink>
            <w:r w:rsidRPr="00255421">
              <w:rPr>
                <w:rFonts w:asciiTheme="minorHAnsi" w:hAnsiTheme="minorHAnsi" w:cstheme="minorHAnsi"/>
                <w:sz w:val="22"/>
                <w:szCs w:val="22"/>
              </w:rPr>
              <w:t xml:space="preserve">] </w:t>
            </w:r>
          </w:p>
          <w:p w:rsidR="00255421" w:rsidRDefault="00255421" w:rsidP="00255421">
            <w:pPr>
              <w:pStyle w:val="Navadensplet"/>
              <w:spacing w:before="0" w:beforeAutospacing="0" w:after="0" w:afterAutospacing="0"/>
              <w:rPr>
                <w:rFonts w:asciiTheme="minorHAnsi" w:hAnsiTheme="minorHAnsi" w:cstheme="minorHAnsi"/>
                <w:sz w:val="22"/>
                <w:szCs w:val="22"/>
              </w:rPr>
            </w:pPr>
          </w:p>
          <w:p w:rsidR="00EC7756" w:rsidRPr="00255421" w:rsidRDefault="00EC7756" w:rsidP="00255421">
            <w:pPr>
              <w:pStyle w:val="Navadensplet"/>
              <w:spacing w:before="0" w:beforeAutospacing="0" w:after="0" w:afterAutospacing="0"/>
              <w:rPr>
                <w:rFonts w:asciiTheme="minorHAnsi" w:hAnsiTheme="minorHAnsi" w:cstheme="minorHAnsi"/>
                <w:sz w:val="22"/>
                <w:szCs w:val="22"/>
              </w:rPr>
            </w:pPr>
            <w:r w:rsidRPr="00255421">
              <w:rPr>
                <w:rFonts w:asciiTheme="minorHAnsi" w:hAnsiTheme="minorHAnsi" w:cstheme="minorHAnsi"/>
                <w:sz w:val="22"/>
                <w:szCs w:val="22"/>
              </w:rPr>
              <w:t xml:space="preserve">PRAUNSEIS, Zdravko, MARČIČ, Simon. Global testing of under-matched joints = Globalno preizkušanje nizkotrdnostnih spojev. </w:t>
            </w:r>
            <w:r w:rsidRPr="00255421">
              <w:rPr>
                <w:rFonts w:asciiTheme="minorHAnsi" w:hAnsiTheme="minorHAnsi" w:cstheme="minorHAnsi"/>
                <w:iCs/>
                <w:sz w:val="22"/>
                <w:szCs w:val="22"/>
              </w:rPr>
              <w:t>Journal of energy technology</w:t>
            </w:r>
            <w:r w:rsidRPr="00255421">
              <w:rPr>
                <w:rFonts w:asciiTheme="minorHAnsi" w:hAnsiTheme="minorHAnsi" w:cstheme="minorHAnsi"/>
                <w:sz w:val="22"/>
                <w:szCs w:val="22"/>
              </w:rPr>
              <w:t xml:space="preserve">, ISSN 1855-5748. [Tiskana izd.], Nov. 2012, vol. 5, iss. 4, str. 11-18, ilustr. </w:t>
            </w:r>
            <w:hyperlink r:id="rId49" w:history="1">
              <w:r w:rsidRPr="00255421">
                <w:rPr>
                  <w:rStyle w:val="Hiperpovezava"/>
                  <w:rFonts w:asciiTheme="minorHAnsi" w:hAnsiTheme="minorHAnsi" w:cstheme="minorHAnsi"/>
                  <w:color w:val="CD5B45"/>
                  <w:sz w:val="22"/>
                  <w:szCs w:val="22"/>
                </w:rPr>
                <w:t>http://www.fe.uni-mb.si/images/stories/jet/e-jet/revija_jet_-_volume_5_-_issue_4_-_november_-_za_internet.pdf</w:t>
              </w:r>
            </w:hyperlink>
            <w:r w:rsidRPr="00255421">
              <w:rPr>
                <w:rFonts w:asciiTheme="minorHAnsi" w:hAnsiTheme="minorHAnsi" w:cstheme="minorHAnsi"/>
                <w:sz w:val="22"/>
                <w:szCs w:val="22"/>
              </w:rPr>
              <w:t xml:space="preserve">. [COBISS.SI-ID </w:t>
            </w:r>
            <w:hyperlink r:id="rId50" w:tgtFrame="_blank" w:history="1">
              <w:r w:rsidRPr="00255421">
                <w:rPr>
                  <w:rStyle w:val="Hiperpovezava"/>
                  <w:rFonts w:asciiTheme="minorHAnsi" w:hAnsiTheme="minorHAnsi" w:cstheme="minorHAnsi"/>
                  <w:color w:val="CD5B45"/>
                  <w:sz w:val="22"/>
                  <w:szCs w:val="22"/>
                </w:rPr>
                <w:t>1024117852</w:t>
              </w:r>
            </w:hyperlink>
            <w:r w:rsidRPr="00255421">
              <w:rPr>
                <w:rFonts w:asciiTheme="minorHAnsi" w:hAnsiTheme="minorHAnsi" w:cstheme="minorHAnsi"/>
                <w:sz w:val="22"/>
                <w:szCs w:val="22"/>
              </w:rPr>
              <w:t xml:space="preserve">] </w:t>
            </w:r>
          </w:p>
          <w:p w:rsidR="00255421" w:rsidRDefault="00255421" w:rsidP="00255421">
            <w:pPr>
              <w:pStyle w:val="Navadensplet"/>
              <w:spacing w:before="0" w:beforeAutospacing="0" w:after="0" w:afterAutospacing="0"/>
              <w:rPr>
                <w:rFonts w:asciiTheme="minorHAnsi" w:hAnsiTheme="minorHAnsi" w:cstheme="minorHAnsi"/>
                <w:sz w:val="22"/>
                <w:szCs w:val="22"/>
              </w:rPr>
            </w:pPr>
          </w:p>
          <w:p w:rsidR="00EC7756" w:rsidRPr="00255421" w:rsidRDefault="00EC7756" w:rsidP="00255421">
            <w:pPr>
              <w:pStyle w:val="Navadensplet"/>
              <w:spacing w:before="0" w:beforeAutospacing="0" w:after="0" w:afterAutospacing="0"/>
              <w:rPr>
                <w:rFonts w:asciiTheme="minorHAnsi" w:hAnsiTheme="minorHAnsi" w:cs="Calibri"/>
                <w:color w:val="000000" w:themeColor="text1"/>
                <w:sz w:val="22"/>
                <w:szCs w:val="22"/>
              </w:rPr>
            </w:pPr>
            <w:r w:rsidRPr="00255421">
              <w:rPr>
                <w:rFonts w:asciiTheme="minorHAnsi" w:hAnsiTheme="minorHAnsi" w:cstheme="minorHAnsi"/>
                <w:sz w:val="22"/>
                <w:szCs w:val="22"/>
              </w:rPr>
              <w:t xml:space="preserve">PRAUNSEIS, Zdravko. Fracture evaluation of energy components with local brittle zones = Vrednotenje loma v energetskih komponentah z lokalnimi krhkimi področji. </w:t>
            </w:r>
            <w:r w:rsidRPr="00255421">
              <w:rPr>
                <w:rFonts w:asciiTheme="minorHAnsi" w:hAnsiTheme="minorHAnsi" w:cstheme="minorHAnsi"/>
                <w:iCs/>
                <w:sz w:val="22"/>
                <w:szCs w:val="22"/>
              </w:rPr>
              <w:t>Journal of energy technology</w:t>
            </w:r>
            <w:r w:rsidRPr="00255421">
              <w:rPr>
                <w:rFonts w:asciiTheme="minorHAnsi" w:hAnsiTheme="minorHAnsi" w:cstheme="minorHAnsi"/>
                <w:sz w:val="22"/>
                <w:szCs w:val="22"/>
              </w:rPr>
              <w:t xml:space="preserve">, ISSN 1855-5748. [Tiskana izd.], feb. 2013, vol. 6, iss. 1, str. 51-60, ilustr. </w:t>
            </w:r>
            <w:hyperlink r:id="rId51" w:history="1">
              <w:r w:rsidRPr="00255421">
                <w:rPr>
                  <w:rStyle w:val="Hiperpovezava"/>
                  <w:rFonts w:asciiTheme="minorHAnsi" w:hAnsiTheme="minorHAnsi" w:cstheme="minorHAnsi"/>
                  <w:color w:val="CD5B45"/>
                  <w:sz w:val="22"/>
                  <w:szCs w:val="22"/>
                </w:rPr>
                <w:t>http://www.fe.um.si/en/jet.html</w:t>
              </w:r>
            </w:hyperlink>
            <w:r w:rsidRPr="00255421">
              <w:rPr>
                <w:rFonts w:asciiTheme="minorHAnsi" w:hAnsiTheme="minorHAnsi" w:cstheme="minorHAnsi"/>
                <w:sz w:val="22"/>
                <w:szCs w:val="22"/>
              </w:rPr>
              <w:t xml:space="preserve">. [COBISS.SI-ID </w:t>
            </w:r>
            <w:hyperlink r:id="rId52" w:tgtFrame="_blank" w:history="1">
              <w:r w:rsidRPr="00255421">
                <w:rPr>
                  <w:rStyle w:val="Hiperpovezava"/>
                  <w:rFonts w:asciiTheme="minorHAnsi" w:hAnsiTheme="minorHAnsi" w:cstheme="minorHAnsi"/>
                  <w:color w:val="CD5B45"/>
                  <w:sz w:val="22"/>
                  <w:szCs w:val="22"/>
                </w:rPr>
                <w:t>1024133212</w:t>
              </w:r>
            </w:hyperlink>
            <w:r w:rsidRPr="00255421">
              <w:rPr>
                <w:rFonts w:asciiTheme="minorHAnsi" w:hAnsiTheme="minorHAnsi" w:cstheme="minorHAnsi"/>
                <w:sz w:val="22"/>
                <w:szCs w:val="22"/>
              </w:rPr>
              <w:t>]</w:t>
            </w:r>
          </w:p>
        </w:tc>
      </w:tr>
    </w:tbl>
    <w:p w:rsidR="00EC7756" w:rsidRPr="00255421" w:rsidRDefault="00EC7756" w:rsidP="00255421">
      <w:pPr>
        <w:rPr>
          <w:rFonts w:asciiTheme="minorHAnsi" w:hAnsiTheme="minorHAnsi"/>
          <w:color w:val="000000" w:themeColor="text1"/>
          <w:sz w:val="22"/>
          <w:szCs w:val="22"/>
        </w:rPr>
      </w:pPr>
    </w:p>
    <w:p w:rsidR="00EC7756" w:rsidRPr="00255421" w:rsidRDefault="00EC7756" w:rsidP="00255421">
      <w:pPr>
        <w:rPr>
          <w:rFonts w:asciiTheme="minorHAnsi" w:hAnsiTheme="minorHAnsi"/>
          <w:color w:val="000000" w:themeColor="text1"/>
          <w:sz w:val="22"/>
          <w:szCs w:val="22"/>
        </w:rPr>
        <w:sectPr w:rsidR="00EC7756" w:rsidRPr="00255421">
          <w:pgSz w:w="11906" w:h="16838"/>
          <w:pgMar w:top="1417" w:right="1417" w:bottom="1417" w:left="1417"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0D10D1" w:rsidRPr="00255421" w:rsidTr="000D10D1">
        <w:tc>
          <w:tcPr>
            <w:tcW w:w="1798" w:type="dxa"/>
            <w:gridSpan w:val="3"/>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 xml:space="preserve">ALTERNATIVNI, AERO- IN HIDRO-ENERGETSKI SISTEMI </w:t>
            </w:r>
          </w:p>
        </w:tc>
      </w:tr>
      <w:tr w:rsidR="000D10D1" w:rsidRPr="00255421" w:rsidTr="000D10D1">
        <w:tc>
          <w:tcPr>
            <w:tcW w:w="1798" w:type="dxa"/>
            <w:gridSpan w:val="3"/>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0D10D1" w:rsidRPr="00255421" w:rsidRDefault="000D10D1" w:rsidP="0025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b/>
                <w:sz w:val="22"/>
                <w:szCs w:val="22"/>
              </w:rPr>
            </w:pPr>
            <w:r w:rsidRPr="00255421">
              <w:rPr>
                <w:rFonts w:asciiTheme="minorHAnsi" w:eastAsia="Times New Roman" w:hAnsiTheme="minorHAnsi" w:cs="Calibri"/>
                <w:b/>
                <w:sz w:val="22"/>
                <w:szCs w:val="22"/>
                <w:lang w:val="en"/>
              </w:rPr>
              <w:t xml:space="preserve">ALTERNATIVE, AERO- AND HYDRO-ENERGETIC SYSTEMS </w:t>
            </w:r>
          </w:p>
        </w:tc>
      </w:tr>
      <w:tr w:rsidR="000D10D1" w:rsidRPr="00255421" w:rsidTr="000D10D1">
        <w:tc>
          <w:tcPr>
            <w:tcW w:w="3306" w:type="dxa"/>
            <w:gridSpan w:val="6"/>
            <w:vAlign w:val="center"/>
          </w:tcPr>
          <w:p w:rsidR="000D10D1" w:rsidRPr="00255421" w:rsidRDefault="000D10D1" w:rsidP="00255421">
            <w:pPr>
              <w:jc w:val="center"/>
              <w:rPr>
                <w:rFonts w:asciiTheme="minorHAnsi" w:hAnsiTheme="minorHAnsi" w:cs="Calibri"/>
                <w:b/>
                <w:sz w:val="22"/>
                <w:szCs w:val="22"/>
              </w:rPr>
            </w:pPr>
          </w:p>
        </w:tc>
        <w:tc>
          <w:tcPr>
            <w:tcW w:w="3401" w:type="dxa"/>
            <w:gridSpan w:val="11"/>
            <w:vAlign w:val="center"/>
          </w:tcPr>
          <w:p w:rsidR="000D10D1" w:rsidRPr="00255421" w:rsidRDefault="000D10D1" w:rsidP="00255421">
            <w:pPr>
              <w:jc w:val="center"/>
              <w:rPr>
                <w:rFonts w:asciiTheme="minorHAnsi" w:hAnsiTheme="minorHAnsi" w:cs="Calibri"/>
                <w:b/>
                <w:sz w:val="22"/>
                <w:szCs w:val="22"/>
              </w:rPr>
            </w:pPr>
          </w:p>
        </w:tc>
        <w:tc>
          <w:tcPr>
            <w:tcW w:w="1558" w:type="dxa"/>
            <w:gridSpan w:val="2"/>
            <w:vAlign w:val="center"/>
          </w:tcPr>
          <w:p w:rsidR="000D10D1" w:rsidRPr="00255421" w:rsidRDefault="000D10D1" w:rsidP="00255421">
            <w:pPr>
              <w:jc w:val="center"/>
              <w:rPr>
                <w:rFonts w:asciiTheme="minorHAnsi" w:hAnsiTheme="minorHAnsi" w:cs="Calibri"/>
                <w:b/>
                <w:sz w:val="22"/>
                <w:szCs w:val="22"/>
              </w:rPr>
            </w:pPr>
          </w:p>
        </w:tc>
        <w:tc>
          <w:tcPr>
            <w:tcW w:w="1425" w:type="dxa"/>
            <w:gridSpan w:val="3"/>
            <w:vAlign w:val="center"/>
          </w:tcPr>
          <w:p w:rsidR="000D10D1" w:rsidRPr="00255421" w:rsidRDefault="000D10D1" w:rsidP="00255421">
            <w:pPr>
              <w:jc w:val="center"/>
              <w:rPr>
                <w:rFonts w:asciiTheme="minorHAnsi" w:hAnsiTheme="minorHAnsi" w:cs="Calibri"/>
                <w:b/>
                <w:sz w:val="22"/>
                <w:szCs w:val="22"/>
              </w:rPr>
            </w:pPr>
          </w:p>
        </w:tc>
      </w:tr>
      <w:tr w:rsidR="000D10D1" w:rsidRPr="00255421" w:rsidTr="000D10D1">
        <w:tc>
          <w:tcPr>
            <w:tcW w:w="3306"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sz w:val="22"/>
                <w:szCs w:val="22"/>
              </w:rPr>
              <w:t xml:space="preserve">ENERGETIKA, </w:t>
            </w:r>
            <w:r w:rsidRPr="00255421">
              <w:rPr>
                <w:rFonts w:asciiTheme="minorHAnsi" w:hAnsiTheme="minorHAnsi" w:cs="Calibri"/>
                <w:color w:val="000000"/>
                <w:sz w:val="22"/>
                <w:szCs w:val="22"/>
              </w:rPr>
              <w:t>2.</w:t>
            </w:r>
            <w:r w:rsidRPr="00255421">
              <w:rPr>
                <w:rFonts w:asciiTheme="minorHAnsi" w:hAnsiTheme="minorHAnsi" w:cs="Calibr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sz w:val="22"/>
                <w:szCs w:val="22"/>
              </w:rPr>
              <w:t>ENERGY TECHNOLOGY</w:t>
            </w:r>
            <w:r w:rsidRPr="00255421">
              <w:rPr>
                <w:rFonts w:asciiTheme="minorHAnsi" w:hAnsiTheme="minorHAnsi" w:cs="Calibri"/>
                <w:color w:val="000000"/>
                <w:sz w:val="22"/>
                <w:szCs w:val="22"/>
              </w:rPr>
              <w:t>, 2.</w:t>
            </w:r>
            <w:r w:rsidRPr="00255421">
              <w:rPr>
                <w:rFonts w:asciiTheme="minorHAnsi" w:hAnsiTheme="minorHAnsi" w:cs="Calibr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103"/>
        </w:trPr>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0D10D1" w:rsidRPr="00255421" w:rsidTr="000D10D1">
        <w:tc>
          <w:tcPr>
            <w:tcW w:w="5717" w:type="dxa"/>
            <w:gridSpan w:val="16"/>
          </w:tcPr>
          <w:p w:rsidR="000D10D1" w:rsidRPr="00255421" w:rsidRDefault="000D10D1"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M</w:t>
            </w:r>
          </w:p>
        </w:tc>
      </w:tr>
      <w:tr w:rsidR="000D10D1" w:rsidRPr="00255421" w:rsidTr="000D10D1">
        <w:tc>
          <w:tcPr>
            <w:tcW w:w="9690" w:type="dxa"/>
            <w:gridSpan w:val="22"/>
          </w:tcPr>
          <w:p w:rsidR="000D10D1" w:rsidRPr="00255421" w:rsidRDefault="000D10D1" w:rsidP="00255421">
            <w:pPr>
              <w:rPr>
                <w:rFonts w:asciiTheme="minorHAnsi" w:hAnsiTheme="minorHAnsi" w:cs="Calibri"/>
                <w:sz w:val="22"/>
                <w:szCs w:val="22"/>
              </w:rPr>
            </w:pPr>
          </w:p>
        </w:tc>
      </w:tr>
      <w:tr w:rsidR="000D10D1" w:rsidRPr="00255421" w:rsidTr="000D10D1">
        <w:tc>
          <w:tcPr>
            <w:tcW w:w="140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0D10D1" w:rsidRPr="00255421" w:rsidRDefault="000D10D1"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0D10D1" w:rsidRPr="00255421" w:rsidTr="000D10D1">
        <w:trPr>
          <w:trHeight w:val="318"/>
        </w:trPr>
        <w:tc>
          <w:tcPr>
            <w:tcW w:w="140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0D10D1" w:rsidRPr="00255421" w:rsidTr="000D10D1">
        <w:trPr>
          <w:trHeight w:val="318"/>
        </w:trPr>
        <w:tc>
          <w:tcPr>
            <w:tcW w:w="140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rPr>
          <w:trHeight w:val="318"/>
        </w:trPr>
        <w:tc>
          <w:tcPr>
            <w:tcW w:w="140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3306" w:type="dxa"/>
            <w:gridSpan w:val="6"/>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ANDREJ PREDIN</w:t>
            </w: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tc>
      </w:tr>
      <w:tr w:rsidR="000D10D1" w:rsidRPr="00255421" w:rsidTr="000D10D1">
        <w:tc>
          <w:tcPr>
            <w:tcW w:w="1640" w:type="dxa"/>
            <w:gridSpan w:val="2"/>
            <w:vMerge w:val="restart"/>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 xml:space="preserve">Jeziki / </w:t>
            </w:r>
          </w:p>
          <w:p w:rsidR="000D10D1" w:rsidRPr="00255421" w:rsidRDefault="000D10D1" w:rsidP="00255421">
            <w:pPr>
              <w:rPr>
                <w:rFonts w:asciiTheme="minorHAnsi" w:hAnsiTheme="minorHAnsi" w:cs="Calibri"/>
                <w:sz w:val="22"/>
                <w:szCs w:val="22"/>
              </w:rPr>
            </w:pPr>
            <w:r w:rsidRPr="00255421">
              <w:rPr>
                <w:rFonts w:asciiTheme="minorHAnsi" w:hAnsiTheme="minorHAnsi" w:cs="Calibri"/>
                <w:b/>
                <w:sz w:val="22"/>
                <w:szCs w:val="22"/>
              </w:rPr>
              <w:t>Languages:</w:t>
            </w:r>
          </w:p>
        </w:tc>
        <w:tc>
          <w:tcPr>
            <w:tcW w:w="2526" w:type="dxa"/>
            <w:gridSpan w:val="7"/>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cs="Calibri"/>
                <w:sz w:val="22"/>
                <w:szCs w:val="22"/>
              </w:rPr>
            </w:pPr>
            <w:r w:rsidRPr="00255421">
              <w:rPr>
                <w:rFonts w:asciiTheme="minorHAnsi" w:hAnsiTheme="minorHAnsi" w:cs="Calibri"/>
                <w:sz w:val="22"/>
                <w:szCs w:val="22"/>
              </w:rPr>
              <w:t>slovenski / Slovene</w:t>
            </w:r>
          </w:p>
        </w:tc>
      </w:tr>
      <w:tr w:rsidR="000D10D1" w:rsidRPr="00255421" w:rsidTr="000D10D1">
        <w:trPr>
          <w:trHeight w:val="215"/>
        </w:trPr>
        <w:tc>
          <w:tcPr>
            <w:tcW w:w="1640" w:type="dxa"/>
            <w:gridSpan w:val="2"/>
            <w:vMerge/>
            <w:vAlign w:val="center"/>
          </w:tcPr>
          <w:p w:rsidR="000D10D1" w:rsidRPr="00255421" w:rsidRDefault="000D10D1" w:rsidP="00255421">
            <w:pPr>
              <w:rPr>
                <w:rFonts w:asciiTheme="minorHAnsi" w:hAnsiTheme="minorHAnsi" w:cs="Calibri"/>
                <w:b/>
                <w:bCs/>
                <w:sz w:val="22"/>
                <w:szCs w:val="22"/>
              </w:rPr>
            </w:pPr>
          </w:p>
        </w:tc>
        <w:tc>
          <w:tcPr>
            <w:tcW w:w="2526" w:type="dxa"/>
            <w:gridSpan w:val="7"/>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cs="Calibri"/>
                <w:sz w:val="22"/>
                <w:szCs w:val="22"/>
              </w:rPr>
            </w:pPr>
            <w:r w:rsidRPr="00255421">
              <w:rPr>
                <w:rFonts w:asciiTheme="minorHAnsi" w:hAnsiTheme="minorHAnsi" w:cs="Calibri"/>
                <w:sz w:val="22"/>
                <w:szCs w:val="22"/>
              </w:rPr>
              <w:t>slovenski / Slovene</w:t>
            </w:r>
          </w:p>
        </w:tc>
      </w:tr>
      <w:tr w:rsidR="000D10D1" w:rsidRPr="00255421" w:rsidTr="000D10D1">
        <w:tc>
          <w:tcPr>
            <w:tcW w:w="4727" w:type="dxa"/>
            <w:gridSpan w:val="12"/>
            <w:tcBorders>
              <w:top w:val="nil"/>
              <w:left w:val="nil"/>
              <w:bottom w:val="single" w:sz="4" w:space="0" w:color="auto"/>
              <w:right w:val="nil"/>
            </w:tcBorders>
          </w:tcPr>
          <w:p w:rsidR="000D10D1" w:rsidRPr="00255421" w:rsidRDefault="000D10D1" w:rsidP="00255421">
            <w:pPr>
              <w:rPr>
                <w:rFonts w:asciiTheme="minorHAnsi" w:hAnsiTheme="minorHAnsi" w:cs="Calibri"/>
                <w:b/>
                <w:bCs/>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0D10D1" w:rsidRPr="00255421" w:rsidTr="000D10D1">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Poglobljena znanja fizike, mehanike, termodinamike</w:t>
            </w:r>
          </w:p>
        </w:tc>
        <w:tc>
          <w:tcPr>
            <w:tcW w:w="142" w:type="dxa"/>
            <w:tcBorders>
              <w:top w:val="nil"/>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255421">
              <w:rPr>
                <w:rFonts w:asciiTheme="minorHAnsi" w:eastAsia="Times New Roman" w:hAnsiTheme="minorHAnsi" w:cs="Calibri"/>
                <w:sz w:val="22"/>
                <w:szCs w:val="22"/>
                <w:lang w:val="en"/>
              </w:rPr>
              <w:t>Advanced knowledge of physics, mechanics, thermodynamics</w:t>
            </w:r>
          </w:p>
        </w:tc>
      </w:tr>
      <w:tr w:rsidR="000D10D1" w:rsidRPr="00255421" w:rsidTr="000D10D1">
        <w:trPr>
          <w:trHeight w:val="137"/>
        </w:trPr>
        <w:tc>
          <w:tcPr>
            <w:tcW w:w="471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2"/>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0D10D1" w:rsidRPr="00255421" w:rsidTr="000D10D1">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Osnovni in napredni pristop - okvir odprte termodinamike</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Mikro / Makro svet v KNA ES</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Pregled smeri razvoja KNA ES</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Tekočinski alternativni KNA ES</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Plinski alternativni energetski sistemi</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Kombinirani konvencionalni, napredni in alternativni energetski sistemi</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Ekonomika in obratovanje KNA ES</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Skupno/mrežno ali sestavljeno oz. kombinirano obratovanje</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Regulacija KNA ES</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Meritve karakteristik KNA ES</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Shranjevalni energetski sistemi in njih kombinacije KNA ES</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t>Obratovanje in regulacija KNA ES</w:t>
            </w:r>
          </w:p>
          <w:p w:rsidR="000D10D1" w:rsidRPr="00255421" w:rsidRDefault="000D10D1" w:rsidP="00255421">
            <w:pPr>
              <w:pStyle w:val="Odstavekseznama"/>
              <w:numPr>
                <w:ilvl w:val="0"/>
                <w:numId w:val="3"/>
              </w:numPr>
              <w:rPr>
                <w:rFonts w:asciiTheme="minorHAnsi" w:hAnsiTheme="minorHAnsi"/>
                <w:sz w:val="22"/>
                <w:szCs w:val="22"/>
              </w:rPr>
            </w:pPr>
            <w:r w:rsidRPr="00255421">
              <w:rPr>
                <w:rFonts w:asciiTheme="minorHAnsi" w:hAnsiTheme="minorHAnsi"/>
                <w:sz w:val="22"/>
                <w:szCs w:val="22"/>
              </w:rPr>
              <w:lastRenderedPageBreak/>
              <w:t>Modelske meritve KNA ES</w:t>
            </w:r>
          </w:p>
          <w:p w:rsidR="000D10D1" w:rsidRPr="00255421" w:rsidRDefault="000D10D1" w:rsidP="00255421">
            <w:pPr>
              <w:pStyle w:val="Odstavekseznama"/>
              <w:numPr>
                <w:ilvl w:val="0"/>
                <w:numId w:val="3"/>
              </w:numPr>
              <w:rPr>
                <w:rFonts w:asciiTheme="minorHAnsi" w:hAnsiTheme="minorHAnsi" w:cs="Calibri"/>
                <w:sz w:val="22"/>
                <w:szCs w:val="22"/>
              </w:rPr>
            </w:pPr>
            <w:r w:rsidRPr="00255421">
              <w:rPr>
                <w:rFonts w:asciiTheme="minorHAnsi" w:hAnsiTheme="minorHAnsi"/>
                <w:sz w:val="22"/>
                <w:szCs w:val="22"/>
              </w:rPr>
              <w:t>Eksperimentalne preslikave model VS original</w:t>
            </w:r>
          </w:p>
        </w:tc>
        <w:tc>
          <w:tcPr>
            <w:tcW w:w="152" w:type="dxa"/>
            <w:gridSpan w:val="2"/>
            <w:tcBorders>
              <w:top w:val="nil"/>
              <w:left w:val="single" w:sz="4" w:space="0" w:color="auto"/>
              <w:bottom w:val="nil"/>
              <w:right w:val="single" w:sz="4" w:space="0" w:color="auto"/>
            </w:tcBorders>
          </w:tcPr>
          <w:p w:rsidR="000D10D1" w:rsidRPr="00255421" w:rsidRDefault="000D10D1" w:rsidP="00255421">
            <w:pPr>
              <w:ind w:right="227"/>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A basic and advanced approach - an open thermodynamics framework</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Micro / Macro world at Conventional, advanced and Alterantive energetic systems (CAA ES).</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Review of the development direction of CAA EC</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Liquid Alternative CAA ES</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Gas Alternative Energy Systems</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Combined conventional, advanced and alternative energy systems</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Economics and operation of CAA ES</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Common / network or composite combined operation</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Control of CAA ES</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Measurement of CAA EC characteristics</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Storage energy systems and their combinations of CAA ES</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lastRenderedPageBreak/>
              <w:t>Operation and control of CAA ES</w:t>
            </w:r>
          </w:p>
          <w:p w:rsidR="000D10D1" w:rsidRPr="00255421" w:rsidRDefault="000D10D1" w:rsidP="00255421">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Model CAA EC measurements</w:t>
            </w:r>
          </w:p>
          <w:p w:rsidR="000D10D1" w:rsidRPr="00255421" w:rsidRDefault="000D10D1" w:rsidP="00255421">
            <w:pPr>
              <w:pStyle w:val="Odstavekseznam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rPr>
            </w:pPr>
            <w:r w:rsidRPr="00255421">
              <w:rPr>
                <w:rFonts w:asciiTheme="minorHAnsi" w:eastAsia="Times New Roman" w:hAnsiTheme="minorHAnsi" w:cs="Calibri"/>
                <w:sz w:val="22"/>
                <w:szCs w:val="22"/>
                <w:lang w:val="en"/>
              </w:rPr>
              <w:t>Experimental mapping model vs. original system</w:t>
            </w: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p w:rsidR="000D10D1" w:rsidRPr="00255421" w:rsidRDefault="000D10D1" w:rsidP="00255421">
            <w:pPr>
              <w:jc w:val="both"/>
              <w:rPr>
                <w:rFonts w:asciiTheme="minorHAnsi" w:hAnsiTheme="minorHAnsi" w:cs="Calibri"/>
                <w:b/>
                <w:sz w:val="22"/>
                <w:szCs w:val="22"/>
              </w:rPr>
            </w:pPr>
            <w:r w:rsidRPr="00255421">
              <w:rPr>
                <w:rFonts w:asciiTheme="minorHAnsi" w:hAnsiTheme="minorHAnsi" w:cs="Calibri"/>
                <w:sz w:val="22"/>
                <w:szCs w:val="22"/>
              </w:rPr>
              <w:br w:type="page"/>
            </w:r>
            <w:r w:rsidRPr="00255421">
              <w:rPr>
                <w:rFonts w:asciiTheme="minorHAnsi" w:hAnsiTheme="minorHAnsi" w:cs="Calibri"/>
                <w:b/>
                <w:sz w:val="22"/>
                <w:szCs w:val="22"/>
              </w:rPr>
              <w:t>Temeljni literatura in viri / Readings:</w:t>
            </w:r>
          </w:p>
        </w:tc>
      </w:tr>
      <w:tr w:rsidR="000D10D1" w:rsidRPr="00255421" w:rsidTr="000D10D1">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tabs>
                <w:tab w:val="left" w:pos="426"/>
              </w:tabs>
              <w:ind w:left="426" w:hanging="426"/>
              <w:rPr>
                <w:rFonts w:asciiTheme="minorHAnsi" w:hAnsiTheme="minorHAnsi" w:cs="Calibri"/>
                <w:sz w:val="22"/>
                <w:szCs w:val="22"/>
              </w:rPr>
            </w:pPr>
            <w:r w:rsidRPr="00255421">
              <w:rPr>
                <w:rFonts w:asciiTheme="minorHAnsi" w:hAnsiTheme="minorHAnsi" w:cs="Calibri"/>
                <w:sz w:val="22"/>
                <w:szCs w:val="22"/>
              </w:rPr>
              <w:t xml:space="preserve">[1] </w:t>
            </w:r>
            <w:r w:rsidRPr="00255421">
              <w:rPr>
                <w:rFonts w:asciiTheme="minorHAnsi" w:hAnsiTheme="minorHAnsi" w:cs="Calibri"/>
                <w:b/>
                <w:bCs/>
                <w:sz w:val="22"/>
                <w:szCs w:val="22"/>
              </w:rPr>
              <w:t xml:space="preserve">H. Požar: </w:t>
            </w:r>
            <w:r w:rsidRPr="00255421">
              <w:rPr>
                <w:rFonts w:asciiTheme="minorHAnsi" w:hAnsiTheme="minorHAnsi" w:cs="Calibri"/>
                <w:i/>
                <w:iCs/>
                <w:sz w:val="22"/>
                <w:szCs w:val="22"/>
              </w:rPr>
              <w:t>Osnove energetike 1</w:t>
            </w:r>
            <w:r w:rsidRPr="00255421">
              <w:rPr>
                <w:rFonts w:asciiTheme="minorHAnsi" w:hAnsiTheme="minorHAnsi" w:cs="Calibri"/>
                <w:sz w:val="22"/>
                <w:szCs w:val="22"/>
              </w:rPr>
              <w:t>, Školska knjiga Zagreb, Sveučilište u Zagrebu, 1992.</w:t>
            </w:r>
          </w:p>
          <w:p w:rsidR="000D10D1" w:rsidRPr="00255421" w:rsidRDefault="000D10D1" w:rsidP="00255421">
            <w:pPr>
              <w:tabs>
                <w:tab w:val="left" w:pos="426"/>
              </w:tabs>
              <w:ind w:left="426" w:hanging="426"/>
              <w:rPr>
                <w:rFonts w:asciiTheme="minorHAnsi" w:hAnsiTheme="minorHAnsi" w:cs="Calibri"/>
                <w:sz w:val="22"/>
                <w:szCs w:val="22"/>
              </w:rPr>
            </w:pPr>
            <w:r w:rsidRPr="00255421">
              <w:rPr>
                <w:rFonts w:asciiTheme="minorHAnsi" w:hAnsiTheme="minorHAnsi" w:cs="Calibri"/>
                <w:sz w:val="22"/>
                <w:szCs w:val="22"/>
              </w:rPr>
              <w:t xml:space="preserve">[2] </w:t>
            </w:r>
            <w:r w:rsidRPr="00255421">
              <w:rPr>
                <w:rFonts w:asciiTheme="minorHAnsi" w:hAnsiTheme="minorHAnsi" w:cs="Calibri"/>
                <w:b/>
                <w:bCs/>
                <w:sz w:val="22"/>
                <w:szCs w:val="22"/>
                <w:lang w:val="en-US"/>
              </w:rPr>
              <w:t>W. C. Turner, S. Doty:</w:t>
            </w:r>
            <w:r w:rsidRPr="00255421">
              <w:rPr>
                <w:rFonts w:asciiTheme="minorHAnsi" w:hAnsiTheme="minorHAnsi" w:cs="Calibri"/>
                <w:sz w:val="22"/>
                <w:szCs w:val="22"/>
                <w:lang w:val="en-US"/>
              </w:rPr>
              <w:t xml:space="preserve"> </w:t>
            </w:r>
            <w:r w:rsidRPr="00255421">
              <w:rPr>
                <w:rFonts w:asciiTheme="minorHAnsi" w:hAnsiTheme="minorHAnsi" w:cs="Calibri"/>
                <w:i/>
                <w:iCs/>
                <w:sz w:val="22"/>
                <w:szCs w:val="22"/>
                <w:lang w:val="en-US"/>
              </w:rPr>
              <w:t>Energy Management Handbook</w:t>
            </w:r>
            <w:r w:rsidRPr="00255421">
              <w:rPr>
                <w:rFonts w:asciiTheme="minorHAnsi" w:hAnsiTheme="minorHAnsi" w:cs="Calibri"/>
                <w:sz w:val="22"/>
                <w:szCs w:val="22"/>
                <w:lang w:val="en-US"/>
              </w:rPr>
              <w:t>, Sixth Edition, CRC Press, 20</w:t>
            </w:r>
            <w:r w:rsidRPr="00255421">
              <w:rPr>
                <w:rFonts w:asciiTheme="minorHAnsi" w:hAnsiTheme="minorHAnsi" w:cs="Calibri"/>
                <w:sz w:val="22"/>
                <w:szCs w:val="22"/>
              </w:rPr>
              <w:t>06</w:t>
            </w:r>
          </w:p>
          <w:p w:rsidR="000D10D1" w:rsidRPr="00255421" w:rsidRDefault="000D10D1" w:rsidP="00255421">
            <w:pPr>
              <w:tabs>
                <w:tab w:val="left" w:pos="426"/>
              </w:tabs>
              <w:ind w:left="426" w:hanging="426"/>
              <w:rPr>
                <w:rFonts w:asciiTheme="minorHAnsi" w:hAnsiTheme="minorHAnsi" w:cs="Calibri"/>
                <w:sz w:val="22"/>
                <w:szCs w:val="22"/>
              </w:rPr>
            </w:pPr>
            <w:r w:rsidRPr="00255421">
              <w:rPr>
                <w:rFonts w:asciiTheme="minorHAnsi" w:hAnsiTheme="minorHAnsi" w:cs="Calibri"/>
                <w:sz w:val="22"/>
                <w:szCs w:val="22"/>
              </w:rPr>
              <w:t xml:space="preserve">[3] ] </w:t>
            </w:r>
            <w:r w:rsidRPr="00255421">
              <w:rPr>
                <w:rFonts w:asciiTheme="minorHAnsi" w:hAnsiTheme="minorHAnsi" w:cs="Calibri"/>
                <w:b/>
                <w:bCs/>
                <w:sz w:val="22"/>
                <w:szCs w:val="22"/>
              </w:rPr>
              <w:t xml:space="preserve">M. Tuma, M. Sekavčnik: </w:t>
            </w:r>
            <w:r w:rsidRPr="00255421">
              <w:rPr>
                <w:rFonts w:asciiTheme="minorHAnsi" w:hAnsiTheme="minorHAnsi" w:cs="Calibri"/>
                <w:i/>
                <w:iCs/>
                <w:sz w:val="22"/>
                <w:szCs w:val="22"/>
              </w:rPr>
              <w:t>Energetski sistemi, Preskrba z električno energijo in toploto</w:t>
            </w:r>
            <w:r w:rsidRPr="00255421">
              <w:rPr>
                <w:rFonts w:asciiTheme="minorHAnsi" w:hAnsiTheme="minorHAnsi" w:cs="Calibri"/>
                <w:sz w:val="22"/>
                <w:szCs w:val="22"/>
              </w:rPr>
              <w:t>, Univerza v Ljubljani, FS, 2004.</w:t>
            </w:r>
          </w:p>
          <w:p w:rsidR="000D10D1" w:rsidRPr="00255421" w:rsidRDefault="000D10D1" w:rsidP="00255421">
            <w:pPr>
              <w:tabs>
                <w:tab w:val="left" w:pos="426"/>
              </w:tabs>
              <w:ind w:left="426" w:hanging="426"/>
              <w:rPr>
                <w:rFonts w:asciiTheme="minorHAnsi" w:hAnsiTheme="minorHAnsi" w:cs="Calibri"/>
                <w:sz w:val="22"/>
                <w:szCs w:val="22"/>
                <w:lang w:val="en-US"/>
              </w:rPr>
            </w:pPr>
            <w:r w:rsidRPr="00255421">
              <w:rPr>
                <w:rFonts w:asciiTheme="minorHAnsi" w:hAnsiTheme="minorHAnsi" w:cs="Calibri"/>
                <w:sz w:val="22"/>
                <w:szCs w:val="22"/>
              </w:rPr>
              <w:t xml:space="preserve">[4] </w:t>
            </w:r>
            <w:r w:rsidRPr="00255421">
              <w:rPr>
                <w:rFonts w:asciiTheme="minorHAnsi" w:hAnsiTheme="minorHAnsi" w:cs="Calibri"/>
                <w:b/>
                <w:bCs/>
                <w:sz w:val="22"/>
                <w:szCs w:val="22"/>
                <w:lang w:val="en-US"/>
              </w:rPr>
              <w:t xml:space="preserve">I. H. Shames: </w:t>
            </w:r>
            <w:r w:rsidRPr="00255421">
              <w:rPr>
                <w:rFonts w:asciiTheme="minorHAnsi" w:hAnsiTheme="minorHAnsi" w:cs="Calibri"/>
                <w:i/>
                <w:iCs/>
                <w:sz w:val="22"/>
                <w:szCs w:val="22"/>
                <w:lang w:val="en-US"/>
              </w:rPr>
              <w:t>Mechanics of Fluids</w:t>
            </w:r>
            <w:r w:rsidRPr="00255421">
              <w:rPr>
                <w:rFonts w:asciiTheme="minorHAnsi" w:hAnsiTheme="minorHAnsi" w:cs="Calibri"/>
                <w:sz w:val="22"/>
                <w:szCs w:val="22"/>
                <w:lang w:val="en-US"/>
              </w:rPr>
              <w:t>, McGraw-Hill</w:t>
            </w:r>
            <w:r w:rsidRPr="00255421">
              <w:rPr>
                <w:rFonts w:asciiTheme="minorHAnsi" w:hAnsiTheme="minorHAnsi" w:cs="Calibri"/>
                <w:sz w:val="22"/>
                <w:szCs w:val="22"/>
              </w:rPr>
              <w:t>,</w:t>
            </w:r>
            <w:r w:rsidRPr="00255421">
              <w:rPr>
                <w:rFonts w:asciiTheme="minorHAnsi" w:hAnsiTheme="minorHAnsi" w:cs="Calibri"/>
                <w:sz w:val="22"/>
                <w:szCs w:val="22"/>
                <w:lang w:val="en-US"/>
              </w:rPr>
              <w:t xml:space="preserve"> International Editions, 1992 </w:t>
            </w:r>
          </w:p>
          <w:p w:rsidR="000D10D1" w:rsidRPr="00255421" w:rsidRDefault="000D10D1" w:rsidP="00255421">
            <w:pPr>
              <w:tabs>
                <w:tab w:val="left" w:pos="426"/>
              </w:tabs>
              <w:ind w:left="426" w:hanging="426"/>
              <w:rPr>
                <w:rFonts w:asciiTheme="minorHAnsi" w:hAnsiTheme="minorHAnsi" w:cs="Calibri"/>
                <w:sz w:val="22"/>
                <w:szCs w:val="22"/>
              </w:rPr>
            </w:pPr>
            <w:r w:rsidRPr="00255421">
              <w:rPr>
                <w:rFonts w:asciiTheme="minorHAnsi" w:hAnsiTheme="minorHAnsi" w:cs="Calibri"/>
                <w:sz w:val="22"/>
                <w:szCs w:val="22"/>
              </w:rPr>
              <w:t xml:space="preserve">[5] </w:t>
            </w:r>
            <w:r w:rsidRPr="00255421">
              <w:rPr>
                <w:rFonts w:asciiTheme="minorHAnsi" w:hAnsiTheme="minorHAnsi" w:cs="Calibri"/>
                <w:b/>
                <w:bCs/>
                <w:sz w:val="22"/>
                <w:szCs w:val="22"/>
              </w:rPr>
              <w:t xml:space="preserve">H. Sigloch: </w:t>
            </w:r>
            <w:r w:rsidRPr="00255421">
              <w:rPr>
                <w:rFonts w:asciiTheme="minorHAnsi" w:hAnsiTheme="minorHAnsi" w:cs="Calibri"/>
                <w:i/>
                <w:iCs/>
                <w:sz w:val="22"/>
                <w:szCs w:val="22"/>
                <w:lang w:val="de-DE"/>
              </w:rPr>
              <w:t>Strömung</w:t>
            </w:r>
            <w:r w:rsidRPr="00255421">
              <w:rPr>
                <w:rFonts w:asciiTheme="minorHAnsi" w:hAnsiTheme="minorHAnsi" w:cs="Calibri"/>
                <w:i/>
                <w:iCs/>
                <w:sz w:val="22"/>
                <w:szCs w:val="22"/>
              </w:rPr>
              <w:t>s</w:t>
            </w:r>
            <w:r w:rsidRPr="00255421">
              <w:rPr>
                <w:rFonts w:asciiTheme="minorHAnsi" w:hAnsiTheme="minorHAnsi" w:cs="Calibri"/>
                <w:i/>
                <w:iCs/>
                <w:sz w:val="22"/>
                <w:szCs w:val="22"/>
                <w:lang w:val="de-DE"/>
              </w:rPr>
              <w:t>ma</w:t>
            </w:r>
            <w:r w:rsidRPr="00255421">
              <w:rPr>
                <w:rFonts w:asciiTheme="minorHAnsi" w:hAnsiTheme="minorHAnsi" w:cs="Calibri"/>
                <w:i/>
                <w:iCs/>
                <w:sz w:val="22"/>
                <w:szCs w:val="22"/>
              </w:rPr>
              <w:t>s</w:t>
            </w:r>
            <w:r w:rsidRPr="00255421">
              <w:rPr>
                <w:rFonts w:asciiTheme="minorHAnsi" w:hAnsiTheme="minorHAnsi" w:cs="Calibri"/>
                <w:i/>
                <w:iCs/>
                <w:sz w:val="22"/>
                <w:szCs w:val="22"/>
                <w:lang w:val="de-DE"/>
              </w:rPr>
              <w:t xml:space="preserve">chinen, Grundlagen und Anwendungen, </w:t>
            </w:r>
            <w:r w:rsidRPr="00255421">
              <w:rPr>
                <w:rFonts w:asciiTheme="minorHAnsi" w:hAnsiTheme="minorHAnsi" w:cs="Calibri"/>
                <w:sz w:val="22"/>
                <w:szCs w:val="22"/>
                <w:lang w:val="de-DE"/>
              </w:rPr>
              <w:t xml:space="preserve">4. aktualisierte </w:t>
            </w:r>
            <w:r w:rsidRPr="00255421">
              <w:rPr>
                <w:rFonts w:asciiTheme="minorHAnsi" w:hAnsiTheme="minorHAnsi" w:cs="Calibri"/>
                <w:sz w:val="22"/>
                <w:szCs w:val="22"/>
                <w:lang w:val="de-DE"/>
              </w:rPr>
              <w:tab/>
              <w:t>Auflage, Hans</w:t>
            </w:r>
            <w:r w:rsidRPr="00255421">
              <w:rPr>
                <w:rFonts w:asciiTheme="minorHAnsi" w:hAnsiTheme="minorHAnsi" w:cs="Calibri"/>
                <w:sz w:val="22"/>
                <w:szCs w:val="22"/>
              </w:rPr>
              <w:t>e</w:t>
            </w:r>
            <w:r w:rsidRPr="00255421">
              <w:rPr>
                <w:rFonts w:asciiTheme="minorHAnsi" w:hAnsiTheme="minorHAnsi" w:cs="Calibri"/>
                <w:sz w:val="22"/>
                <w:szCs w:val="22"/>
                <w:lang w:val="de-DE"/>
              </w:rPr>
              <w:t>r Verlag, 2009</w:t>
            </w:r>
          </w:p>
          <w:p w:rsidR="000D10D1" w:rsidRPr="00255421" w:rsidRDefault="000D10D1" w:rsidP="00255421">
            <w:pPr>
              <w:tabs>
                <w:tab w:val="left" w:pos="426"/>
              </w:tabs>
              <w:ind w:left="426" w:hanging="426"/>
              <w:rPr>
                <w:rFonts w:asciiTheme="minorHAnsi" w:hAnsiTheme="minorHAnsi" w:cs="Calibri"/>
                <w:sz w:val="22"/>
                <w:szCs w:val="22"/>
              </w:rPr>
            </w:pPr>
            <w:r w:rsidRPr="00255421">
              <w:rPr>
                <w:rFonts w:asciiTheme="minorHAnsi" w:hAnsiTheme="minorHAnsi" w:cs="Calibri"/>
                <w:sz w:val="22"/>
                <w:szCs w:val="22"/>
              </w:rPr>
              <w:t xml:space="preserve">[6] </w:t>
            </w:r>
            <w:r w:rsidRPr="00255421">
              <w:rPr>
                <w:rFonts w:asciiTheme="minorHAnsi" w:hAnsiTheme="minorHAnsi" w:cs="Calibri"/>
                <w:b/>
                <w:bCs/>
                <w:sz w:val="22"/>
                <w:szCs w:val="22"/>
              </w:rPr>
              <w:t xml:space="preserve">J. Giesecke, E. Mosonyi: </w:t>
            </w:r>
            <w:r w:rsidRPr="00255421">
              <w:rPr>
                <w:rFonts w:asciiTheme="minorHAnsi" w:hAnsiTheme="minorHAnsi" w:cs="Calibri"/>
                <w:i/>
                <w:iCs/>
                <w:sz w:val="22"/>
                <w:szCs w:val="22"/>
                <w:lang w:val="de-DE"/>
              </w:rPr>
              <w:t xml:space="preserve">Wasserkraftanlagen, Planung, Bau und Betrieb, </w:t>
            </w:r>
            <w:r w:rsidRPr="00255421">
              <w:rPr>
                <w:rFonts w:asciiTheme="minorHAnsi" w:hAnsiTheme="minorHAnsi" w:cs="Calibri"/>
                <w:sz w:val="22"/>
                <w:szCs w:val="22"/>
                <w:lang w:val="de-DE"/>
              </w:rPr>
              <w:t xml:space="preserve">4. </w:t>
            </w:r>
            <w:r w:rsidRPr="00255421">
              <w:rPr>
                <w:rFonts w:asciiTheme="minorHAnsi" w:hAnsiTheme="minorHAnsi" w:cs="Calibri"/>
                <w:sz w:val="22"/>
                <w:szCs w:val="22"/>
                <w:lang w:val="de-DE"/>
              </w:rPr>
              <w:tab/>
              <w:t>aktualisierte und erweiterte Auflage, Springer Verlag, 2005</w:t>
            </w:r>
          </w:p>
          <w:p w:rsidR="000D10D1" w:rsidRPr="00255421" w:rsidRDefault="000D10D1" w:rsidP="00255421">
            <w:pPr>
              <w:tabs>
                <w:tab w:val="left" w:pos="426"/>
              </w:tabs>
              <w:ind w:left="426" w:hanging="426"/>
              <w:rPr>
                <w:rFonts w:asciiTheme="minorHAnsi" w:hAnsiTheme="minorHAnsi" w:cs="Calibri"/>
                <w:sz w:val="22"/>
                <w:szCs w:val="22"/>
              </w:rPr>
            </w:pPr>
            <w:r w:rsidRPr="00255421">
              <w:rPr>
                <w:rFonts w:asciiTheme="minorHAnsi" w:hAnsiTheme="minorHAnsi" w:cs="Calibri"/>
                <w:sz w:val="22"/>
                <w:szCs w:val="22"/>
              </w:rPr>
              <w:t xml:space="preserve">[7] </w:t>
            </w:r>
            <w:r w:rsidRPr="00255421">
              <w:rPr>
                <w:rFonts w:asciiTheme="minorHAnsi" w:hAnsiTheme="minorHAnsi" w:cs="Calibri"/>
                <w:b/>
                <w:bCs/>
                <w:sz w:val="22"/>
                <w:szCs w:val="22"/>
              </w:rPr>
              <w:t xml:space="preserve">D. Horvat: </w:t>
            </w:r>
            <w:r w:rsidRPr="00255421">
              <w:rPr>
                <w:rFonts w:asciiTheme="minorHAnsi" w:hAnsiTheme="minorHAnsi" w:cs="Calibri"/>
                <w:i/>
                <w:iCs/>
                <w:sz w:val="22"/>
                <w:szCs w:val="22"/>
              </w:rPr>
              <w:t xml:space="preserve">Vodene turbine, </w:t>
            </w:r>
            <w:r w:rsidRPr="00255421">
              <w:rPr>
                <w:rFonts w:asciiTheme="minorHAnsi" w:hAnsiTheme="minorHAnsi" w:cs="Calibri"/>
                <w:sz w:val="22"/>
                <w:szCs w:val="22"/>
              </w:rPr>
              <w:t>Sveučilište u Zagrebu, Zagreb 1965</w:t>
            </w:r>
          </w:p>
          <w:p w:rsidR="000D10D1" w:rsidRPr="00255421" w:rsidRDefault="000D10D1" w:rsidP="00255421">
            <w:pPr>
              <w:rPr>
                <w:rFonts w:asciiTheme="minorHAnsi" w:hAnsiTheme="minorHAnsi" w:cs="Calibri"/>
                <w:sz w:val="22"/>
                <w:szCs w:val="22"/>
              </w:rPr>
            </w:pPr>
            <w:r w:rsidRPr="00255421">
              <w:rPr>
                <w:rFonts w:asciiTheme="minorHAnsi" w:hAnsiTheme="minorHAnsi" w:cs="Calibri"/>
                <w:bCs/>
                <w:sz w:val="22"/>
                <w:szCs w:val="22"/>
                <w:lang w:val="de-DE"/>
              </w:rPr>
              <w:t>[8]</w:t>
            </w:r>
            <w:r w:rsidRPr="00255421">
              <w:rPr>
                <w:rFonts w:asciiTheme="minorHAnsi" w:hAnsiTheme="minorHAnsi" w:cs="Calibri"/>
                <w:b/>
                <w:bCs/>
                <w:sz w:val="22"/>
                <w:szCs w:val="22"/>
                <w:lang w:val="de-DE"/>
              </w:rPr>
              <w:t xml:space="preserve"> </w:t>
            </w:r>
            <w:r w:rsidRPr="00255421">
              <w:rPr>
                <w:rFonts w:asciiTheme="minorHAnsi" w:hAnsiTheme="minorHAnsi" w:cs="Calibri"/>
                <w:b/>
                <w:bCs/>
                <w:sz w:val="22"/>
                <w:szCs w:val="22"/>
              </w:rPr>
              <w:t xml:space="preserve">A. Predin: </w:t>
            </w:r>
            <w:r w:rsidRPr="00255421">
              <w:rPr>
                <w:rFonts w:asciiTheme="minorHAnsi" w:hAnsiTheme="minorHAnsi" w:cs="Calibri"/>
                <w:i/>
                <w:iCs/>
                <w:sz w:val="22"/>
                <w:szCs w:val="22"/>
              </w:rPr>
              <w:t>Črpalke in ventilatorji</w:t>
            </w:r>
            <w:r w:rsidRPr="00255421">
              <w:rPr>
                <w:rFonts w:asciiTheme="minorHAnsi" w:hAnsiTheme="minorHAnsi" w:cs="Calibri"/>
                <w:sz w:val="22"/>
                <w:szCs w:val="22"/>
              </w:rPr>
              <w:t>, Fakulteta za strojništvo, Univerza v Mariboru, 2000.</w:t>
            </w:r>
          </w:p>
          <w:p w:rsidR="000D10D1" w:rsidRPr="00255421" w:rsidRDefault="000D10D1" w:rsidP="00255421">
            <w:pPr>
              <w:rPr>
                <w:rFonts w:asciiTheme="minorHAnsi" w:hAnsiTheme="minorHAnsi" w:cs="Calibri"/>
                <w:sz w:val="22"/>
                <w:szCs w:val="22"/>
              </w:rPr>
            </w:pPr>
            <w:r w:rsidRPr="00255421">
              <w:rPr>
                <w:rFonts w:asciiTheme="minorHAnsi" w:hAnsiTheme="minorHAnsi" w:cs="Calibri"/>
                <w:bCs/>
                <w:sz w:val="22"/>
                <w:szCs w:val="22"/>
                <w:lang w:val="en-US"/>
              </w:rPr>
              <w:t>[9]</w:t>
            </w:r>
            <w:r w:rsidRPr="00255421">
              <w:rPr>
                <w:rFonts w:asciiTheme="minorHAnsi" w:hAnsiTheme="minorHAnsi" w:cs="Calibri"/>
                <w:b/>
                <w:bCs/>
                <w:sz w:val="22"/>
                <w:szCs w:val="22"/>
                <w:lang w:val="en-US"/>
              </w:rPr>
              <w:t xml:space="preserve"> C.E. Brennen</w:t>
            </w:r>
            <w:r w:rsidRPr="00255421">
              <w:rPr>
                <w:rFonts w:asciiTheme="minorHAnsi" w:hAnsiTheme="minorHAnsi" w:cs="Calibri"/>
                <w:sz w:val="22"/>
                <w:szCs w:val="22"/>
                <w:lang w:val="en-US"/>
              </w:rPr>
              <w:t xml:space="preserve">: </w:t>
            </w:r>
            <w:r w:rsidRPr="00255421">
              <w:rPr>
                <w:rFonts w:asciiTheme="minorHAnsi" w:hAnsiTheme="minorHAnsi" w:cs="Calibri"/>
                <w:i/>
                <w:iCs/>
                <w:sz w:val="22"/>
                <w:szCs w:val="22"/>
                <w:lang w:val="en-US"/>
              </w:rPr>
              <w:t>Hydrodynamics of Pumps</w:t>
            </w:r>
            <w:r w:rsidRPr="00255421">
              <w:rPr>
                <w:rFonts w:asciiTheme="minorHAnsi" w:hAnsiTheme="minorHAnsi" w:cs="Calibri"/>
                <w:sz w:val="22"/>
                <w:szCs w:val="22"/>
                <w:lang w:val="en-US"/>
              </w:rPr>
              <w:t>, Concepts ETI, Inc. and Oxford University Press, 1994.</w:t>
            </w:r>
          </w:p>
          <w:p w:rsidR="000D10D1" w:rsidRPr="00255421" w:rsidRDefault="000D10D1" w:rsidP="00255421">
            <w:pPr>
              <w:rPr>
                <w:rFonts w:asciiTheme="minorHAnsi" w:hAnsiTheme="minorHAnsi" w:cs="Calibri"/>
                <w:sz w:val="22"/>
                <w:szCs w:val="22"/>
              </w:rPr>
            </w:pPr>
            <w:r w:rsidRPr="00255421">
              <w:rPr>
                <w:rFonts w:asciiTheme="minorHAnsi" w:hAnsiTheme="minorHAnsi" w:cs="Calibri"/>
                <w:bCs/>
                <w:sz w:val="22"/>
                <w:szCs w:val="22"/>
                <w:lang w:val="en-US"/>
              </w:rPr>
              <w:t>[10]</w:t>
            </w:r>
            <w:r w:rsidRPr="00255421">
              <w:rPr>
                <w:rFonts w:asciiTheme="minorHAnsi" w:hAnsiTheme="minorHAnsi" w:cs="Calibri"/>
                <w:b/>
                <w:bCs/>
                <w:sz w:val="22"/>
                <w:szCs w:val="22"/>
                <w:lang w:val="en-US"/>
              </w:rPr>
              <w:t xml:space="preserve"> C.E. Brennen: </w:t>
            </w:r>
            <w:r w:rsidRPr="00255421">
              <w:rPr>
                <w:rFonts w:asciiTheme="minorHAnsi" w:hAnsiTheme="minorHAnsi" w:cs="Calibri"/>
                <w:i/>
                <w:iCs/>
                <w:sz w:val="22"/>
                <w:szCs w:val="22"/>
                <w:lang w:val="en-US"/>
              </w:rPr>
              <w:t>Fundamentals of Multiphase flow</w:t>
            </w:r>
            <w:r w:rsidRPr="00255421">
              <w:rPr>
                <w:rFonts w:asciiTheme="minorHAnsi" w:hAnsiTheme="minorHAnsi" w:cs="Calibri"/>
                <w:sz w:val="22"/>
                <w:szCs w:val="22"/>
                <w:lang w:val="en-US"/>
              </w:rPr>
              <w:t>, Cambridge University press, 2005.</w:t>
            </w:r>
          </w:p>
          <w:p w:rsidR="000D10D1" w:rsidRPr="00255421" w:rsidRDefault="000D10D1" w:rsidP="00255421">
            <w:pPr>
              <w:rPr>
                <w:rFonts w:asciiTheme="minorHAnsi" w:hAnsiTheme="minorHAnsi" w:cs="Calibri"/>
                <w:sz w:val="22"/>
                <w:szCs w:val="22"/>
              </w:rPr>
            </w:pPr>
            <w:r w:rsidRPr="00255421">
              <w:rPr>
                <w:rFonts w:asciiTheme="minorHAnsi" w:hAnsiTheme="minorHAnsi" w:cs="Calibri"/>
                <w:bCs/>
                <w:sz w:val="22"/>
                <w:szCs w:val="22"/>
                <w:lang w:val="en-US"/>
              </w:rPr>
              <w:t>[11]</w:t>
            </w:r>
            <w:r w:rsidRPr="00255421">
              <w:rPr>
                <w:rFonts w:asciiTheme="minorHAnsi" w:hAnsiTheme="minorHAnsi" w:cs="Calibri"/>
                <w:b/>
                <w:bCs/>
                <w:sz w:val="22"/>
                <w:szCs w:val="22"/>
                <w:lang w:val="en-US"/>
              </w:rPr>
              <w:t xml:space="preserve"> J.P. Gostelow: </w:t>
            </w:r>
            <w:r w:rsidRPr="00255421">
              <w:rPr>
                <w:rFonts w:asciiTheme="minorHAnsi" w:hAnsiTheme="minorHAnsi" w:cs="Calibri"/>
                <w:i/>
                <w:iCs/>
                <w:sz w:val="22"/>
                <w:szCs w:val="22"/>
                <w:lang w:val="en-US"/>
              </w:rPr>
              <w:t>Cascade Aerodynamics</w:t>
            </w:r>
            <w:r w:rsidRPr="00255421">
              <w:rPr>
                <w:rFonts w:asciiTheme="minorHAnsi" w:hAnsiTheme="minorHAnsi" w:cs="Calibri"/>
                <w:sz w:val="22"/>
                <w:szCs w:val="22"/>
                <w:lang w:val="en-US"/>
              </w:rPr>
              <w:t>, Pergamin</w:t>
            </w:r>
            <w:r w:rsidRPr="00255421">
              <w:rPr>
                <w:rFonts w:asciiTheme="minorHAnsi" w:hAnsiTheme="minorHAnsi" w:cs="Calibri"/>
                <w:sz w:val="22"/>
                <w:szCs w:val="22"/>
              </w:rPr>
              <w:t>n</w:t>
            </w:r>
            <w:r w:rsidRPr="00255421">
              <w:rPr>
                <w:rFonts w:asciiTheme="minorHAnsi" w:hAnsiTheme="minorHAnsi" w:cs="Calibri"/>
                <w:sz w:val="22"/>
                <w:szCs w:val="22"/>
                <w:lang w:val="en-US"/>
              </w:rPr>
              <w:t xml:space="preserve"> press, 1984.</w:t>
            </w:r>
          </w:p>
          <w:p w:rsidR="000D10D1" w:rsidRPr="00255421" w:rsidRDefault="000D10D1" w:rsidP="00255421">
            <w:pPr>
              <w:rPr>
                <w:rFonts w:asciiTheme="minorHAnsi" w:hAnsiTheme="minorHAnsi" w:cs="Calibri"/>
                <w:sz w:val="22"/>
                <w:szCs w:val="22"/>
              </w:rPr>
            </w:pPr>
            <w:r w:rsidRPr="00255421">
              <w:rPr>
                <w:rFonts w:asciiTheme="minorHAnsi" w:hAnsiTheme="minorHAnsi" w:cs="Calibri"/>
                <w:bCs/>
                <w:sz w:val="22"/>
                <w:szCs w:val="22"/>
                <w:lang w:val="en-US"/>
              </w:rPr>
              <w:t>[12]</w:t>
            </w:r>
            <w:r w:rsidRPr="00255421">
              <w:rPr>
                <w:rFonts w:asciiTheme="minorHAnsi" w:hAnsiTheme="minorHAnsi" w:cs="Calibri"/>
                <w:b/>
                <w:bCs/>
                <w:sz w:val="22"/>
                <w:szCs w:val="22"/>
                <w:lang w:val="en-US"/>
              </w:rPr>
              <w:t xml:space="preserve"> Knapp, Dally, Hammit</w:t>
            </w:r>
            <w:r w:rsidRPr="00255421">
              <w:rPr>
                <w:rFonts w:asciiTheme="minorHAnsi" w:hAnsiTheme="minorHAnsi" w:cs="Calibri"/>
                <w:sz w:val="22"/>
                <w:szCs w:val="22"/>
                <w:lang w:val="en-US"/>
              </w:rPr>
              <w:t xml:space="preserve">: </w:t>
            </w:r>
            <w:r w:rsidRPr="00255421">
              <w:rPr>
                <w:rFonts w:asciiTheme="minorHAnsi" w:hAnsiTheme="minorHAnsi" w:cs="Calibri"/>
                <w:i/>
                <w:iCs/>
                <w:sz w:val="22"/>
                <w:szCs w:val="22"/>
                <w:lang w:val="en-US"/>
              </w:rPr>
              <w:t>Cavitation,</w:t>
            </w:r>
            <w:r w:rsidRPr="00255421">
              <w:rPr>
                <w:rFonts w:asciiTheme="minorHAnsi" w:hAnsiTheme="minorHAnsi" w:cs="Calibri"/>
                <w:sz w:val="22"/>
                <w:szCs w:val="22"/>
                <w:lang w:val="en-US"/>
              </w:rPr>
              <w:t xml:space="preserve"> McGraw-Hill, 1970.</w:t>
            </w:r>
          </w:p>
          <w:p w:rsidR="000D10D1" w:rsidRPr="00255421" w:rsidRDefault="000D10D1" w:rsidP="00255421">
            <w:pPr>
              <w:rPr>
                <w:rFonts w:asciiTheme="minorHAnsi" w:hAnsiTheme="minorHAnsi" w:cs="Calibri"/>
                <w:sz w:val="22"/>
                <w:szCs w:val="22"/>
              </w:rPr>
            </w:pPr>
            <w:r w:rsidRPr="00255421">
              <w:rPr>
                <w:rFonts w:asciiTheme="minorHAnsi" w:hAnsiTheme="minorHAnsi" w:cs="Calibri"/>
                <w:bCs/>
                <w:sz w:val="22"/>
                <w:szCs w:val="22"/>
                <w:lang w:val="en-US"/>
              </w:rPr>
              <w:t>[13]</w:t>
            </w:r>
            <w:r w:rsidRPr="00255421">
              <w:rPr>
                <w:rFonts w:asciiTheme="minorHAnsi" w:hAnsiTheme="minorHAnsi" w:cs="Calibri"/>
                <w:b/>
                <w:bCs/>
                <w:sz w:val="22"/>
                <w:szCs w:val="22"/>
                <w:lang w:val="en-US"/>
              </w:rPr>
              <w:t xml:space="preserve"> J.F. Douglas et al.:</w:t>
            </w:r>
            <w:r w:rsidRPr="00255421">
              <w:rPr>
                <w:rFonts w:asciiTheme="minorHAnsi" w:hAnsiTheme="minorHAnsi" w:cs="Calibri"/>
                <w:sz w:val="22"/>
                <w:szCs w:val="22"/>
                <w:lang w:val="en-US"/>
              </w:rPr>
              <w:t xml:space="preserve"> </w:t>
            </w:r>
            <w:r w:rsidRPr="00255421">
              <w:rPr>
                <w:rFonts w:asciiTheme="minorHAnsi" w:hAnsiTheme="minorHAnsi" w:cs="Calibri"/>
                <w:i/>
                <w:iCs/>
                <w:sz w:val="22"/>
                <w:szCs w:val="22"/>
                <w:lang w:val="en-US"/>
              </w:rPr>
              <w:t>Fluid Mechanics, 3</w:t>
            </w:r>
            <w:r w:rsidRPr="00255421">
              <w:rPr>
                <w:rFonts w:asciiTheme="minorHAnsi" w:hAnsiTheme="minorHAnsi" w:cs="Calibri"/>
                <w:i/>
                <w:iCs/>
                <w:sz w:val="22"/>
                <w:szCs w:val="22"/>
                <w:vertAlign w:val="superscript"/>
                <w:lang w:val="en-US"/>
              </w:rPr>
              <w:t>rd</w:t>
            </w:r>
            <w:r w:rsidRPr="00255421">
              <w:rPr>
                <w:rFonts w:asciiTheme="minorHAnsi" w:hAnsiTheme="minorHAnsi" w:cs="Calibri"/>
                <w:i/>
                <w:iCs/>
                <w:sz w:val="22"/>
                <w:szCs w:val="22"/>
                <w:lang w:val="en-US"/>
              </w:rPr>
              <w:t xml:space="preserve"> edition </w:t>
            </w:r>
            <w:r w:rsidRPr="00255421">
              <w:rPr>
                <w:rFonts w:asciiTheme="minorHAnsi" w:hAnsiTheme="minorHAnsi" w:cs="Calibri"/>
                <w:sz w:val="22"/>
                <w:szCs w:val="22"/>
                <w:lang w:val="en-US"/>
              </w:rPr>
              <w:t>LGL press 1995.</w:t>
            </w:r>
          </w:p>
          <w:p w:rsidR="000D10D1" w:rsidRPr="00255421" w:rsidRDefault="000D10D1" w:rsidP="00255421">
            <w:pPr>
              <w:rPr>
                <w:rFonts w:asciiTheme="minorHAnsi" w:hAnsiTheme="minorHAnsi" w:cs="Calibri"/>
                <w:sz w:val="22"/>
                <w:szCs w:val="22"/>
              </w:rPr>
            </w:pPr>
            <w:r w:rsidRPr="00255421">
              <w:rPr>
                <w:rFonts w:asciiTheme="minorHAnsi" w:hAnsiTheme="minorHAnsi" w:cs="Calibri"/>
                <w:bCs/>
                <w:sz w:val="22"/>
                <w:szCs w:val="22"/>
                <w:lang w:val="en-US"/>
              </w:rPr>
              <w:t>[14]</w:t>
            </w:r>
            <w:r w:rsidRPr="00255421">
              <w:rPr>
                <w:rFonts w:asciiTheme="minorHAnsi" w:hAnsiTheme="minorHAnsi" w:cs="Calibri"/>
                <w:b/>
                <w:bCs/>
                <w:sz w:val="22"/>
                <w:szCs w:val="22"/>
                <w:lang w:val="en-US"/>
              </w:rPr>
              <w:t xml:space="preserve"> Sir Horace Lamb:</w:t>
            </w:r>
            <w:r w:rsidRPr="00255421">
              <w:rPr>
                <w:rFonts w:asciiTheme="minorHAnsi" w:hAnsiTheme="minorHAnsi" w:cs="Calibri"/>
                <w:sz w:val="22"/>
                <w:szCs w:val="22"/>
                <w:lang w:val="en-US"/>
              </w:rPr>
              <w:t xml:space="preserve"> </w:t>
            </w:r>
            <w:r w:rsidRPr="00255421">
              <w:rPr>
                <w:rFonts w:asciiTheme="minorHAnsi" w:hAnsiTheme="minorHAnsi" w:cs="Calibri"/>
                <w:i/>
                <w:iCs/>
                <w:sz w:val="22"/>
                <w:szCs w:val="22"/>
                <w:lang w:val="en-US"/>
              </w:rPr>
              <w:t>Hydrodynamics</w:t>
            </w:r>
            <w:r w:rsidRPr="00255421">
              <w:rPr>
                <w:rFonts w:asciiTheme="minorHAnsi" w:hAnsiTheme="minorHAnsi" w:cs="Calibri"/>
                <w:sz w:val="22"/>
                <w:szCs w:val="22"/>
                <w:lang w:val="en-US"/>
              </w:rPr>
              <w:t>, Cambridge University, 1997.</w:t>
            </w:r>
          </w:p>
        </w:tc>
      </w:tr>
      <w:tr w:rsidR="000D10D1" w:rsidRPr="00255421" w:rsidTr="000D10D1">
        <w:trPr>
          <w:trHeight w:val="73"/>
        </w:trPr>
        <w:tc>
          <w:tcPr>
            <w:tcW w:w="471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bCs/>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2"/>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0D10D1" w:rsidRPr="00255421" w:rsidTr="000D10D1">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Osvojitev znanj na področju hidravličnih strojev, sistemov in naprav v energetiki;</w:t>
            </w:r>
          </w:p>
        </w:tc>
        <w:tc>
          <w:tcPr>
            <w:tcW w:w="15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Calibr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sz w:val="22"/>
                <w:szCs w:val="22"/>
              </w:rPr>
            </w:pPr>
            <w:r w:rsidRPr="00255421">
              <w:rPr>
                <w:rFonts w:asciiTheme="minorHAnsi" w:eastAsia="Times New Roman" w:hAnsiTheme="minorHAnsi" w:cs="Calibri"/>
                <w:sz w:val="22"/>
                <w:szCs w:val="22"/>
                <w:lang w:val="en"/>
              </w:rPr>
              <w:t>Advanced knowledge in the field of hydraulic machines, systems and devices in the field of energy technology;</w:t>
            </w:r>
          </w:p>
        </w:tc>
      </w:tr>
      <w:tr w:rsidR="000D10D1" w:rsidRPr="00255421" w:rsidTr="000D10D1">
        <w:trPr>
          <w:trHeight w:val="117"/>
        </w:trPr>
        <w:tc>
          <w:tcPr>
            <w:tcW w:w="4727" w:type="dxa"/>
            <w:gridSpan w:val="12"/>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0D10D1" w:rsidRPr="00255421" w:rsidTr="000D10D1">
        <w:trPr>
          <w:trHeight w:val="1387"/>
        </w:trPr>
        <w:tc>
          <w:tcPr>
            <w:tcW w:w="4727" w:type="dxa"/>
            <w:gridSpan w:val="12"/>
            <w:tcBorders>
              <w:top w:val="single" w:sz="4" w:space="0" w:color="auto"/>
              <w:left w:val="single" w:sz="4" w:space="0" w:color="auto"/>
              <w:bottom w:val="nil"/>
              <w:right w:val="single" w:sz="4" w:space="0" w:color="auto"/>
            </w:tcBorders>
          </w:tcPr>
          <w:p w:rsidR="000D10D1" w:rsidRPr="00255421" w:rsidRDefault="000D10D1" w:rsidP="00255421">
            <w:pPr>
              <w:numPr>
                <w:ilvl w:val="0"/>
                <w:numId w:val="1"/>
              </w:numPr>
              <w:rPr>
                <w:rFonts w:asciiTheme="minorHAnsi" w:hAnsiTheme="minorHAnsi" w:cs="Calibri"/>
                <w:sz w:val="22"/>
                <w:szCs w:val="22"/>
              </w:rPr>
            </w:pPr>
            <w:r w:rsidRPr="00255421">
              <w:rPr>
                <w:rFonts w:asciiTheme="minorHAnsi" w:hAnsiTheme="minorHAnsi" w:cs="Calibri"/>
                <w:sz w:val="22"/>
                <w:szCs w:val="22"/>
              </w:rPr>
              <w:t>Poznavanje hidroenergetskih sistemov</w:t>
            </w:r>
          </w:p>
          <w:p w:rsidR="000D10D1" w:rsidRPr="00255421" w:rsidRDefault="000D10D1" w:rsidP="00255421">
            <w:pPr>
              <w:numPr>
                <w:ilvl w:val="0"/>
                <w:numId w:val="1"/>
              </w:numPr>
              <w:rPr>
                <w:rFonts w:asciiTheme="minorHAnsi" w:hAnsiTheme="minorHAnsi" w:cs="Calibri"/>
                <w:sz w:val="22"/>
                <w:szCs w:val="22"/>
              </w:rPr>
            </w:pPr>
            <w:r w:rsidRPr="00255421">
              <w:rPr>
                <w:rFonts w:asciiTheme="minorHAnsi" w:hAnsiTheme="minorHAnsi" w:cs="Calibri"/>
                <w:sz w:val="22"/>
                <w:szCs w:val="22"/>
              </w:rPr>
              <w:t>Celote in delov HES</w:t>
            </w:r>
          </w:p>
          <w:p w:rsidR="000D10D1" w:rsidRPr="00255421" w:rsidRDefault="000D10D1" w:rsidP="00255421">
            <w:pPr>
              <w:numPr>
                <w:ilvl w:val="0"/>
                <w:numId w:val="1"/>
              </w:numPr>
              <w:rPr>
                <w:rFonts w:asciiTheme="minorHAnsi" w:hAnsiTheme="minorHAnsi" w:cs="Calibri"/>
                <w:sz w:val="22"/>
                <w:szCs w:val="22"/>
              </w:rPr>
            </w:pPr>
            <w:r w:rsidRPr="00255421">
              <w:rPr>
                <w:rFonts w:asciiTheme="minorHAnsi" w:hAnsiTheme="minorHAnsi" w:cs="Calibri"/>
                <w:sz w:val="22"/>
                <w:szCs w:val="22"/>
              </w:rPr>
              <w:t>Vodenje, upravljanje HES</w:t>
            </w:r>
          </w:p>
          <w:p w:rsidR="000D10D1" w:rsidRPr="00255421" w:rsidRDefault="000D10D1" w:rsidP="00255421">
            <w:pPr>
              <w:numPr>
                <w:ilvl w:val="0"/>
                <w:numId w:val="1"/>
              </w:numPr>
              <w:rPr>
                <w:rFonts w:asciiTheme="minorHAnsi" w:hAnsiTheme="minorHAnsi" w:cs="Calibri"/>
                <w:sz w:val="22"/>
                <w:szCs w:val="22"/>
              </w:rPr>
            </w:pPr>
            <w:r w:rsidRPr="00255421">
              <w:rPr>
                <w:rFonts w:asciiTheme="minorHAnsi" w:hAnsiTheme="minorHAnsi" w:cs="Calibri"/>
                <w:sz w:val="22"/>
                <w:szCs w:val="22"/>
              </w:rPr>
              <w:t>Ekonomsko vrednotenje HES;</w:t>
            </w:r>
          </w:p>
        </w:tc>
        <w:tc>
          <w:tcPr>
            <w:tcW w:w="142" w:type="dxa"/>
            <w:tcBorders>
              <w:top w:val="nil"/>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0D10D1" w:rsidRPr="00255421" w:rsidRDefault="000D10D1" w:rsidP="0025542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 Knowledge of hydropower systems</w:t>
            </w:r>
          </w:p>
          <w:p w:rsidR="000D10D1" w:rsidRPr="00255421" w:rsidRDefault="000D10D1" w:rsidP="0025542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 Whole and parts of HES</w:t>
            </w:r>
          </w:p>
          <w:p w:rsidR="000D10D1" w:rsidRPr="00255421" w:rsidRDefault="000D10D1" w:rsidP="0025542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 Keeping, managing HES</w:t>
            </w:r>
          </w:p>
          <w:p w:rsidR="000D10D1" w:rsidRPr="00255421" w:rsidRDefault="000D10D1" w:rsidP="00255421">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255421">
              <w:rPr>
                <w:rFonts w:asciiTheme="minorHAnsi" w:eastAsia="Times New Roman" w:hAnsiTheme="minorHAnsi" w:cs="Calibri"/>
                <w:sz w:val="22"/>
                <w:szCs w:val="22"/>
                <w:lang w:val="en"/>
              </w:rPr>
              <w:t>- Economic evaluation of HES;</w:t>
            </w:r>
          </w:p>
        </w:tc>
      </w:tr>
      <w:tr w:rsidR="000D10D1" w:rsidRPr="00255421" w:rsidTr="000D10D1">
        <w:tc>
          <w:tcPr>
            <w:tcW w:w="4727" w:type="dxa"/>
            <w:gridSpan w:val="12"/>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0D10D1" w:rsidRPr="00255421" w:rsidTr="000D10D1">
        <w:trPr>
          <w:trHeight w:val="1257"/>
        </w:trPr>
        <w:tc>
          <w:tcPr>
            <w:tcW w:w="4727" w:type="dxa"/>
            <w:gridSpan w:val="12"/>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2"/>
              </w:numPr>
              <w:rPr>
                <w:rFonts w:asciiTheme="minorHAnsi" w:hAnsiTheme="minorHAnsi" w:cs="Calibri"/>
                <w:sz w:val="22"/>
                <w:szCs w:val="22"/>
              </w:rPr>
            </w:pPr>
            <w:r w:rsidRPr="00255421">
              <w:rPr>
                <w:rFonts w:asciiTheme="minorHAnsi" w:hAnsiTheme="minorHAnsi" w:cs="Calibri"/>
                <w:sz w:val="22"/>
                <w:szCs w:val="22"/>
              </w:rPr>
              <w:t>Predavanja,</w:t>
            </w:r>
          </w:p>
          <w:p w:rsidR="000D10D1" w:rsidRPr="00255421" w:rsidRDefault="000D10D1" w:rsidP="00255421">
            <w:pPr>
              <w:numPr>
                <w:ilvl w:val="0"/>
                <w:numId w:val="2"/>
              </w:numPr>
              <w:rPr>
                <w:rFonts w:asciiTheme="minorHAnsi" w:hAnsiTheme="minorHAnsi" w:cs="Calibri"/>
                <w:sz w:val="22"/>
                <w:szCs w:val="22"/>
              </w:rPr>
            </w:pPr>
            <w:r w:rsidRPr="00255421">
              <w:rPr>
                <w:rFonts w:asciiTheme="minorHAnsi" w:hAnsiTheme="minorHAnsi" w:cs="Calibri"/>
                <w:sz w:val="22"/>
                <w:szCs w:val="22"/>
              </w:rPr>
              <w:t>Avditorne in laboratorijske vaje,</w:t>
            </w:r>
          </w:p>
          <w:p w:rsidR="000D10D1" w:rsidRPr="00255421" w:rsidRDefault="000D10D1" w:rsidP="00255421">
            <w:pPr>
              <w:numPr>
                <w:ilvl w:val="0"/>
                <w:numId w:val="2"/>
              </w:numPr>
              <w:rPr>
                <w:rFonts w:asciiTheme="minorHAnsi" w:hAnsiTheme="minorHAnsi" w:cs="Calibri"/>
                <w:sz w:val="22"/>
                <w:szCs w:val="22"/>
              </w:rPr>
            </w:pPr>
            <w:r w:rsidRPr="00255421">
              <w:rPr>
                <w:rFonts w:asciiTheme="minorHAnsi" w:hAnsiTheme="minorHAnsi" w:cs="Calibri"/>
                <w:sz w:val="22"/>
                <w:szCs w:val="22"/>
              </w:rPr>
              <w:t>Implementacija računskih primerov.</w:t>
            </w:r>
          </w:p>
        </w:tc>
        <w:tc>
          <w:tcPr>
            <w:tcW w:w="142" w:type="dxa"/>
            <w:tcBorders>
              <w:top w:val="nil"/>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 Lectures,</w:t>
            </w:r>
          </w:p>
          <w:p w:rsidR="000D10D1" w:rsidRPr="00255421" w:rsidRDefault="000D10D1" w:rsidP="0025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 Classroom and laboratory exercises,</w:t>
            </w:r>
          </w:p>
          <w:p w:rsidR="000D10D1" w:rsidRPr="00255421" w:rsidRDefault="000D10D1" w:rsidP="0025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sz w:val="22"/>
                <w:szCs w:val="22"/>
              </w:rPr>
            </w:pPr>
            <w:r w:rsidRPr="00255421">
              <w:rPr>
                <w:rFonts w:asciiTheme="minorHAnsi" w:eastAsia="Times New Roman" w:hAnsiTheme="minorHAnsi" w:cs="Calibri"/>
                <w:sz w:val="22"/>
                <w:szCs w:val="22"/>
                <w:lang w:val="en"/>
              </w:rPr>
              <w:t>- Implementation</w:t>
            </w:r>
            <w:r w:rsidRPr="00255421">
              <w:rPr>
                <w:rFonts w:asciiTheme="minorHAnsi" w:eastAsia="Times New Roman" w:hAnsiTheme="minorHAnsi" w:cs="Calibri"/>
                <w:strike/>
                <w:sz w:val="22"/>
                <w:szCs w:val="22"/>
                <w:lang w:val="en"/>
              </w:rPr>
              <w:t xml:space="preserve"> </w:t>
            </w:r>
            <w:r w:rsidRPr="00255421">
              <w:rPr>
                <w:rFonts w:asciiTheme="minorHAnsi" w:eastAsia="Times New Roman" w:hAnsiTheme="minorHAnsi" w:cs="Calibri"/>
                <w:sz w:val="22"/>
                <w:szCs w:val="22"/>
                <w:lang w:val="en"/>
              </w:rPr>
              <w:t>of calculated examples.</w:t>
            </w:r>
          </w:p>
        </w:tc>
      </w:tr>
      <w:tr w:rsidR="000D10D1" w:rsidRPr="00255421" w:rsidTr="000D10D1">
        <w:tc>
          <w:tcPr>
            <w:tcW w:w="4019"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Delež (v %) /</w:t>
            </w:r>
          </w:p>
          <w:p w:rsidR="000D10D1" w:rsidRPr="00255421" w:rsidRDefault="000D10D1"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0D10D1" w:rsidRPr="00255421" w:rsidTr="00FD1891">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2"/>
              </w:numPr>
              <w:rPr>
                <w:rFonts w:asciiTheme="minorHAnsi" w:hAnsiTheme="minorHAnsi" w:cs="Calibri"/>
                <w:sz w:val="22"/>
                <w:szCs w:val="22"/>
              </w:rPr>
            </w:pPr>
            <w:r w:rsidRPr="00255421">
              <w:rPr>
                <w:rFonts w:asciiTheme="minorHAnsi" w:hAnsiTheme="minorHAnsi" w:cs="Calibri"/>
                <w:sz w:val="22"/>
                <w:szCs w:val="22"/>
              </w:rPr>
              <w:t xml:space="preserve">pisni izpit, </w:t>
            </w:r>
          </w:p>
          <w:p w:rsidR="000D10D1" w:rsidRPr="00255421" w:rsidRDefault="000D10D1" w:rsidP="00255421">
            <w:pPr>
              <w:numPr>
                <w:ilvl w:val="0"/>
                <w:numId w:val="2"/>
              </w:numPr>
              <w:rPr>
                <w:rFonts w:asciiTheme="minorHAnsi" w:hAnsiTheme="minorHAnsi" w:cs="Calibri"/>
                <w:sz w:val="22"/>
                <w:szCs w:val="22"/>
              </w:rPr>
            </w:pPr>
            <w:r w:rsidRPr="00255421">
              <w:rPr>
                <w:rFonts w:asciiTheme="minorHAnsi" w:hAnsiTheme="minorHAnsi" w:cs="Calibri"/>
                <w:sz w:val="22"/>
                <w:szCs w:val="22"/>
              </w:rPr>
              <w:t>pisni izpit iz teorije</w:t>
            </w:r>
          </w:p>
          <w:p w:rsidR="000D10D1" w:rsidRPr="00255421" w:rsidRDefault="000D10D1" w:rsidP="00255421">
            <w:pPr>
              <w:numPr>
                <w:ilvl w:val="0"/>
                <w:numId w:val="2"/>
              </w:numPr>
              <w:rPr>
                <w:rFonts w:asciiTheme="minorHAnsi" w:hAnsiTheme="minorHAnsi" w:cs="Calibri"/>
                <w:sz w:val="22"/>
                <w:szCs w:val="22"/>
              </w:rPr>
            </w:pPr>
            <w:r w:rsidRPr="00255421">
              <w:rPr>
                <w:rFonts w:asciiTheme="minorHAnsi" w:hAnsiTheme="minorHAnsi" w:cs="Calibri"/>
                <w:sz w:val="22"/>
                <w:szCs w:val="22"/>
              </w:rPr>
              <w:t>kratek ustni zagovor;</w:t>
            </w:r>
          </w:p>
        </w:tc>
        <w:tc>
          <w:tcPr>
            <w:tcW w:w="1560"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50</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10</w:t>
            </w:r>
          </w:p>
        </w:tc>
        <w:tc>
          <w:tcPr>
            <w:tcW w:w="4111" w:type="dxa"/>
            <w:gridSpan w:val="8"/>
            <w:tcBorders>
              <w:top w:val="single" w:sz="4" w:space="0" w:color="auto"/>
              <w:left w:val="single" w:sz="4" w:space="0" w:color="auto"/>
              <w:bottom w:val="single" w:sz="4" w:space="0" w:color="auto"/>
              <w:right w:val="single" w:sz="4" w:space="0" w:color="auto"/>
            </w:tcBorders>
          </w:tcPr>
          <w:p w:rsidR="000D10D1" w:rsidRPr="00255421" w:rsidRDefault="00F97C4B" w:rsidP="0025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255421">
              <w:rPr>
                <w:rFonts w:asciiTheme="minorHAnsi" w:eastAsia="Times New Roman" w:hAnsiTheme="minorHAnsi" w:cs="Calibri"/>
                <w:sz w:val="22"/>
                <w:szCs w:val="22"/>
                <w:lang w:val="en"/>
              </w:rPr>
              <w:t xml:space="preserve">- </w:t>
            </w:r>
            <w:r w:rsidR="000D10D1" w:rsidRPr="00255421">
              <w:rPr>
                <w:rFonts w:asciiTheme="minorHAnsi" w:eastAsia="Times New Roman" w:hAnsiTheme="minorHAnsi" w:cs="Calibri"/>
                <w:sz w:val="22"/>
                <w:szCs w:val="22"/>
                <w:lang w:val="en"/>
              </w:rPr>
              <w:t>written examination,</w:t>
            </w:r>
          </w:p>
          <w:p w:rsidR="000D10D1" w:rsidRPr="00255421" w:rsidRDefault="000D10D1" w:rsidP="0025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trike/>
                <w:sz w:val="22"/>
                <w:szCs w:val="22"/>
                <w:lang w:val="en"/>
              </w:rPr>
            </w:pPr>
            <w:r w:rsidRPr="00255421">
              <w:rPr>
                <w:rFonts w:asciiTheme="minorHAnsi" w:eastAsia="Times New Roman" w:hAnsiTheme="minorHAnsi" w:cs="Calibri"/>
                <w:sz w:val="22"/>
                <w:szCs w:val="22"/>
                <w:lang w:val="en"/>
              </w:rPr>
              <w:t>- written exam from theory</w:t>
            </w:r>
          </w:p>
          <w:p w:rsidR="000D10D1" w:rsidRPr="00255421" w:rsidRDefault="000D10D1" w:rsidP="0025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b/>
                <w:sz w:val="22"/>
                <w:szCs w:val="22"/>
              </w:rPr>
            </w:pPr>
            <w:r w:rsidRPr="00255421">
              <w:rPr>
                <w:rFonts w:asciiTheme="minorHAnsi" w:eastAsia="Times New Roman" w:hAnsiTheme="minorHAnsi" w:cs="Calibri"/>
                <w:sz w:val="22"/>
                <w:szCs w:val="22"/>
                <w:lang w:val="en"/>
              </w:rPr>
              <w:t>- a brief oral defense;</w:t>
            </w:r>
          </w:p>
        </w:tc>
      </w:tr>
      <w:tr w:rsidR="000D10D1" w:rsidRPr="00255421" w:rsidTr="000D10D1">
        <w:tc>
          <w:tcPr>
            <w:tcW w:w="9690" w:type="dxa"/>
            <w:gridSpan w:val="22"/>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 xml:space="preserve">PREDIN, Andrej, GREGORC, Boštjan, BILUŠ, Ignacijo. Cavitation swirl at the entrance of centrifugal pump. </w:t>
            </w:r>
            <w:r w:rsidRPr="00255421">
              <w:rPr>
                <w:rFonts w:asciiTheme="minorHAnsi" w:hAnsiTheme="minorHAnsi" w:cs="Calibri"/>
                <w:i/>
                <w:iCs/>
                <w:sz w:val="22"/>
                <w:szCs w:val="22"/>
              </w:rPr>
              <w:t>Journal of energy technology</w:t>
            </w:r>
            <w:r w:rsidRPr="00255421">
              <w:rPr>
                <w:rFonts w:asciiTheme="minorHAnsi" w:hAnsiTheme="minorHAnsi" w:cs="Calibri"/>
                <w:sz w:val="22"/>
                <w:szCs w:val="22"/>
              </w:rPr>
              <w:t xml:space="preserve">, ISSN 1855-5748. [Tiskana izd.], Aug. 2009, vol. 2, iss. 3, str. 85-97. [COBISS.SI-ID </w:t>
            </w:r>
            <w:hyperlink r:id="rId53" w:tgtFrame="_blank" w:history="1">
              <w:r w:rsidRPr="00255421">
                <w:rPr>
                  <w:rStyle w:val="Hiperpovezava"/>
                  <w:rFonts w:asciiTheme="minorHAnsi" w:hAnsiTheme="minorHAnsi" w:cs="Calibri"/>
                  <w:sz w:val="22"/>
                  <w:szCs w:val="22"/>
                </w:rPr>
                <w:t>1024008284</w:t>
              </w:r>
            </w:hyperlink>
            <w:r w:rsidRPr="00255421">
              <w:rPr>
                <w:rFonts w:asciiTheme="minorHAnsi" w:hAnsiTheme="minorHAnsi" w:cs="Calibri"/>
                <w:sz w:val="22"/>
                <w:szCs w:val="22"/>
              </w:rPr>
              <w:t>]</w:t>
            </w:r>
          </w:p>
          <w:p w:rsidR="00255421" w:rsidRDefault="00255421" w:rsidP="00255421">
            <w:pPr>
              <w:pStyle w:val="Navadensplet"/>
              <w:spacing w:before="0" w:beforeAutospacing="0" w:after="0" w:afterAutospacing="0"/>
              <w:rPr>
                <w:rFonts w:asciiTheme="minorHAnsi" w:hAnsiTheme="minorHAnsi" w:cs="Calibri"/>
                <w:sz w:val="22"/>
                <w:szCs w:val="22"/>
              </w:rPr>
            </w:pPr>
            <w:bookmarkStart w:id="1" w:name="18"/>
            <w:bookmarkEnd w:id="1"/>
          </w:p>
          <w:p w:rsidR="000D10D1" w:rsidRPr="00255421" w:rsidRDefault="000D10D1"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 xml:space="preserve">MIHALIĆ, Tihomir, GUZOVIĆ, Zvonimir, PREDIN, Andrej. CFD flow analysis in the centrifugal vortex pump. </w:t>
            </w:r>
            <w:r w:rsidRPr="00255421">
              <w:rPr>
                <w:rFonts w:asciiTheme="minorHAnsi" w:hAnsiTheme="minorHAnsi" w:cs="Calibri"/>
                <w:i/>
                <w:iCs/>
                <w:sz w:val="22"/>
                <w:szCs w:val="22"/>
              </w:rPr>
              <w:t>International journal of numerical methods for heat &amp; fluid flow</w:t>
            </w:r>
            <w:r w:rsidRPr="00255421">
              <w:rPr>
                <w:rFonts w:asciiTheme="minorHAnsi" w:hAnsiTheme="minorHAnsi" w:cs="Calibri"/>
                <w:sz w:val="22"/>
                <w:szCs w:val="22"/>
              </w:rPr>
              <w:t xml:space="preserve">, ISSN 0961-5539, 2014, vol. 24, no. 3, str. 545-562. </w:t>
            </w:r>
            <w:hyperlink r:id="rId54" w:history="1">
              <w:r w:rsidRPr="00255421">
                <w:rPr>
                  <w:rStyle w:val="Hiperpovezava"/>
                  <w:rFonts w:asciiTheme="minorHAnsi" w:hAnsiTheme="minorHAnsi" w:cs="Calibri"/>
                  <w:sz w:val="22"/>
                  <w:szCs w:val="22"/>
                </w:rPr>
                <w:t>http://www.emeraldinsight.com/journals.htm?issn=0961-5539&amp;volume=24&amp;issue=3&amp;articleid=17109922&amp;show=abstract</w:t>
              </w:r>
            </w:hyperlink>
            <w:r w:rsidRPr="00255421">
              <w:rPr>
                <w:rFonts w:asciiTheme="minorHAnsi" w:hAnsiTheme="minorHAnsi" w:cs="Calibri"/>
                <w:sz w:val="22"/>
                <w:szCs w:val="22"/>
              </w:rPr>
              <w:t xml:space="preserve">, doi: </w:t>
            </w:r>
            <w:hyperlink r:id="rId55" w:tgtFrame="doi" w:history="1">
              <w:r w:rsidRPr="00255421">
                <w:rPr>
                  <w:rStyle w:val="Hiperpovezava"/>
                  <w:rFonts w:asciiTheme="minorHAnsi" w:hAnsiTheme="minorHAnsi" w:cs="Calibri"/>
                  <w:sz w:val="22"/>
                  <w:szCs w:val="22"/>
                </w:rPr>
                <w:t>10.1108/HFF-05-2012-0124</w:t>
              </w:r>
            </w:hyperlink>
            <w:r w:rsidRPr="00255421">
              <w:rPr>
                <w:rFonts w:asciiTheme="minorHAnsi" w:hAnsiTheme="minorHAnsi" w:cs="Calibri"/>
                <w:sz w:val="22"/>
                <w:szCs w:val="22"/>
              </w:rPr>
              <w:t xml:space="preserve">. [COBISS.SI-ID </w:t>
            </w:r>
            <w:hyperlink r:id="rId56" w:tgtFrame="_blank" w:history="1">
              <w:r w:rsidRPr="00255421">
                <w:rPr>
                  <w:rStyle w:val="Hiperpovezava"/>
                  <w:rFonts w:asciiTheme="minorHAnsi" w:hAnsiTheme="minorHAnsi" w:cs="Calibri"/>
                  <w:sz w:val="22"/>
                  <w:szCs w:val="22"/>
                </w:rPr>
                <w:t>1024162140</w:t>
              </w:r>
            </w:hyperlink>
            <w:r w:rsidRPr="00255421">
              <w:rPr>
                <w:rFonts w:asciiTheme="minorHAnsi" w:hAnsiTheme="minorHAnsi" w:cs="Calibri"/>
                <w:sz w:val="22"/>
                <w:szCs w:val="22"/>
              </w:rPr>
              <w:t>]</w:t>
            </w:r>
          </w:p>
          <w:p w:rsidR="00255421" w:rsidRDefault="00255421" w:rsidP="00255421">
            <w:pPr>
              <w:pStyle w:val="Navadensplet"/>
              <w:spacing w:before="0" w:beforeAutospacing="0" w:after="0" w:afterAutospacing="0"/>
              <w:rPr>
                <w:rFonts w:asciiTheme="minorHAnsi" w:hAnsiTheme="minorHAnsi" w:cs="Calibri"/>
                <w:sz w:val="22"/>
                <w:szCs w:val="22"/>
              </w:rPr>
            </w:pPr>
          </w:p>
          <w:p w:rsidR="000D10D1" w:rsidRPr="00255421" w:rsidRDefault="000D10D1"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 xml:space="preserve">BILUŠ, Ignacijo, ŠKERGET, Leopold, PREDIN, Andrej, HRIBERŠEK, Matjaž. Eksperimentalno numerična analiza kavitacijskega toka okoli lopatičnega profila = Experimental and numerical analysis of the cavitational flows around a hydrofoil. </w:t>
            </w:r>
            <w:r w:rsidRPr="00255421">
              <w:rPr>
                <w:rFonts w:asciiTheme="minorHAnsi" w:hAnsiTheme="minorHAnsi" w:cs="Calibri"/>
                <w:i/>
                <w:iCs/>
                <w:sz w:val="22"/>
                <w:szCs w:val="22"/>
              </w:rPr>
              <w:t>Strojniški vestnik</w:t>
            </w:r>
            <w:r w:rsidRPr="00255421">
              <w:rPr>
                <w:rFonts w:asciiTheme="minorHAnsi" w:hAnsiTheme="minorHAnsi" w:cs="Calibri"/>
                <w:sz w:val="22"/>
                <w:szCs w:val="22"/>
              </w:rPr>
              <w:t xml:space="preserve">, ISSN 0039-2480, 2005, letn. 51, št. 2, str. 103-118. [COBISS.SI-ID </w:t>
            </w:r>
            <w:hyperlink r:id="rId57" w:tgtFrame="_blank" w:history="1">
              <w:r w:rsidRPr="00255421">
                <w:rPr>
                  <w:rStyle w:val="Hiperpovezava"/>
                  <w:rFonts w:asciiTheme="minorHAnsi" w:hAnsiTheme="minorHAnsi" w:cs="Calibri"/>
                  <w:sz w:val="22"/>
                  <w:szCs w:val="22"/>
                </w:rPr>
                <w:t>8153627</w:t>
              </w:r>
            </w:hyperlink>
            <w:r w:rsidRPr="00255421">
              <w:rPr>
                <w:rFonts w:asciiTheme="minorHAnsi" w:hAnsiTheme="minorHAnsi" w:cs="Calibri"/>
                <w:sz w:val="22"/>
                <w:szCs w:val="22"/>
              </w:rPr>
              <w:t>]</w:t>
            </w:r>
          </w:p>
          <w:p w:rsidR="00255421" w:rsidRDefault="00255421" w:rsidP="00255421">
            <w:pPr>
              <w:pStyle w:val="Navadensplet"/>
              <w:spacing w:before="0" w:beforeAutospacing="0" w:after="0" w:afterAutospacing="0"/>
              <w:rPr>
                <w:rFonts w:asciiTheme="minorHAnsi" w:hAnsiTheme="minorHAnsi" w:cs="Calibri"/>
                <w:sz w:val="22"/>
                <w:szCs w:val="22"/>
              </w:rPr>
            </w:pPr>
          </w:p>
          <w:p w:rsidR="000D10D1" w:rsidRPr="00255421" w:rsidRDefault="000D10D1"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 xml:space="preserve">PREDIN, Andrej, KLASINC, Roman. Emergency gate vibration of the pipe-turbine model. </w:t>
            </w:r>
            <w:r w:rsidRPr="00255421">
              <w:rPr>
                <w:rFonts w:asciiTheme="minorHAnsi" w:hAnsiTheme="minorHAnsi" w:cs="Calibri"/>
                <w:i/>
                <w:iCs/>
                <w:sz w:val="22"/>
                <w:szCs w:val="22"/>
              </w:rPr>
              <w:t>Shock and vibration</w:t>
            </w:r>
            <w:r w:rsidRPr="00255421">
              <w:rPr>
                <w:rFonts w:asciiTheme="minorHAnsi" w:hAnsiTheme="minorHAnsi" w:cs="Calibri"/>
                <w:sz w:val="22"/>
                <w:szCs w:val="22"/>
              </w:rPr>
              <w:t xml:space="preserve">, ISSN 1070-9622, 2000, vol. 7, no. 1, str. 3-13. </w:t>
            </w:r>
            <w:hyperlink r:id="rId58" w:history="1">
              <w:r w:rsidRPr="00255421">
                <w:rPr>
                  <w:rStyle w:val="Hiperpovezava"/>
                  <w:rFonts w:asciiTheme="minorHAnsi" w:hAnsiTheme="minorHAnsi" w:cs="Calibri"/>
                  <w:sz w:val="22"/>
                  <w:szCs w:val="22"/>
                </w:rPr>
                <w:t>https://dk.um.si/IzpisGradiva.php?id=66228</w:t>
              </w:r>
            </w:hyperlink>
            <w:r w:rsidRPr="00255421">
              <w:rPr>
                <w:rFonts w:asciiTheme="minorHAnsi" w:hAnsiTheme="minorHAnsi" w:cs="Calibri"/>
                <w:sz w:val="22"/>
                <w:szCs w:val="22"/>
              </w:rPr>
              <w:t xml:space="preserve">. [COBISS.SI-ID </w:t>
            </w:r>
            <w:hyperlink r:id="rId59" w:tgtFrame="_blank" w:history="1">
              <w:r w:rsidRPr="00255421">
                <w:rPr>
                  <w:rStyle w:val="Hiperpovezava"/>
                  <w:rFonts w:asciiTheme="minorHAnsi" w:hAnsiTheme="minorHAnsi" w:cs="Calibri"/>
                  <w:sz w:val="22"/>
                  <w:szCs w:val="22"/>
                </w:rPr>
                <w:t>5422358</w:t>
              </w:r>
            </w:hyperlink>
            <w:r w:rsidRPr="00255421">
              <w:rPr>
                <w:rFonts w:asciiTheme="minorHAnsi" w:hAnsiTheme="minorHAnsi" w:cs="Calibri"/>
                <w:sz w:val="22"/>
                <w:szCs w:val="22"/>
              </w:rPr>
              <w:t>]</w:t>
            </w:r>
          </w:p>
          <w:p w:rsidR="000D10D1" w:rsidRPr="00255421" w:rsidRDefault="000D10D1" w:rsidP="00255421">
            <w:pPr>
              <w:pStyle w:val="Navadensplet"/>
              <w:spacing w:before="0" w:beforeAutospacing="0" w:after="0" w:afterAutospacing="0"/>
              <w:rPr>
                <w:rFonts w:asciiTheme="minorHAnsi" w:hAnsiTheme="minorHAnsi" w:cs="Calibri"/>
                <w:sz w:val="22"/>
                <w:szCs w:val="22"/>
              </w:rPr>
            </w:pPr>
            <w:bookmarkStart w:id="2" w:name="29"/>
            <w:bookmarkEnd w:id="2"/>
            <w:r w:rsidRPr="00255421">
              <w:rPr>
                <w:rFonts w:asciiTheme="minorHAnsi" w:hAnsiTheme="minorHAnsi" w:cs="Calibri"/>
                <w:sz w:val="22"/>
                <w:szCs w:val="22"/>
              </w:rPr>
              <w:t xml:space="preserve">GREGORC, Boštjan, PREDIN, Andrej, FABIJAN, Drago, KLASINC, Roman. Experimental analysis of the impact of particles on the cavitating flow. </w:t>
            </w:r>
            <w:r w:rsidRPr="00255421">
              <w:rPr>
                <w:rFonts w:asciiTheme="minorHAnsi" w:hAnsiTheme="minorHAnsi" w:cs="Calibri"/>
                <w:i/>
                <w:iCs/>
                <w:sz w:val="22"/>
                <w:szCs w:val="22"/>
              </w:rPr>
              <w:t>Strojniški vestnik</w:t>
            </w:r>
            <w:r w:rsidRPr="00255421">
              <w:rPr>
                <w:rFonts w:asciiTheme="minorHAnsi" w:hAnsiTheme="minorHAnsi" w:cs="Calibri"/>
                <w:sz w:val="22"/>
                <w:szCs w:val="22"/>
              </w:rPr>
              <w:t xml:space="preserve">, ISSN 0039-2480, apr. 2012, vol. 58, no. 4, str. 238-244, SI 50, ilustr., doi: </w:t>
            </w:r>
            <w:hyperlink r:id="rId60" w:tgtFrame="doi" w:history="1">
              <w:r w:rsidRPr="00255421">
                <w:rPr>
                  <w:rStyle w:val="Hiperpovezava"/>
                  <w:rFonts w:asciiTheme="minorHAnsi" w:hAnsiTheme="minorHAnsi" w:cs="Calibri"/>
                  <w:sz w:val="22"/>
                  <w:szCs w:val="22"/>
                </w:rPr>
                <w:t>10.5545/sv-jme.2011.062</w:t>
              </w:r>
            </w:hyperlink>
            <w:r w:rsidRPr="00255421">
              <w:rPr>
                <w:rFonts w:asciiTheme="minorHAnsi" w:hAnsiTheme="minorHAnsi" w:cs="Calibri"/>
                <w:sz w:val="22"/>
                <w:szCs w:val="22"/>
              </w:rPr>
              <w:t xml:space="preserve">. [COBISS.SI-ID </w:t>
            </w:r>
            <w:hyperlink r:id="rId61" w:tgtFrame="_blank" w:history="1">
              <w:r w:rsidRPr="00255421">
                <w:rPr>
                  <w:rStyle w:val="Hiperpovezava"/>
                  <w:rFonts w:asciiTheme="minorHAnsi" w:hAnsiTheme="minorHAnsi" w:cs="Calibri"/>
                  <w:sz w:val="22"/>
                  <w:szCs w:val="22"/>
                </w:rPr>
                <w:t>1024067932</w:t>
              </w:r>
            </w:hyperlink>
            <w:r w:rsidRPr="00255421">
              <w:rPr>
                <w:rFonts w:asciiTheme="minorHAnsi" w:hAnsiTheme="minorHAnsi" w:cs="Calibri"/>
                <w:sz w:val="22"/>
                <w:szCs w:val="22"/>
              </w:rPr>
              <w:t>]</w:t>
            </w:r>
          </w:p>
          <w:p w:rsidR="00255421" w:rsidRDefault="00255421" w:rsidP="00255421">
            <w:pPr>
              <w:rPr>
                <w:rFonts w:asciiTheme="minorHAnsi" w:eastAsia="Times New Roman" w:hAnsiTheme="minorHAnsi" w:cs="Calibri"/>
                <w:sz w:val="22"/>
                <w:szCs w:val="22"/>
              </w:rPr>
            </w:pPr>
          </w:p>
          <w:p w:rsidR="000D10D1" w:rsidRPr="00255421" w:rsidRDefault="000D10D1"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 xml:space="preserve">BILUŠ, Ignacijo, PREDIN, Andrej. Experimental analysis of thermodynamical surge at water pump inlet = Eksperimentalna analiza termodinamičnih fluktuacij toka na vstopu v vodno črpalko. </w:t>
            </w:r>
            <w:r w:rsidRPr="00255421">
              <w:rPr>
                <w:rFonts w:asciiTheme="minorHAnsi" w:eastAsia="Times New Roman" w:hAnsiTheme="minorHAnsi" w:cs="Calibri"/>
                <w:i/>
                <w:iCs/>
                <w:sz w:val="22"/>
                <w:szCs w:val="22"/>
              </w:rPr>
              <w:t>Journal of energy technology</w:t>
            </w:r>
            <w:r w:rsidRPr="00255421">
              <w:rPr>
                <w:rFonts w:asciiTheme="minorHAnsi" w:eastAsia="Times New Roman" w:hAnsiTheme="minorHAnsi" w:cs="Calibri"/>
                <w:sz w:val="22"/>
                <w:szCs w:val="22"/>
              </w:rPr>
              <w:t xml:space="preserve">, ISSN 1855-5748. [Tiskana izd.], Aug. 2010, vol. 3, iss. 3, str. 67-74. </w:t>
            </w:r>
            <w:hyperlink r:id="rId62" w:history="1">
              <w:r w:rsidRPr="00255421">
                <w:rPr>
                  <w:rFonts w:asciiTheme="minorHAnsi" w:eastAsia="Times New Roman" w:hAnsiTheme="minorHAnsi" w:cs="Calibri"/>
                  <w:color w:val="0000FF"/>
                  <w:sz w:val="22"/>
                  <w:szCs w:val="22"/>
                  <w:u w:val="single"/>
                </w:rPr>
                <w:t>http://www.fe.um.si/index.php/sl/jet-opis/jet-on-line.html</w:t>
              </w:r>
            </w:hyperlink>
            <w:r w:rsidRPr="00255421">
              <w:rPr>
                <w:rFonts w:asciiTheme="minorHAnsi" w:eastAsia="Times New Roman" w:hAnsiTheme="minorHAnsi" w:cs="Calibri"/>
                <w:sz w:val="22"/>
                <w:szCs w:val="22"/>
              </w:rPr>
              <w:t xml:space="preserve">. [COBISS.SI-ID </w:t>
            </w:r>
            <w:hyperlink r:id="rId63" w:tgtFrame="_blank" w:history="1">
              <w:r w:rsidRPr="00255421">
                <w:rPr>
                  <w:rFonts w:asciiTheme="minorHAnsi" w:eastAsia="Times New Roman" w:hAnsiTheme="minorHAnsi" w:cs="Calibri"/>
                  <w:color w:val="0000FF"/>
                  <w:sz w:val="22"/>
                  <w:szCs w:val="22"/>
                  <w:u w:val="single"/>
                </w:rPr>
                <w:t>1024036444</w:t>
              </w:r>
            </w:hyperlink>
            <w:r w:rsidRPr="00255421">
              <w:rPr>
                <w:rFonts w:asciiTheme="minorHAnsi" w:eastAsia="Times New Roman" w:hAnsiTheme="minorHAnsi" w:cs="Calibri"/>
                <w:sz w:val="22"/>
                <w:szCs w:val="22"/>
              </w:rPr>
              <w:t>]</w:t>
            </w:r>
          </w:p>
          <w:p w:rsidR="00255421" w:rsidRDefault="00255421" w:rsidP="00255421">
            <w:pPr>
              <w:rPr>
                <w:rFonts w:asciiTheme="minorHAnsi" w:eastAsia="Times New Roman" w:hAnsiTheme="minorHAnsi" w:cs="Calibri"/>
                <w:sz w:val="22"/>
                <w:szCs w:val="22"/>
              </w:rPr>
            </w:pPr>
          </w:p>
          <w:p w:rsidR="000D10D1" w:rsidRPr="00255421" w:rsidRDefault="000D10D1"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 xml:space="preserve">BILUŠ, Ignacijo, PREDIN, Andrej, ŠKERGET, Leopold. The extended homogenous cavitation transport model. </w:t>
            </w:r>
            <w:r w:rsidRPr="00255421">
              <w:rPr>
                <w:rFonts w:asciiTheme="minorHAnsi" w:eastAsia="Times New Roman" w:hAnsiTheme="minorHAnsi" w:cs="Calibri"/>
                <w:i/>
                <w:iCs/>
                <w:sz w:val="22"/>
                <w:szCs w:val="22"/>
              </w:rPr>
              <w:t>Journal of hydraulic research</w:t>
            </w:r>
            <w:r w:rsidRPr="00255421">
              <w:rPr>
                <w:rFonts w:asciiTheme="minorHAnsi" w:eastAsia="Times New Roman" w:hAnsiTheme="minorHAnsi" w:cs="Calibri"/>
                <w:sz w:val="22"/>
                <w:szCs w:val="22"/>
              </w:rPr>
              <w:t xml:space="preserve">, ISSN 0022-1686, 2007, vol. 45, no 1, str. 81-87. [COBISS.SI-ID </w:t>
            </w:r>
            <w:hyperlink r:id="rId64" w:tgtFrame="_blank" w:history="1">
              <w:r w:rsidRPr="00255421">
                <w:rPr>
                  <w:rFonts w:asciiTheme="minorHAnsi" w:eastAsia="Times New Roman" w:hAnsiTheme="minorHAnsi" w:cs="Calibri"/>
                  <w:color w:val="0000FF"/>
                  <w:sz w:val="22"/>
                  <w:szCs w:val="22"/>
                  <w:u w:val="single"/>
                </w:rPr>
                <w:t>11114774</w:t>
              </w:r>
            </w:hyperlink>
            <w:r w:rsidRPr="00255421">
              <w:rPr>
                <w:rFonts w:asciiTheme="minorHAnsi" w:eastAsia="Times New Roman" w:hAnsiTheme="minorHAnsi" w:cs="Calibri"/>
                <w:sz w:val="22"/>
                <w:szCs w:val="22"/>
              </w:rPr>
              <w:t>]</w:t>
            </w:r>
          </w:p>
          <w:p w:rsidR="00255421" w:rsidRDefault="00255421" w:rsidP="00255421">
            <w:pPr>
              <w:rPr>
                <w:rFonts w:asciiTheme="minorHAnsi" w:eastAsia="Times New Roman" w:hAnsiTheme="minorHAnsi" w:cs="Calibri"/>
                <w:sz w:val="22"/>
                <w:szCs w:val="22"/>
              </w:rPr>
            </w:pPr>
          </w:p>
          <w:p w:rsidR="000D10D1" w:rsidRPr="00255421" w:rsidRDefault="000D10D1"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 xml:space="preserve">PREDIN, Andrej, BILUŠ, Ignacijo. Gonilni mehanizmi kavitacijskega vrtinca v vstopnem vodu radialne črpalke = The driving mechanisms of the cavitation swirl in the entrance pipe of a radial pump. </w:t>
            </w:r>
            <w:r w:rsidRPr="00255421">
              <w:rPr>
                <w:rFonts w:asciiTheme="minorHAnsi" w:eastAsia="Times New Roman" w:hAnsiTheme="minorHAnsi" w:cs="Calibri"/>
                <w:i/>
                <w:iCs/>
                <w:sz w:val="22"/>
                <w:szCs w:val="22"/>
              </w:rPr>
              <w:t>Strojniški vestnik</w:t>
            </w:r>
            <w:r w:rsidRPr="00255421">
              <w:rPr>
                <w:rFonts w:asciiTheme="minorHAnsi" w:eastAsia="Times New Roman" w:hAnsiTheme="minorHAnsi" w:cs="Calibri"/>
                <w:sz w:val="22"/>
                <w:szCs w:val="22"/>
              </w:rPr>
              <w:t xml:space="preserve">, ISSN 0039-2480, 2001, letn. 47, št. 6, str. 234-247. [COBISS.SI-ID </w:t>
            </w:r>
            <w:hyperlink r:id="rId65" w:tgtFrame="_blank" w:history="1">
              <w:r w:rsidRPr="00255421">
                <w:rPr>
                  <w:rFonts w:asciiTheme="minorHAnsi" w:eastAsia="Times New Roman" w:hAnsiTheme="minorHAnsi" w:cs="Calibri"/>
                  <w:color w:val="0000FF"/>
                  <w:sz w:val="22"/>
                  <w:szCs w:val="22"/>
                  <w:u w:val="single"/>
                </w:rPr>
                <w:t>4767003</w:t>
              </w:r>
            </w:hyperlink>
            <w:r w:rsidRPr="00255421">
              <w:rPr>
                <w:rFonts w:asciiTheme="minorHAnsi" w:eastAsia="Times New Roman" w:hAnsiTheme="minorHAnsi" w:cs="Calibri"/>
                <w:sz w:val="22"/>
                <w:szCs w:val="22"/>
              </w:rPr>
              <w:t xml:space="preserve">] </w:t>
            </w:r>
          </w:p>
          <w:p w:rsidR="00255421" w:rsidRDefault="00255421" w:rsidP="00255421">
            <w:pPr>
              <w:rPr>
                <w:rFonts w:asciiTheme="minorHAnsi" w:eastAsia="Times New Roman" w:hAnsiTheme="minorHAnsi" w:cs="Calibri"/>
                <w:sz w:val="22"/>
                <w:szCs w:val="22"/>
              </w:rPr>
            </w:pPr>
          </w:p>
          <w:p w:rsidR="000D10D1" w:rsidRPr="00255421" w:rsidRDefault="000D10D1" w:rsidP="00255421">
            <w:pPr>
              <w:rPr>
                <w:rFonts w:asciiTheme="minorHAnsi" w:eastAsia="Times New Roman" w:hAnsiTheme="minorHAnsi" w:cs="Calibri"/>
                <w:sz w:val="22"/>
                <w:szCs w:val="22"/>
              </w:rPr>
            </w:pPr>
            <w:r w:rsidRPr="00255421">
              <w:rPr>
                <w:rFonts w:asciiTheme="minorHAnsi" w:eastAsia="Times New Roman" w:hAnsiTheme="minorHAnsi" w:cs="Calibri"/>
                <w:sz w:val="22"/>
                <w:szCs w:val="22"/>
              </w:rPr>
              <w:t xml:space="preserve">PREDIN, Andrej, BILUŠ, Ignacijo. Influence of additional inlet flow on the prerotation and performance of centrifugal impellers. </w:t>
            </w:r>
            <w:r w:rsidRPr="00255421">
              <w:rPr>
                <w:rFonts w:asciiTheme="minorHAnsi" w:eastAsia="Times New Roman" w:hAnsiTheme="minorHAnsi" w:cs="Calibri"/>
                <w:i/>
                <w:iCs/>
                <w:sz w:val="22"/>
                <w:szCs w:val="22"/>
              </w:rPr>
              <w:t>Journal of hydraulic research</w:t>
            </w:r>
            <w:r w:rsidRPr="00255421">
              <w:rPr>
                <w:rFonts w:asciiTheme="minorHAnsi" w:eastAsia="Times New Roman" w:hAnsiTheme="minorHAnsi" w:cs="Calibri"/>
                <w:sz w:val="22"/>
                <w:szCs w:val="22"/>
              </w:rPr>
              <w:t xml:space="preserve">, ISSN 0022-1686, 2003, vol. 41, 2, str. 207-216. [COBISS.SI-ID </w:t>
            </w:r>
            <w:hyperlink r:id="rId66" w:tgtFrame="_blank" w:history="1">
              <w:r w:rsidRPr="00255421">
                <w:rPr>
                  <w:rFonts w:asciiTheme="minorHAnsi" w:eastAsia="Times New Roman" w:hAnsiTheme="minorHAnsi" w:cs="Calibri"/>
                  <w:color w:val="0000FF"/>
                  <w:sz w:val="22"/>
                  <w:szCs w:val="22"/>
                  <w:u w:val="single"/>
                </w:rPr>
                <w:t>7876630</w:t>
              </w:r>
            </w:hyperlink>
            <w:r w:rsidRPr="00255421">
              <w:rPr>
                <w:rFonts w:asciiTheme="minorHAnsi" w:eastAsia="Times New Roman" w:hAnsiTheme="minorHAnsi" w:cs="Calibri"/>
                <w:sz w:val="22"/>
                <w:szCs w:val="22"/>
              </w:rPr>
              <w:t>]</w:t>
            </w:r>
          </w:p>
          <w:p w:rsidR="00255421" w:rsidRDefault="00255421" w:rsidP="00255421">
            <w:pPr>
              <w:rPr>
                <w:rFonts w:asciiTheme="minorHAnsi" w:eastAsia="Times New Roman" w:hAnsiTheme="minorHAnsi" w:cs="Calibri"/>
                <w:sz w:val="22"/>
                <w:szCs w:val="22"/>
              </w:rPr>
            </w:pPr>
          </w:p>
          <w:p w:rsidR="000D10D1" w:rsidRPr="00255421" w:rsidRDefault="000D10D1" w:rsidP="00255421">
            <w:pPr>
              <w:rPr>
                <w:rFonts w:asciiTheme="minorHAnsi" w:hAnsiTheme="minorHAnsi" w:cs="Calibri"/>
                <w:sz w:val="22"/>
                <w:szCs w:val="22"/>
              </w:rPr>
            </w:pPr>
            <w:r w:rsidRPr="00255421">
              <w:rPr>
                <w:rFonts w:asciiTheme="minorHAnsi" w:eastAsia="Times New Roman" w:hAnsiTheme="minorHAnsi" w:cs="Calibri"/>
                <w:sz w:val="22"/>
                <w:szCs w:val="22"/>
              </w:rPr>
              <w:t xml:space="preserve">PREDIN, Andrej, HREN, Gorazd. Majhne kinetične vodne turbine, mogoče postavitve in ekonomska učinkovitost. V: VOLFAND, Jože (ur.), CIRMAN, Andreja, ŠIJANEC-ZAVRL, Marjana. </w:t>
            </w:r>
            <w:r w:rsidRPr="00255421">
              <w:rPr>
                <w:rFonts w:asciiTheme="minorHAnsi" w:eastAsia="Times New Roman" w:hAnsiTheme="minorHAnsi" w:cs="Calibri"/>
                <w:i/>
                <w:iCs/>
                <w:sz w:val="22"/>
                <w:szCs w:val="22"/>
              </w:rPr>
              <w:t>URE, energetika in okolje = Energy efficiency, energy and environment</w:t>
            </w:r>
            <w:r w:rsidRPr="00255421">
              <w:rPr>
                <w:rFonts w:asciiTheme="minorHAnsi" w:eastAsia="Times New Roman" w:hAnsiTheme="minorHAnsi" w:cs="Calibri"/>
                <w:sz w:val="22"/>
                <w:szCs w:val="22"/>
              </w:rPr>
              <w:t xml:space="preserve">, (Zbirka Zelena Slovenija). Celje: Fit media. 2013, str. 143-149. [COBISS.SI-ID </w:t>
            </w:r>
            <w:hyperlink r:id="rId67" w:tgtFrame="_blank" w:history="1">
              <w:r w:rsidRPr="00255421">
                <w:rPr>
                  <w:rFonts w:asciiTheme="minorHAnsi" w:eastAsia="Times New Roman" w:hAnsiTheme="minorHAnsi" w:cs="Calibri"/>
                  <w:color w:val="0000FF"/>
                  <w:sz w:val="22"/>
                  <w:szCs w:val="22"/>
                  <w:u w:val="single"/>
                </w:rPr>
                <w:t>76815873</w:t>
              </w:r>
            </w:hyperlink>
            <w:r w:rsidRPr="00255421">
              <w:rPr>
                <w:rFonts w:asciiTheme="minorHAnsi" w:eastAsia="Times New Roman" w:hAnsiTheme="minorHAnsi" w:cs="Calibri"/>
                <w:sz w:val="22"/>
                <w:szCs w:val="22"/>
              </w:rPr>
              <w:t>]</w:t>
            </w:r>
          </w:p>
        </w:tc>
      </w:tr>
    </w:tbl>
    <w:p w:rsidR="00957E9F" w:rsidRPr="00255421" w:rsidRDefault="00957E9F" w:rsidP="00255421">
      <w:pPr>
        <w:rPr>
          <w:rFonts w:asciiTheme="minorHAnsi" w:hAnsiTheme="minorHAnsi" w:cs="Calibri"/>
          <w:sz w:val="22"/>
          <w:szCs w:val="22"/>
        </w:rPr>
      </w:pPr>
    </w:p>
    <w:p w:rsidR="003F2846" w:rsidRPr="00255421" w:rsidRDefault="003F2846" w:rsidP="00255421">
      <w:pPr>
        <w:rPr>
          <w:rFonts w:asciiTheme="minorHAnsi" w:hAnsiTheme="minorHAnsi" w:cs="Calibri"/>
          <w:sz w:val="22"/>
          <w:szCs w:val="22"/>
        </w:rPr>
      </w:pPr>
      <w:r w:rsidRPr="00255421">
        <w:rPr>
          <w:rFonts w:asciiTheme="minorHAnsi" w:hAnsiTheme="minorHAnsi" w:cs="Calibr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2B0500" w:rsidRPr="00255421" w:rsidTr="0060152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2B0500" w:rsidRPr="00255421" w:rsidTr="0060152F">
        <w:tc>
          <w:tcPr>
            <w:tcW w:w="1798" w:type="dxa"/>
            <w:gridSpan w:val="3"/>
          </w:tcPr>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b/>
                <w:sz w:val="22"/>
                <w:szCs w:val="22"/>
              </w:rPr>
            </w:pPr>
            <w:r w:rsidRPr="00255421">
              <w:rPr>
                <w:rFonts w:asciiTheme="minorHAnsi" w:hAnsiTheme="minorHAnsi"/>
                <w:b/>
                <w:sz w:val="22"/>
                <w:szCs w:val="22"/>
              </w:rPr>
              <w:t>ENERGETSKI TRG</w:t>
            </w:r>
          </w:p>
        </w:tc>
      </w:tr>
      <w:tr w:rsidR="002B0500" w:rsidRPr="00255421" w:rsidTr="0060152F">
        <w:tc>
          <w:tcPr>
            <w:tcW w:w="1798" w:type="dxa"/>
            <w:gridSpan w:val="3"/>
          </w:tcPr>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b/>
                <w:sz w:val="22"/>
                <w:szCs w:val="22"/>
              </w:rPr>
            </w:pPr>
            <w:r w:rsidRPr="00255421">
              <w:rPr>
                <w:rFonts w:asciiTheme="minorHAnsi" w:hAnsiTheme="minorHAnsi"/>
                <w:b/>
                <w:sz w:val="22"/>
                <w:szCs w:val="22"/>
              </w:rPr>
              <w:t>ENERGY MARKET</w:t>
            </w:r>
          </w:p>
        </w:tc>
      </w:tr>
      <w:tr w:rsidR="002B0500" w:rsidRPr="00255421" w:rsidTr="0060152F">
        <w:tc>
          <w:tcPr>
            <w:tcW w:w="3306" w:type="dxa"/>
            <w:gridSpan w:val="6"/>
            <w:vAlign w:val="center"/>
          </w:tcPr>
          <w:p w:rsidR="002B0500" w:rsidRPr="00255421" w:rsidRDefault="002B0500" w:rsidP="00255421">
            <w:pPr>
              <w:jc w:val="center"/>
              <w:rPr>
                <w:rFonts w:asciiTheme="minorHAnsi" w:hAnsiTheme="minorHAnsi" w:cs="Calibri"/>
                <w:b/>
                <w:sz w:val="22"/>
                <w:szCs w:val="22"/>
              </w:rPr>
            </w:pPr>
          </w:p>
        </w:tc>
        <w:tc>
          <w:tcPr>
            <w:tcW w:w="3401" w:type="dxa"/>
            <w:gridSpan w:val="11"/>
            <w:vAlign w:val="center"/>
          </w:tcPr>
          <w:p w:rsidR="002B0500" w:rsidRPr="00255421" w:rsidRDefault="002B0500" w:rsidP="00255421">
            <w:pPr>
              <w:jc w:val="center"/>
              <w:rPr>
                <w:rFonts w:asciiTheme="minorHAnsi" w:hAnsiTheme="minorHAnsi" w:cs="Calibri"/>
                <w:b/>
                <w:sz w:val="22"/>
                <w:szCs w:val="22"/>
              </w:rPr>
            </w:pPr>
          </w:p>
        </w:tc>
        <w:tc>
          <w:tcPr>
            <w:tcW w:w="1558" w:type="dxa"/>
            <w:gridSpan w:val="2"/>
            <w:vAlign w:val="center"/>
          </w:tcPr>
          <w:p w:rsidR="002B0500" w:rsidRPr="00255421" w:rsidRDefault="002B0500" w:rsidP="00255421">
            <w:pPr>
              <w:jc w:val="center"/>
              <w:rPr>
                <w:rFonts w:asciiTheme="minorHAnsi" w:hAnsiTheme="minorHAnsi" w:cs="Calibri"/>
                <w:b/>
                <w:sz w:val="22"/>
                <w:szCs w:val="22"/>
              </w:rPr>
            </w:pPr>
          </w:p>
        </w:tc>
        <w:tc>
          <w:tcPr>
            <w:tcW w:w="1425" w:type="dxa"/>
            <w:gridSpan w:val="3"/>
            <w:vAlign w:val="center"/>
          </w:tcPr>
          <w:p w:rsidR="002B0500" w:rsidRPr="00255421" w:rsidRDefault="002B0500" w:rsidP="00255421">
            <w:pPr>
              <w:jc w:val="center"/>
              <w:rPr>
                <w:rFonts w:asciiTheme="minorHAnsi" w:hAnsiTheme="minorHAnsi" w:cs="Calibri"/>
                <w:b/>
                <w:sz w:val="22"/>
                <w:szCs w:val="22"/>
              </w:rPr>
            </w:pPr>
          </w:p>
        </w:tc>
      </w:tr>
      <w:tr w:rsidR="002B0500" w:rsidRPr="00255421" w:rsidTr="0060152F">
        <w:tc>
          <w:tcPr>
            <w:tcW w:w="3306" w:type="dxa"/>
            <w:gridSpan w:val="6"/>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2B0500" w:rsidRPr="00255421" w:rsidRDefault="002B0500"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2B0500" w:rsidRPr="00255421"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sz w:val="22"/>
                <w:szCs w:val="22"/>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2B0500" w:rsidRPr="00255421"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2B0500" w:rsidRPr="00255421" w:rsidTr="0060152F">
        <w:trPr>
          <w:trHeight w:val="103"/>
        </w:trPr>
        <w:tc>
          <w:tcPr>
            <w:tcW w:w="9690" w:type="dxa"/>
            <w:gridSpan w:val="22"/>
          </w:tcPr>
          <w:p w:rsidR="002B0500" w:rsidRPr="00255421" w:rsidRDefault="002B0500" w:rsidP="00255421">
            <w:pPr>
              <w:rPr>
                <w:rFonts w:asciiTheme="minorHAnsi" w:hAnsiTheme="minorHAnsi" w:cs="Calibri"/>
                <w:b/>
                <w:bCs/>
                <w:sz w:val="22"/>
                <w:szCs w:val="22"/>
              </w:rPr>
            </w:pPr>
          </w:p>
        </w:tc>
      </w:tr>
      <w:tr w:rsidR="002B0500" w:rsidRPr="00255421" w:rsidTr="0060152F">
        <w:tc>
          <w:tcPr>
            <w:tcW w:w="5717" w:type="dxa"/>
            <w:gridSpan w:val="16"/>
            <w:tcBorders>
              <w:top w:val="nil"/>
              <w:left w:val="nil"/>
              <w:bottom w:val="nil"/>
              <w:right w:val="single" w:sz="4" w:space="0" w:color="auto"/>
            </w:tcBorders>
          </w:tcPr>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2B0500" w:rsidRPr="00255421" w:rsidTr="0060152F">
        <w:tc>
          <w:tcPr>
            <w:tcW w:w="5717" w:type="dxa"/>
            <w:gridSpan w:val="16"/>
          </w:tcPr>
          <w:p w:rsidR="002B0500" w:rsidRPr="00255421" w:rsidRDefault="002B0500"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2B0500" w:rsidRPr="00255421" w:rsidRDefault="002B0500" w:rsidP="00255421">
            <w:pPr>
              <w:rPr>
                <w:rFonts w:asciiTheme="minorHAnsi" w:hAnsiTheme="minorHAnsi" w:cs="Calibri"/>
                <w:sz w:val="22"/>
                <w:szCs w:val="22"/>
              </w:rPr>
            </w:pPr>
          </w:p>
        </w:tc>
      </w:tr>
      <w:tr w:rsidR="002B0500" w:rsidRPr="00255421" w:rsidTr="0060152F">
        <w:tc>
          <w:tcPr>
            <w:tcW w:w="5717" w:type="dxa"/>
            <w:gridSpan w:val="16"/>
            <w:tcBorders>
              <w:top w:val="nil"/>
              <w:left w:val="nil"/>
              <w:bottom w:val="nil"/>
              <w:right w:val="single" w:sz="4" w:space="0" w:color="auto"/>
            </w:tcBorders>
          </w:tcPr>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cs="Calibri"/>
                <w:sz w:val="22"/>
                <w:szCs w:val="22"/>
              </w:rPr>
            </w:pPr>
            <w:r w:rsidRPr="00255421">
              <w:rPr>
                <w:rFonts w:asciiTheme="minorHAnsi" w:hAnsiTheme="minorHAnsi" w:cs="Calibri"/>
                <w:sz w:val="22"/>
                <w:szCs w:val="22"/>
              </w:rPr>
              <w:t>M</w:t>
            </w:r>
          </w:p>
        </w:tc>
      </w:tr>
      <w:tr w:rsidR="002B0500" w:rsidRPr="00255421" w:rsidTr="0060152F">
        <w:tc>
          <w:tcPr>
            <w:tcW w:w="9690" w:type="dxa"/>
            <w:gridSpan w:val="22"/>
          </w:tcPr>
          <w:p w:rsidR="002B0500" w:rsidRPr="00255421" w:rsidRDefault="002B0500" w:rsidP="00255421">
            <w:pPr>
              <w:rPr>
                <w:rFonts w:asciiTheme="minorHAnsi" w:hAnsiTheme="minorHAnsi" w:cs="Calibri"/>
                <w:sz w:val="22"/>
                <w:szCs w:val="22"/>
              </w:rPr>
            </w:pPr>
          </w:p>
        </w:tc>
      </w:tr>
      <w:tr w:rsidR="002B0500" w:rsidRPr="00255421" w:rsidTr="0060152F">
        <w:tc>
          <w:tcPr>
            <w:tcW w:w="1409" w:type="dxa"/>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2B0500" w:rsidRPr="00255421" w:rsidRDefault="002B0500"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2B0500" w:rsidRPr="00255421" w:rsidRDefault="002B0500"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2B0500" w:rsidRPr="00255421" w:rsidTr="0060152F">
        <w:trPr>
          <w:trHeight w:val="318"/>
        </w:trPr>
        <w:tc>
          <w:tcPr>
            <w:tcW w:w="1409" w:type="dxa"/>
            <w:vMerge w:val="restart"/>
            <w:tcBorders>
              <w:top w:val="single" w:sz="4" w:space="0" w:color="auto"/>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2B0500" w:rsidRPr="00255421" w:rsidTr="0060152F">
        <w:trPr>
          <w:trHeight w:val="318"/>
        </w:trPr>
        <w:tc>
          <w:tcPr>
            <w:tcW w:w="1409" w:type="dxa"/>
            <w:vMerge/>
            <w:tcBorders>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r>
      <w:tr w:rsidR="002B0500" w:rsidRPr="00255421" w:rsidTr="0060152F">
        <w:trPr>
          <w:trHeight w:val="318"/>
        </w:trPr>
        <w:tc>
          <w:tcPr>
            <w:tcW w:w="1409" w:type="dxa"/>
            <w:vMerge/>
            <w:tcBorders>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r w:rsidRPr="00255421">
              <w:rPr>
                <w:rFonts w:asciiTheme="minorHAnsi" w:hAnsiTheme="minorHAnsi" w:cs="Calibri"/>
                <w:b/>
                <w:bCs/>
                <w:sz w:val="22"/>
                <w:szCs w:val="22"/>
              </w:rPr>
              <w:t>20</w:t>
            </w:r>
          </w:p>
        </w:tc>
        <w:tc>
          <w:tcPr>
            <w:tcW w:w="1418" w:type="dxa"/>
            <w:gridSpan w:val="5"/>
            <w:vMerge/>
            <w:tcBorders>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2B0500" w:rsidRPr="00255421" w:rsidRDefault="002B0500" w:rsidP="00255421">
            <w:pPr>
              <w:jc w:val="center"/>
              <w:rPr>
                <w:rFonts w:asciiTheme="minorHAnsi" w:hAnsiTheme="minorHAnsi" w:cs="Calibri"/>
                <w:b/>
                <w:bCs/>
                <w:sz w:val="22"/>
                <w:szCs w:val="22"/>
              </w:rPr>
            </w:pPr>
          </w:p>
        </w:tc>
      </w:tr>
      <w:tr w:rsidR="002B0500" w:rsidRPr="00255421" w:rsidTr="0060152F">
        <w:tc>
          <w:tcPr>
            <w:tcW w:w="9690" w:type="dxa"/>
            <w:gridSpan w:val="22"/>
          </w:tcPr>
          <w:p w:rsidR="002B0500" w:rsidRPr="00255421" w:rsidRDefault="002B0500" w:rsidP="00255421">
            <w:pPr>
              <w:rPr>
                <w:rFonts w:asciiTheme="minorHAnsi" w:hAnsiTheme="minorHAnsi" w:cs="Calibri"/>
                <w:b/>
                <w:bCs/>
                <w:sz w:val="22"/>
                <w:szCs w:val="22"/>
              </w:rPr>
            </w:pPr>
          </w:p>
        </w:tc>
      </w:tr>
      <w:tr w:rsidR="002B0500" w:rsidRPr="00255421" w:rsidTr="0060152F">
        <w:tc>
          <w:tcPr>
            <w:tcW w:w="3306" w:type="dxa"/>
            <w:gridSpan w:val="6"/>
          </w:tcPr>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SEBASTIJAN SEME</w:t>
            </w:r>
          </w:p>
        </w:tc>
      </w:tr>
      <w:tr w:rsidR="002B0500" w:rsidRPr="00255421" w:rsidTr="0060152F">
        <w:tc>
          <w:tcPr>
            <w:tcW w:w="9690" w:type="dxa"/>
            <w:gridSpan w:val="22"/>
          </w:tcPr>
          <w:p w:rsidR="002B0500" w:rsidRPr="00255421" w:rsidRDefault="002B0500" w:rsidP="00255421">
            <w:pPr>
              <w:jc w:val="both"/>
              <w:rPr>
                <w:rFonts w:asciiTheme="minorHAnsi" w:hAnsiTheme="minorHAnsi" w:cs="Calibri"/>
                <w:sz w:val="22"/>
                <w:szCs w:val="22"/>
              </w:rPr>
            </w:pPr>
          </w:p>
        </w:tc>
      </w:tr>
      <w:tr w:rsidR="002B0500" w:rsidRPr="00255421" w:rsidTr="0060152F">
        <w:tc>
          <w:tcPr>
            <w:tcW w:w="1640" w:type="dxa"/>
            <w:gridSpan w:val="2"/>
            <w:vMerge w:val="restart"/>
          </w:tcPr>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 xml:space="preserve">Jeziki / </w:t>
            </w:r>
          </w:p>
          <w:p w:rsidR="002B0500" w:rsidRPr="00255421" w:rsidRDefault="002B0500" w:rsidP="00255421">
            <w:pPr>
              <w:rPr>
                <w:rFonts w:asciiTheme="minorHAnsi" w:hAnsiTheme="minorHAnsi" w:cs="Calibri"/>
                <w:sz w:val="22"/>
                <w:szCs w:val="22"/>
              </w:rPr>
            </w:pPr>
            <w:r w:rsidRPr="00255421">
              <w:rPr>
                <w:rFonts w:asciiTheme="minorHAnsi" w:hAnsiTheme="minorHAnsi" w:cs="Calibri"/>
                <w:b/>
                <w:sz w:val="22"/>
                <w:szCs w:val="22"/>
              </w:rPr>
              <w:t>Languages:</w:t>
            </w:r>
          </w:p>
        </w:tc>
        <w:tc>
          <w:tcPr>
            <w:tcW w:w="2526" w:type="dxa"/>
            <w:gridSpan w:val="7"/>
          </w:tcPr>
          <w:p w:rsidR="002B0500" w:rsidRPr="00255421" w:rsidRDefault="002B0500"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2B0500" w:rsidRPr="00255421" w:rsidRDefault="002B0500"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2B0500" w:rsidRPr="00255421" w:rsidTr="0060152F">
        <w:trPr>
          <w:trHeight w:val="215"/>
        </w:trPr>
        <w:tc>
          <w:tcPr>
            <w:tcW w:w="1640" w:type="dxa"/>
            <w:gridSpan w:val="2"/>
            <w:vMerge/>
            <w:vAlign w:val="center"/>
          </w:tcPr>
          <w:p w:rsidR="002B0500" w:rsidRPr="00255421" w:rsidRDefault="002B0500" w:rsidP="00255421">
            <w:pPr>
              <w:rPr>
                <w:rFonts w:asciiTheme="minorHAnsi" w:hAnsiTheme="minorHAnsi" w:cs="Calibri"/>
                <w:b/>
                <w:bCs/>
                <w:sz w:val="22"/>
                <w:szCs w:val="22"/>
              </w:rPr>
            </w:pPr>
          </w:p>
        </w:tc>
        <w:tc>
          <w:tcPr>
            <w:tcW w:w="2526" w:type="dxa"/>
            <w:gridSpan w:val="7"/>
          </w:tcPr>
          <w:p w:rsidR="002B0500" w:rsidRPr="00255421" w:rsidRDefault="002B0500"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2B0500" w:rsidRPr="00255421" w:rsidRDefault="002B0500"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2B0500" w:rsidRPr="00255421" w:rsidTr="0060152F">
        <w:tc>
          <w:tcPr>
            <w:tcW w:w="4727" w:type="dxa"/>
            <w:gridSpan w:val="12"/>
            <w:tcBorders>
              <w:top w:val="nil"/>
              <w:left w:val="nil"/>
              <w:bottom w:val="single" w:sz="4" w:space="0" w:color="auto"/>
              <w:right w:val="nil"/>
            </w:tcBorders>
          </w:tcPr>
          <w:p w:rsidR="002B0500" w:rsidRPr="00255421" w:rsidRDefault="002B0500" w:rsidP="00255421">
            <w:pPr>
              <w:rPr>
                <w:rFonts w:asciiTheme="minorHAnsi" w:hAnsiTheme="minorHAnsi" w:cs="Calibri"/>
                <w:b/>
                <w:bCs/>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2B0500" w:rsidRPr="00255421" w:rsidTr="0060152F">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2B0500" w:rsidRPr="00255421" w:rsidRDefault="002B0500"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None.</w:t>
            </w:r>
          </w:p>
        </w:tc>
      </w:tr>
      <w:tr w:rsidR="002B0500" w:rsidRPr="00255421" w:rsidTr="0060152F">
        <w:trPr>
          <w:trHeight w:val="137"/>
        </w:trPr>
        <w:tc>
          <w:tcPr>
            <w:tcW w:w="4717" w:type="dxa"/>
            <w:gridSpan w:val="11"/>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2"/>
          </w:tcPr>
          <w:p w:rsidR="002B0500" w:rsidRPr="00255421" w:rsidRDefault="002B0500"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2B0500" w:rsidRPr="00255421" w:rsidTr="0060152F">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a) Osnovne zakonitosti modelov konkurenčnih podjetij.</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b) Osnovni pojmi iz ekonomije. Osnove trgov – modeliranje potrošnikov in proizvajalcev. Tržno ravnovesje.</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c) Splošno o vrstah trgov. Trgi z nepopolno konkurenco in trgi z energenti. Vloga države, regulatorjev, direktiv in predpisov na delovanje trgov z energenti.</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d) Sodelovanje na trgih z energenti z perspektive potrošnika in proizvajalca. Varnostni sistemi in pomožne storitve.</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e) Prenosna omrežja in investiranje v proizvodne enote.</w:t>
            </w:r>
          </w:p>
        </w:tc>
        <w:tc>
          <w:tcPr>
            <w:tcW w:w="152" w:type="dxa"/>
            <w:gridSpan w:val="2"/>
            <w:tcBorders>
              <w:top w:val="nil"/>
              <w:left w:val="single" w:sz="4" w:space="0" w:color="auto"/>
              <w:bottom w:val="nil"/>
              <w:right w:val="single" w:sz="4" w:space="0" w:color="auto"/>
            </w:tcBorders>
          </w:tcPr>
          <w:p w:rsidR="002B0500" w:rsidRPr="00255421" w:rsidRDefault="002B0500"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a) The basic principles of the models of competing companies.</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b) Basic concepts from economics. Basics of markets - modeling of consumers and producers. Market equilibrium.</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c) General on the types of markets. Markets with incomplete competition and energy markets. The role of the state, regulators, directives and regulations on the functioning of markets for energy products.</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d) Participation in energy markets from the perspective of the consumer and producer. Security systems and ancillary services.</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e) Transmission networks and investment in production units.</w:t>
            </w:r>
          </w:p>
          <w:p w:rsidR="000A3183" w:rsidRPr="00255421" w:rsidRDefault="000A3183" w:rsidP="00255421">
            <w:pPr>
              <w:rPr>
                <w:rFonts w:asciiTheme="minorHAnsi" w:hAnsiTheme="minorHAnsi"/>
                <w:sz w:val="22"/>
                <w:szCs w:val="22"/>
              </w:rPr>
            </w:pPr>
          </w:p>
        </w:tc>
      </w:tr>
      <w:tr w:rsidR="002B0500" w:rsidRPr="00255421" w:rsidTr="0060152F">
        <w:tc>
          <w:tcPr>
            <w:tcW w:w="9690" w:type="dxa"/>
            <w:gridSpan w:val="22"/>
          </w:tcPr>
          <w:p w:rsidR="002B0500" w:rsidRPr="00255421" w:rsidRDefault="002B0500" w:rsidP="00255421">
            <w:pPr>
              <w:jc w:val="both"/>
              <w:rPr>
                <w:rFonts w:asciiTheme="minorHAnsi" w:hAnsiTheme="minorHAnsi" w:cs="Calibri"/>
                <w:sz w:val="22"/>
                <w:szCs w:val="22"/>
              </w:rPr>
            </w:pPr>
          </w:p>
          <w:p w:rsidR="002B0500" w:rsidRPr="00255421" w:rsidRDefault="002B0500" w:rsidP="00255421">
            <w:pPr>
              <w:jc w:val="both"/>
              <w:rPr>
                <w:rFonts w:asciiTheme="minorHAnsi" w:hAnsiTheme="minorHAnsi" w:cs="Calibri"/>
                <w:b/>
                <w:sz w:val="22"/>
                <w:szCs w:val="22"/>
              </w:rPr>
            </w:pPr>
            <w:r w:rsidRPr="00255421">
              <w:rPr>
                <w:rFonts w:asciiTheme="minorHAnsi" w:hAnsiTheme="minorHAnsi" w:cs="Calibri"/>
                <w:sz w:val="22"/>
                <w:szCs w:val="22"/>
              </w:rPr>
              <w:lastRenderedPageBreak/>
              <w:br w:type="page"/>
            </w:r>
            <w:r w:rsidRPr="00255421">
              <w:rPr>
                <w:rFonts w:asciiTheme="minorHAnsi" w:hAnsiTheme="minorHAnsi" w:cs="Calibri"/>
                <w:b/>
                <w:sz w:val="22"/>
                <w:szCs w:val="22"/>
              </w:rPr>
              <w:t>Temeljni literatura in viri / Readings:</w:t>
            </w:r>
          </w:p>
        </w:tc>
      </w:tr>
      <w:tr w:rsidR="002B0500" w:rsidRPr="00255421" w:rsidTr="0060152F">
        <w:trPr>
          <w:trHeight w:val="983"/>
        </w:trPr>
        <w:tc>
          <w:tcPr>
            <w:tcW w:w="9690" w:type="dxa"/>
            <w:gridSpan w:val="22"/>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cs="Arial"/>
                <w:sz w:val="22"/>
                <w:szCs w:val="22"/>
              </w:rPr>
            </w:pPr>
            <w:r w:rsidRPr="00255421">
              <w:rPr>
                <w:rFonts w:asciiTheme="minorHAnsi" w:hAnsiTheme="minorHAnsi" w:cs="Arial"/>
                <w:sz w:val="22"/>
                <w:szCs w:val="22"/>
              </w:rPr>
              <w:lastRenderedPageBreak/>
              <w:t>Ivar Wangesteen (2007.), Power System Economics – The Nordic Electricity Market, Tapir Academic Press.</w:t>
            </w:r>
          </w:p>
          <w:p w:rsidR="002B0500" w:rsidRPr="00255421" w:rsidRDefault="002B0500" w:rsidP="00255421">
            <w:pPr>
              <w:rPr>
                <w:rFonts w:asciiTheme="minorHAnsi" w:hAnsiTheme="minorHAnsi" w:cs="Arial"/>
                <w:sz w:val="22"/>
                <w:szCs w:val="22"/>
              </w:rPr>
            </w:pPr>
            <w:r w:rsidRPr="00255421">
              <w:rPr>
                <w:rFonts w:asciiTheme="minorHAnsi" w:hAnsiTheme="minorHAnsi" w:cs="Arial"/>
                <w:sz w:val="22"/>
                <w:szCs w:val="22"/>
              </w:rPr>
              <w:t>Daniel S. Kirschen, Goran Štrbac (2004.), Fundametals of Power System Economics, Wiley.</w:t>
            </w:r>
          </w:p>
          <w:p w:rsidR="002B0500" w:rsidRPr="00255421" w:rsidRDefault="002B0500" w:rsidP="00255421">
            <w:pPr>
              <w:rPr>
                <w:rFonts w:asciiTheme="minorHAnsi" w:hAnsiTheme="minorHAnsi" w:cs="Arial"/>
                <w:sz w:val="22"/>
                <w:szCs w:val="22"/>
              </w:rPr>
            </w:pPr>
            <w:r w:rsidRPr="00255421">
              <w:rPr>
                <w:rFonts w:asciiTheme="minorHAnsi" w:hAnsiTheme="minorHAnsi" w:cs="Arial"/>
                <w:sz w:val="22"/>
                <w:szCs w:val="22"/>
              </w:rPr>
              <w:t>Carol A. Dahl (2004.), International Energy Markets - Understanding Pricing, Policies and Profits, PennWell.</w:t>
            </w:r>
          </w:p>
        </w:tc>
      </w:tr>
      <w:tr w:rsidR="002B0500" w:rsidRPr="00255421" w:rsidTr="0060152F">
        <w:trPr>
          <w:trHeight w:val="73"/>
        </w:trPr>
        <w:tc>
          <w:tcPr>
            <w:tcW w:w="4717" w:type="dxa"/>
            <w:gridSpan w:val="11"/>
            <w:tcBorders>
              <w:top w:val="nil"/>
              <w:left w:val="nil"/>
              <w:bottom w:val="single" w:sz="4" w:space="0" w:color="auto"/>
              <w:right w:val="nil"/>
            </w:tcBorders>
          </w:tcPr>
          <w:p w:rsidR="002B0500" w:rsidRPr="00255421" w:rsidRDefault="002B0500" w:rsidP="00255421">
            <w:pPr>
              <w:rPr>
                <w:rFonts w:asciiTheme="minorHAnsi" w:hAnsiTheme="minorHAnsi" w:cs="Calibri"/>
                <w:b/>
                <w:bCs/>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2"/>
          </w:tcPr>
          <w:p w:rsidR="002B0500" w:rsidRPr="00255421" w:rsidRDefault="002B0500"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2B0500" w:rsidRPr="00255421" w:rsidTr="0060152F">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Cilj predmeta so pridobiti razširjeno znanje s področja trgovanja z energenti. Poznavanje liberalizacije energetskega trga in značilnosti energetskih reform vezanih na električno energijo, naravne pline, tekoči derivati in obnovljivi viri.</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Poznavanje fizičnega in finančnega toka med udeleženci trga (proizvodnja, prenos, distribucija, odjem).</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Razviti sposobnost samostojnega in kreativnega reševanja inženirskih problemov.</w:t>
            </w:r>
          </w:p>
        </w:tc>
        <w:tc>
          <w:tcPr>
            <w:tcW w:w="152" w:type="dxa"/>
            <w:gridSpan w:val="2"/>
            <w:tcBorders>
              <w:top w:val="nil"/>
              <w:left w:val="single" w:sz="4" w:space="0" w:color="auto"/>
              <w:bottom w:val="nil"/>
              <w:right w:val="single" w:sz="4" w:space="0" w:color="auto"/>
            </w:tcBorders>
          </w:tcPr>
          <w:p w:rsidR="002B0500" w:rsidRPr="00255421" w:rsidRDefault="002B0500" w:rsidP="00255421">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The aim of the course is to acquire extensive knowledge in the field of energy trading. Knowledge of the liberalization of the energy market and the characteristics of energy reforms related to electricity, natural gas, liquid derivatives and renewable resources.</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Knowing the physical and financial flow between market participants (production, transmission, distribution, consumption).</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Develop the ability of independent and creative solving of engineering problems.</w:t>
            </w:r>
          </w:p>
        </w:tc>
      </w:tr>
      <w:tr w:rsidR="002B0500" w:rsidRPr="00255421" w:rsidTr="0060152F">
        <w:trPr>
          <w:trHeight w:val="117"/>
        </w:trPr>
        <w:tc>
          <w:tcPr>
            <w:tcW w:w="4727" w:type="dxa"/>
            <w:gridSpan w:val="12"/>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2B0500" w:rsidRPr="00255421" w:rsidTr="0060152F">
        <w:trPr>
          <w:trHeight w:val="1387"/>
        </w:trPr>
        <w:tc>
          <w:tcPr>
            <w:tcW w:w="4727" w:type="dxa"/>
            <w:gridSpan w:val="12"/>
            <w:tcBorders>
              <w:top w:val="single" w:sz="4" w:space="0" w:color="auto"/>
              <w:left w:val="single" w:sz="4" w:space="0" w:color="auto"/>
              <w:bottom w:val="nil"/>
              <w:right w:val="single" w:sz="4" w:space="0" w:color="auto"/>
            </w:tcBorders>
          </w:tcPr>
          <w:p w:rsidR="002B0500" w:rsidRPr="00255421" w:rsidRDefault="002B0500"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2B0500" w:rsidRPr="00255421" w:rsidRDefault="002B0500" w:rsidP="00255421">
            <w:pPr>
              <w:rPr>
                <w:rFonts w:asciiTheme="minorHAnsi" w:hAnsiTheme="minorHAnsi" w:cs="Calibri"/>
                <w:sz w:val="22"/>
                <w:szCs w:val="22"/>
              </w:rPr>
            </w:pPr>
            <w:r w:rsidRPr="00255421">
              <w:rPr>
                <w:rFonts w:asciiTheme="minorHAnsi" w:hAnsiTheme="minorHAnsi" w:cs="Calibri"/>
                <w:sz w:val="22"/>
                <w:szCs w:val="22"/>
              </w:rPr>
              <w:t>Znanje in razumevanje s področja liberalizacije energetskega trga. Sposobnosti evidentiranja problemov in predvidevanja vezanih na trgovanje z energenti.</w:t>
            </w:r>
          </w:p>
          <w:p w:rsidR="002B0500" w:rsidRPr="00255421" w:rsidRDefault="002B0500" w:rsidP="00255421">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2B0500" w:rsidRPr="00255421" w:rsidRDefault="002B0500"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2B0500" w:rsidRPr="00255421" w:rsidRDefault="002B0500" w:rsidP="00255421">
            <w:pPr>
              <w:rPr>
                <w:rFonts w:asciiTheme="minorHAnsi" w:hAnsiTheme="minorHAnsi" w:cs="Calibri"/>
                <w:sz w:val="22"/>
                <w:szCs w:val="22"/>
              </w:rPr>
            </w:pPr>
            <w:r w:rsidRPr="00255421">
              <w:rPr>
                <w:rFonts w:asciiTheme="minorHAnsi" w:hAnsiTheme="minorHAnsi" w:cs="Calibri"/>
                <w:sz w:val="22"/>
                <w:szCs w:val="22"/>
              </w:rPr>
              <w:t>Knowledge and Understanding:</w:t>
            </w:r>
          </w:p>
          <w:p w:rsidR="002B0500" w:rsidRPr="00255421" w:rsidRDefault="002B0500" w:rsidP="00255421">
            <w:pPr>
              <w:rPr>
                <w:rFonts w:asciiTheme="minorHAnsi" w:hAnsiTheme="minorHAnsi" w:cs="Calibri"/>
                <w:sz w:val="22"/>
                <w:szCs w:val="22"/>
              </w:rPr>
            </w:pPr>
            <w:r w:rsidRPr="00255421">
              <w:rPr>
                <w:rFonts w:asciiTheme="minorHAnsi" w:hAnsiTheme="minorHAnsi" w:cs="Calibri"/>
                <w:sz w:val="22"/>
                <w:szCs w:val="22"/>
              </w:rPr>
              <w:t>Knowledge and understanding in the field of liberalization of the energy market. Ability to record problems and predictions related to trading in energy products.</w:t>
            </w:r>
          </w:p>
        </w:tc>
      </w:tr>
      <w:tr w:rsidR="002B0500" w:rsidRPr="00255421" w:rsidTr="0060152F">
        <w:trPr>
          <w:trHeight w:val="94"/>
        </w:trPr>
        <w:tc>
          <w:tcPr>
            <w:tcW w:w="4727" w:type="dxa"/>
            <w:gridSpan w:val="12"/>
            <w:tcBorders>
              <w:top w:val="nil"/>
              <w:left w:val="single" w:sz="4" w:space="0" w:color="auto"/>
              <w:bottom w:val="single" w:sz="4" w:space="0" w:color="auto"/>
              <w:right w:val="single" w:sz="4" w:space="0" w:color="auto"/>
            </w:tcBorders>
          </w:tcPr>
          <w:p w:rsidR="002B0500" w:rsidRPr="00255421" w:rsidRDefault="002B0500" w:rsidP="00255421">
            <w:pPr>
              <w:rPr>
                <w:rFonts w:asciiTheme="minorHAnsi" w:hAnsiTheme="minorHAnsi" w:cs="Calibri"/>
                <w:sz w:val="22"/>
                <w:szCs w:val="22"/>
              </w:rPr>
            </w:pPr>
            <w:r w:rsidRPr="00255421">
              <w:rPr>
                <w:rFonts w:asciiTheme="minorHAnsi" w:hAnsiTheme="minorHAnsi" w:cs="Calibri"/>
                <w:sz w:val="22"/>
                <w:szCs w:val="22"/>
              </w:rPr>
              <w:t>Prenesljive/ključne spretnosti in drugi atributi:</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Uporaba teoretičnega znanja v praksi in sposobnost strateškega in operativnega načrtovanja in odločanja. Avtonomnost v strokovnem delu.</w:t>
            </w:r>
          </w:p>
        </w:tc>
        <w:tc>
          <w:tcPr>
            <w:tcW w:w="142" w:type="dxa"/>
            <w:tcBorders>
              <w:top w:val="nil"/>
              <w:left w:val="single" w:sz="4" w:space="0" w:color="auto"/>
              <w:bottom w:val="nil"/>
              <w:right w:val="single" w:sz="4" w:space="0" w:color="auto"/>
            </w:tcBorders>
          </w:tcPr>
          <w:p w:rsidR="002B0500" w:rsidRPr="00255421" w:rsidRDefault="002B0500" w:rsidP="00255421">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Transferable/Key Skills and other attributes:</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Application of theoretical knowledge in practice and the ability of strategic and operational planning and decision making. Autonomy in professional work.</w:t>
            </w:r>
          </w:p>
        </w:tc>
      </w:tr>
      <w:tr w:rsidR="002B0500" w:rsidRPr="00255421" w:rsidTr="0060152F">
        <w:tc>
          <w:tcPr>
            <w:tcW w:w="4727" w:type="dxa"/>
            <w:gridSpan w:val="12"/>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2B0500" w:rsidRPr="00255421" w:rsidTr="0060152F">
        <w:trPr>
          <w:trHeight w:val="748"/>
        </w:trPr>
        <w:tc>
          <w:tcPr>
            <w:tcW w:w="4727" w:type="dxa"/>
            <w:gridSpan w:val="12"/>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Predavanja.</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Avditorne vaje.</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Računalniške vaje.</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Samostojno delo.</w:t>
            </w:r>
          </w:p>
        </w:tc>
        <w:tc>
          <w:tcPr>
            <w:tcW w:w="142" w:type="dxa"/>
            <w:tcBorders>
              <w:top w:val="nil"/>
              <w:left w:val="single" w:sz="4" w:space="0" w:color="auto"/>
              <w:bottom w:val="nil"/>
              <w:right w:val="single" w:sz="4" w:space="0" w:color="auto"/>
            </w:tcBorders>
          </w:tcPr>
          <w:p w:rsidR="002B0500" w:rsidRPr="00255421" w:rsidRDefault="002B0500"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Lectures.</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Classroom exercises.</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Computer exercises.</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Individual work.</w:t>
            </w:r>
          </w:p>
        </w:tc>
      </w:tr>
      <w:tr w:rsidR="002B0500" w:rsidRPr="00255421" w:rsidTr="0060152F">
        <w:tc>
          <w:tcPr>
            <w:tcW w:w="4019" w:type="dxa"/>
            <w:gridSpan w:val="8"/>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2B0500" w:rsidRPr="00255421" w:rsidRDefault="002B0500" w:rsidP="00255421">
            <w:pPr>
              <w:rPr>
                <w:rFonts w:asciiTheme="minorHAnsi" w:hAnsiTheme="minorHAnsi" w:cs="Calibri"/>
                <w:sz w:val="22"/>
                <w:szCs w:val="22"/>
              </w:rPr>
            </w:pPr>
            <w:r w:rsidRPr="00255421">
              <w:rPr>
                <w:rFonts w:asciiTheme="minorHAnsi" w:hAnsiTheme="minorHAnsi" w:cs="Calibri"/>
                <w:sz w:val="22"/>
                <w:szCs w:val="22"/>
              </w:rPr>
              <w:t>Delež (v %) /</w:t>
            </w:r>
          </w:p>
          <w:p w:rsidR="002B0500" w:rsidRPr="00255421" w:rsidRDefault="002B0500"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2B0500" w:rsidRPr="00255421" w:rsidTr="0060152F">
        <w:trPr>
          <w:trHeight w:val="84"/>
        </w:trPr>
        <w:tc>
          <w:tcPr>
            <w:tcW w:w="4019" w:type="dxa"/>
            <w:gridSpan w:val="8"/>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Opravljene računalniške vaje.</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35</w:t>
            </w:r>
          </w:p>
          <w:p w:rsidR="002B0500" w:rsidRPr="00255421" w:rsidRDefault="002B0500" w:rsidP="00255421">
            <w:pPr>
              <w:jc w:val="center"/>
              <w:rPr>
                <w:rFonts w:asciiTheme="minorHAnsi" w:hAnsiTheme="minorHAnsi" w:cs="Calibri"/>
                <w:b/>
                <w:sz w:val="22"/>
                <w:szCs w:val="22"/>
              </w:rPr>
            </w:pPr>
            <w:r w:rsidRPr="00255421">
              <w:rPr>
                <w:rFonts w:asciiTheme="minorHAnsi" w:hAnsiTheme="minorHAnsi" w:cs="Calibri"/>
                <w:b/>
                <w:sz w:val="22"/>
                <w:szCs w:val="22"/>
              </w:rPr>
              <w:t>65</w:t>
            </w:r>
          </w:p>
        </w:tc>
        <w:tc>
          <w:tcPr>
            <w:tcW w:w="4111" w:type="dxa"/>
            <w:gridSpan w:val="8"/>
            <w:tcBorders>
              <w:top w:val="single" w:sz="4" w:space="0" w:color="auto"/>
              <w:left w:val="single" w:sz="4" w:space="0" w:color="auto"/>
              <w:bottom w:val="single" w:sz="4" w:space="0" w:color="auto"/>
              <w:right w:val="single" w:sz="4" w:space="0" w:color="auto"/>
            </w:tcBorders>
          </w:tcPr>
          <w:p w:rsidR="002B0500" w:rsidRPr="00255421" w:rsidRDefault="002B0500" w:rsidP="00255421">
            <w:pPr>
              <w:rPr>
                <w:rFonts w:asciiTheme="minorHAnsi" w:hAnsiTheme="minorHAnsi"/>
                <w:sz w:val="22"/>
                <w:szCs w:val="22"/>
              </w:rPr>
            </w:pPr>
            <w:r w:rsidRPr="00255421">
              <w:rPr>
                <w:rFonts w:asciiTheme="minorHAnsi" w:hAnsiTheme="minorHAnsi"/>
                <w:sz w:val="22"/>
                <w:szCs w:val="22"/>
              </w:rPr>
              <w:t>Completed computer exercises.</w:t>
            </w:r>
          </w:p>
          <w:p w:rsidR="002B0500" w:rsidRPr="00255421" w:rsidRDefault="002B0500" w:rsidP="00255421">
            <w:pPr>
              <w:rPr>
                <w:rFonts w:asciiTheme="minorHAnsi" w:hAnsiTheme="minorHAnsi"/>
                <w:sz w:val="22"/>
                <w:szCs w:val="22"/>
              </w:rPr>
            </w:pPr>
            <w:r w:rsidRPr="00255421">
              <w:rPr>
                <w:rFonts w:asciiTheme="minorHAnsi" w:hAnsiTheme="minorHAnsi"/>
                <w:sz w:val="22"/>
                <w:szCs w:val="22"/>
              </w:rPr>
              <w:t>Written examination.</w:t>
            </w:r>
          </w:p>
        </w:tc>
      </w:tr>
      <w:tr w:rsidR="002B0500" w:rsidRPr="00255421" w:rsidTr="0060152F">
        <w:tc>
          <w:tcPr>
            <w:tcW w:w="9690" w:type="dxa"/>
            <w:gridSpan w:val="22"/>
            <w:tcBorders>
              <w:top w:val="single" w:sz="4" w:space="0" w:color="auto"/>
              <w:left w:val="nil"/>
              <w:bottom w:val="single" w:sz="4" w:space="0" w:color="auto"/>
              <w:right w:val="nil"/>
            </w:tcBorders>
          </w:tcPr>
          <w:p w:rsidR="002B0500" w:rsidRPr="00255421" w:rsidRDefault="002B0500" w:rsidP="00255421">
            <w:pPr>
              <w:rPr>
                <w:rFonts w:asciiTheme="minorHAnsi" w:hAnsiTheme="minorHAnsi" w:cs="Calibri"/>
                <w:b/>
                <w:sz w:val="22"/>
                <w:szCs w:val="22"/>
              </w:rPr>
            </w:pPr>
          </w:p>
          <w:p w:rsidR="002B0500" w:rsidRPr="00255421" w:rsidRDefault="002B0500"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2B0500" w:rsidRPr="00255421" w:rsidTr="0060152F">
        <w:tc>
          <w:tcPr>
            <w:tcW w:w="9690" w:type="dxa"/>
            <w:gridSpan w:val="22"/>
            <w:tcBorders>
              <w:top w:val="single" w:sz="4" w:space="0" w:color="auto"/>
              <w:left w:val="single" w:sz="4" w:space="0" w:color="auto"/>
              <w:bottom w:val="single" w:sz="4" w:space="0" w:color="auto"/>
              <w:right w:val="single" w:sz="4" w:space="0" w:color="auto"/>
            </w:tcBorders>
          </w:tcPr>
          <w:p w:rsidR="002B0500" w:rsidRPr="00255421" w:rsidRDefault="002B0500"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LUKAČ, Niko, SEME, Sebastijan, DEŽAN, Katarina, ŽALIK, Borut, ŠTUMBERGER, Gorazd. Economic and environmental assessment of rooftops regarding suitability for photovoltaic systems installation based on remote sensing data. Energy, ISSN 0360-5442. [Print ed.], 15 July 2016, vol. 107, str. 854-865, doi: 10.1016/j.energy.2016.04.089. [COBISS.SI-ID 19549718], [JCR, SNIP, WoS do 27. 8. 2017: št. citatov (TC): 3, čistih citatov (CI): 3, Scopus do 8. 9. 2017: št. citatov (TC): 4, čistih citatov (CI): 3]</w:t>
            </w:r>
          </w:p>
          <w:p w:rsidR="00255421" w:rsidRDefault="00255421" w:rsidP="00255421">
            <w:pPr>
              <w:pStyle w:val="Navadensplet"/>
              <w:spacing w:before="0" w:beforeAutospacing="0" w:after="0" w:afterAutospacing="0"/>
              <w:rPr>
                <w:rFonts w:asciiTheme="minorHAnsi" w:hAnsiTheme="minorHAnsi" w:cs="Calibri"/>
                <w:sz w:val="22"/>
                <w:szCs w:val="22"/>
              </w:rPr>
            </w:pPr>
          </w:p>
          <w:p w:rsidR="002B0500" w:rsidRPr="00255421" w:rsidRDefault="002B0500"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SEME, Sebastijan, SREDENŠEK, Klemen, ŠTUMBERGER, Bojan, HADŽISELIMOVIĆ, Miralem. Technical and economical part of investments in solar power plants and small hydro power plants - comparison between technologies. V: KROPE, Jurij (ur.), et al. Renewable energy sources : (Conference proceedings). Maribor: University of Maribor Press: Faculty of chemistry and chemical engineering. 2017, str. 613-624, doi: 10.18690/978-961-286-061-5.54. [COBISS.SI-ID 1024275292]</w:t>
            </w:r>
          </w:p>
          <w:p w:rsidR="00255421" w:rsidRDefault="00255421" w:rsidP="00255421">
            <w:pPr>
              <w:pStyle w:val="Navadensplet"/>
              <w:spacing w:before="0" w:beforeAutospacing="0" w:after="0" w:afterAutospacing="0"/>
              <w:rPr>
                <w:rFonts w:asciiTheme="minorHAnsi" w:hAnsiTheme="minorHAnsi" w:cs="Calibri"/>
                <w:sz w:val="22"/>
                <w:szCs w:val="22"/>
              </w:rPr>
            </w:pPr>
          </w:p>
          <w:p w:rsidR="002B0500" w:rsidRPr="00255421" w:rsidRDefault="002B0500"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Calibri"/>
                <w:sz w:val="22"/>
                <w:szCs w:val="22"/>
              </w:rPr>
              <w:t>SEME, Sebastijan, DEŽAN, Katarina, ŠTUMBERGER, Gorazd. Parametri ekonomike fotonapetostnih sistemov. V: VORŠIČ, Jože (ur.). Komunalna energetika : oskrba z energijo. Maribor: Fakulteta za elektrotehniko, računalništvo in informatiko. 2013, str. 1-13, ilustr. http://ke.powerlab.uni-mb.si/arhiv/dokument.aspx?id=81. [COBISS.SI-ID 17092118]</w:t>
            </w:r>
          </w:p>
        </w:tc>
      </w:tr>
    </w:tbl>
    <w:p w:rsidR="002B0500" w:rsidRPr="00255421" w:rsidRDefault="002B0500" w:rsidP="00255421">
      <w:pPr>
        <w:rPr>
          <w:rFonts w:asciiTheme="minorHAnsi" w:hAnsiTheme="minorHAnsi" w:cs="Calibri"/>
          <w:sz w:val="22"/>
          <w:szCs w:val="22"/>
        </w:rPr>
      </w:pPr>
    </w:p>
    <w:p w:rsidR="002B0500" w:rsidRPr="00255421" w:rsidRDefault="002B0500" w:rsidP="00255421">
      <w:pPr>
        <w:rPr>
          <w:rFonts w:asciiTheme="minorHAnsi" w:hAnsiTheme="minorHAnsi" w:cs="Calibri"/>
          <w:sz w:val="22"/>
          <w:szCs w:val="22"/>
        </w:rPr>
        <w:sectPr w:rsidR="002B0500" w:rsidRPr="00255421" w:rsidSect="0060152F">
          <w:headerReference w:type="default" r:id="rId68"/>
          <w:footerReference w:type="default" r:id="rId69"/>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0"/>
        <w:gridCol w:w="10"/>
        <w:gridCol w:w="142"/>
        <w:gridCol w:w="715"/>
        <w:gridCol w:w="71"/>
        <w:gridCol w:w="62"/>
        <w:gridCol w:w="989"/>
        <w:gridCol w:w="365"/>
        <w:gridCol w:w="1192"/>
        <w:gridCol w:w="224"/>
        <w:gridCol w:w="132"/>
        <w:gridCol w:w="1072"/>
      </w:tblGrid>
      <w:tr w:rsidR="00957E9F" w:rsidRPr="00255421" w:rsidTr="00957E9F">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957E9F" w:rsidRPr="00255421" w:rsidTr="00957E9F">
        <w:tc>
          <w:tcPr>
            <w:tcW w:w="1798" w:type="dxa"/>
            <w:gridSpan w:val="3"/>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1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b/>
                <w:sz w:val="22"/>
                <w:szCs w:val="22"/>
              </w:rPr>
            </w:pPr>
            <w:r w:rsidRPr="00255421">
              <w:rPr>
                <w:rFonts w:asciiTheme="minorHAnsi" w:hAnsiTheme="minorHAnsi" w:cs="Arial"/>
                <w:b/>
                <w:sz w:val="22"/>
                <w:szCs w:val="22"/>
              </w:rPr>
              <w:t>ZAŠČITNI IN KRMILNI SISTEMI</w:t>
            </w:r>
          </w:p>
        </w:tc>
      </w:tr>
      <w:tr w:rsidR="00957E9F" w:rsidRPr="00255421" w:rsidTr="00957E9F">
        <w:tc>
          <w:tcPr>
            <w:tcW w:w="1798" w:type="dxa"/>
            <w:gridSpan w:val="3"/>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1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b/>
                <w:sz w:val="22"/>
                <w:szCs w:val="22"/>
              </w:rPr>
            </w:pPr>
            <w:r w:rsidRPr="00255421">
              <w:rPr>
                <w:rFonts w:asciiTheme="minorHAnsi" w:hAnsiTheme="minorHAnsi" w:cs="Arial"/>
                <w:b/>
                <w:sz w:val="22"/>
                <w:szCs w:val="22"/>
              </w:rPr>
              <w:t>PROTECTION AND CONTROL SYSTEMS</w:t>
            </w:r>
          </w:p>
        </w:tc>
      </w:tr>
      <w:tr w:rsidR="00957E9F" w:rsidRPr="00255421" w:rsidTr="00957E9F">
        <w:tc>
          <w:tcPr>
            <w:tcW w:w="3305" w:type="dxa"/>
            <w:gridSpan w:val="6"/>
            <w:vAlign w:val="center"/>
          </w:tcPr>
          <w:p w:rsidR="00957E9F" w:rsidRPr="00255421" w:rsidRDefault="00957E9F" w:rsidP="00255421">
            <w:pPr>
              <w:jc w:val="center"/>
              <w:rPr>
                <w:rFonts w:asciiTheme="minorHAnsi" w:hAnsiTheme="minorHAnsi" w:cs="Calibri"/>
                <w:b/>
                <w:sz w:val="22"/>
                <w:szCs w:val="22"/>
              </w:rPr>
            </w:pPr>
          </w:p>
        </w:tc>
        <w:tc>
          <w:tcPr>
            <w:tcW w:w="3400" w:type="dxa"/>
            <w:gridSpan w:val="10"/>
            <w:vAlign w:val="center"/>
          </w:tcPr>
          <w:p w:rsidR="00957E9F" w:rsidRPr="00255421" w:rsidRDefault="00957E9F" w:rsidP="00255421">
            <w:pPr>
              <w:jc w:val="center"/>
              <w:rPr>
                <w:rFonts w:asciiTheme="minorHAnsi" w:hAnsiTheme="minorHAnsi" w:cs="Calibri"/>
                <w:b/>
                <w:sz w:val="22"/>
                <w:szCs w:val="22"/>
              </w:rPr>
            </w:pPr>
          </w:p>
        </w:tc>
        <w:tc>
          <w:tcPr>
            <w:tcW w:w="1557" w:type="dxa"/>
            <w:gridSpan w:val="2"/>
            <w:vAlign w:val="center"/>
          </w:tcPr>
          <w:p w:rsidR="00957E9F" w:rsidRPr="00255421" w:rsidRDefault="00957E9F" w:rsidP="00255421">
            <w:pPr>
              <w:jc w:val="center"/>
              <w:rPr>
                <w:rFonts w:asciiTheme="minorHAnsi" w:hAnsiTheme="minorHAnsi" w:cs="Calibri"/>
                <w:b/>
                <w:sz w:val="22"/>
                <w:szCs w:val="22"/>
              </w:rPr>
            </w:pPr>
          </w:p>
        </w:tc>
        <w:tc>
          <w:tcPr>
            <w:tcW w:w="1428" w:type="dxa"/>
            <w:gridSpan w:val="3"/>
            <w:vAlign w:val="center"/>
          </w:tcPr>
          <w:p w:rsidR="00957E9F" w:rsidRPr="00255421" w:rsidRDefault="00957E9F" w:rsidP="00255421">
            <w:pPr>
              <w:jc w:val="center"/>
              <w:rPr>
                <w:rFonts w:asciiTheme="minorHAnsi" w:hAnsiTheme="minorHAnsi" w:cs="Calibri"/>
                <w:b/>
                <w:sz w:val="22"/>
                <w:szCs w:val="22"/>
              </w:rPr>
            </w:pPr>
          </w:p>
        </w:tc>
      </w:tr>
      <w:tr w:rsidR="00957E9F" w:rsidRPr="00255421" w:rsidTr="00957E9F">
        <w:tc>
          <w:tcPr>
            <w:tcW w:w="3305" w:type="dxa"/>
            <w:gridSpan w:val="6"/>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0" w:type="dxa"/>
            <w:gridSpan w:val="10"/>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8"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957E9F" w:rsidRPr="00255421" w:rsidTr="00957E9F">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sz w:val="22"/>
                <w:szCs w:val="22"/>
              </w:rPr>
              <w:t xml:space="preserve">ENERGETIKA, 2. stopnja </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sz w:val="22"/>
                <w:szCs w:val="22"/>
              </w:rPr>
              <w:t>ENERGY TECHNOLOGY, 2.degree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957E9F" w:rsidRPr="00255421" w:rsidTr="00957E9F">
        <w:trPr>
          <w:trHeight w:val="103"/>
        </w:trPr>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957E9F">
        <w:tc>
          <w:tcPr>
            <w:tcW w:w="5716"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957E9F" w:rsidRPr="00255421" w:rsidTr="00957E9F">
        <w:tc>
          <w:tcPr>
            <w:tcW w:w="5716" w:type="dxa"/>
            <w:gridSpan w:val="15"/>
          </w:tcPr>
          <w:p w:rsidR="00957E9F" w:rsidRPr="00255421" w:rsidRDefault="00957E9F" w:rsidP="00255421">
            <w:pPr>
              <w:rPr>
                <w:rFonts w:asciiTheme="minorHAnsi" w:hAnsiTheme="minorHAnsi" w:cs="Calibri"/>
                <w:b/>
                <w:sz w:val="22"/>
                <w:szCs w:val="22"/>
              </w:rPr>
            </w:pPr>
          </w:p>
        </w:tc>
        <w:tc>
          <w:tcPr>
            <w:tcW w:w="3974" w:type="dxa"/>
            <w:gridSpan w:val="6"/>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sz w:val="22"/>
                <w:szCs w:val="22"/>
              </w:rPr>
            </w:pPr>
          </w:p>
        </w:tc>
      </w:tr>
      <w:tr w:rsidR="00957E9F" w:rsidRPr="00255421" w:rsidTr="00957E9F">
        <w:tc>
          <w:tcPr>
            <w:tcW w:w="5716" w:type="dxa"/>
            <w:gridSpan w:val="15"/>
            <w:tcBorders>
              <w:top w:val="nil"/>
              <w:left w:val="nil"/>
              <w:bottom w:val="nil"/>
              <w:right w:val="single" w:sz="4" w:space="0" w:color="auto"/>
            </w:tcBorders>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M</w:t>
            </w:r>
          </w:p>
        </w:tc>
      </w:tr>
      <w:tr w:rsidR="00957E9F" w:rsidRPr="00255421" w:rsidTr="00957E9F">
        <w:tc>
          <w:tcPr>
            <w:tcW w:w="9690" w:type="dxa"/>
            <w:gridSpan w:val="21"/>
          </w:tcPr>
          <w:p w:rsidR="00957E9F" w:rsidRPr="00255421" w:rsidRDefault="00957E9F" w:rsidP="00255421">
            <w:pPr>
              <w:rPr>
                <w:rFonts w:asciiTheme="minorHAnsi" w:hAnsiTheme="minorHAnsi" w:cs="Calibri"/>
                <w:sz w:val="22"/>
                <w:szCs w:val="22"/>
              </w:rPr>
            </w:pPr>
          </w:p>
        </w:tc>
      </w:tr>
      <w:tr w:rsidR="00957E9F" w:rsidRPr="00255421" w:rsidTr="00957E9F">
        <w:tc>
          <w:tcPr>
            <w:tcW w:w="1409"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957E9F" w:rsidRPr="00255421" w:rsidRDefault="00957E9F"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957E9F" w:rsidRPr="00255421" w:rsidRDefault="00957E9F" w:rsidP="00255421">
            <w:pPr>
              <w:jc w:val="center"/>
              <w:rPr>
                <w:rFonts w:asciiTheme="minorHAnsi" w:hAnsiTheme="minorHAnsi" w:cs="Calibri"/>
                <w:b/>
                <w:bCs/>
                <w:sz w:val="22"/>
                <w:szCs w:val="22"/>
              </w:rPr>
            </w:pPr>
          </w:p>
        </w:tc>
        <w:tc>
          <w:tcPr>
            <w:tcW w:w="1072" w:type="dxa"/>
            <w:tcBorders>
              <w:top w:val="nil"/>
              <w:left w:val="nil"/>
              <w:bottom w:val="single" w:sz="4" w:space="0" w:color="auto"/>
              <w:right w:val="nil"/>
            </w:tcBorders>
            <w:vAlign w:val="center"/>
          </w:tcPr>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957E9F" w:rsidRPr="00255421" w:rsidTr="00957E9F">
        <w:trPr>
          <w:trHeight w:val="318"/>
        </w:trPr>
        <w:tc>
          <w:tcPr>
            <w:tcW w:w="1409"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2" w:type="dxa"/>
            <w:vMerge w:val="restart"/>
            <w:tcBorders>
              <w:top w:val="single" w:sz="4" w:space="0" w:color="auto"/>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957E9F" w:rsidRPr="00255421" w:rsidTr="00957E9F">
        <w:trPr>
          <w:trHeight w:val="318"/>
        </w:trPr>
        <w:tc>
          <w:tcPr>
            <w:tcW w:w="1409"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2" w:type="dxa"/>
            <w:vMerge/>
            <w:tcBorders>
              <w:left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rPr>
          <w:trHeight w:val="318"/>
        </w:trPr>
        <w:tc>
          <w:tcPr>
            <w:tcW w:w="1409"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c>
          <w:tcPr>
            <w:tcW w:w="1072" w:type="dxa"/>
            <w:vMerge/>
            <w:tcBorders>
              <w:left w:val="single" w:sz="4" w:space="0" w:color="auto"/>
              <w:bottom w:val="single" w:sz="4" w:space="0" w:color="auto"/>
              <w:right w:val="single" w:sz="4" w:space="0" w:color="auto"/>
            </w:tcBorders>
            <w:vAlign w:val="center"/>
          </w:tcPr>
          <w:p w:rsidR="00957E9F" w:rsidRPr="00255421" w:rsidRDefault="00957E9F" w:rsidP="00255421">
            <w:pPr>
              <w:jc w:val="center"/>
              <w:rPr>
                <w:rFonts w:asciiTheme="minorHAnsi" w:hAnsiTheme="minorHAnsi" w:cs="Calibri"/>
                <w:b/>
                <w:bCs/>
                <w:sz w:val="22"/>
                <w:szCs w:val="22"/>
              </w:rPr>
            </w:pPr>
          </w:p>
        </w:tc>
      </w:tr>
      <w:tr w:rsidR="00957E9F" w:rsidRPr="00255421" w:rsidTr="00957E9F">
        <w:tc>
          <w:tcPr>
            <w:tcW w:w="9690" w:type="dxa"/>
            <w:gridSpan w:val="21"/>
          </w:tcPr>
          <w:p w:rsidR="00957E9F" w:rsidRPr="00255421" w:rsidRDefault="00957E9F" w:rsidP="00255421">
            <w:pPr>
              <w:rPr>
                <w:rFonts w:asciiTheme="minorHAnsi" w:hAnsiTheme="minorHAnsi" w:cs="Calibri"/>
                <w:b/>
                <w:bCs/>
                <w:sz w:val="22"/>
                <w:szCs w:val="22"/>
              </w:rPr>
            </w:pPr>
          </w:p>
        </w:tc>
      </w:tr>
      <w:tr w:rsidR="00957E9F" w:rsidRPr="00255421" w:rsidTr="00957E9F">
        <w:tc>
          <w:tcPr>
            <w:tcW w:w="3305" w:type="dxa"/>
            <w:gridSpan w:val="6"/>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Arial"/>
                <w:b/>
                <w:sz w:val="22"/>
                <w:szCs w:val="22"/>
              </w:rPr>
              <w:t>PETER VIRTIČ</w:t>
            </w:r>
          </w:p>
        </w:tc>
      </w:tr>
      <w:tr w:rsidR="00957E9F" w:rsidRPr="00255421" w:rsidTr="00957E9F">
        <w:tc>
          <w:tcPr>
            <w:tcW w:w="9690" w:type="dxa"/>
            <w:gridSpan w:val="21"/>
          </w:tcPr>
          <w:p w:rsidR="00957E9F" w:rsidRPr="00255421" w:rsidRDefault="00957E9F" w:rsidP="00255421">
            <w:pPr>
              <w:jc w:val="both"/>
              <w:rPr>
                <w:rFonts w:asciiTheme="minorHAnsi" w:hAnsiTheme="minorHAnsi" w:cs="Calibri"/>
                <w:sz w:val="22"/>
                <w:szCs w:val="22"/>
              </w:rPr>
            </w:pPr>
          </w:p>
        </w:tc>
      </w:tr>
      <w:tr w:rsidR="00957E9F" w:rsidRPr="00255421" w:rsidTr="00957E9F">
        <w:tc>
          <w:tcPr>
            <w:tcW w:w="1640" w:type="dxa"/>
            <w:gridSpan w:val="2"/>
            <w:vMerge w:val="restart"/>
          </w:tcPr>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Jeziki / </w:t>
            </w:r>
          </w:p>
          <w:p w:rsidR="00957E9F" w:rsidRPr="00255421" w:rsidRDefault="00957E9F" w:rsidP="00255421">
            <w:pPr>
              <w:rPr>
                <w:rFonts w:asciiTheme="minorHAnsi" w:hAnsiTheme="minorHAnsi" w:cs="Calibri"/>
                <w:sz w:val="22"/>
                <w:szCs w:val="22"/>
              </w:rPr>
            </w:pPr>
            <w:r w:rsidRPr="00255421">
              <w:rPr>
                <w:rFonts w:asciiTheme="minorHAnsi" w:hAnsiTheme="minorHAnsi" w:cs="Calibri"/>
                <w:b/>
                <w:sz w:val="22"/>
                <w:szCs w:val="22"/>
              </w:rPr>
              <w:t>Languages:</w:t>
            </w:r>
          </w:p>
        </w:tc>
        <w:tc>
          <w:tcPr>
            <w:tcW w:w="2383" w:type="dxa"/>
            <w:gridSpan w:val="6"/>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5667" w:type="dxa"/>
            <w:gridSpan w:val="13"/>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957E9F">
        <w:trPr>
          <w:trHeight w:val="215"/>
        </w:trPr>
        <w:tc>
          <w:tcPr>
            <w:tcW w:w="1640" w:type="dxa"/>
            <w:gridSpan w:val="2"/>
            <w:vMerge/>
            <w:vAlign w:val="center"/>
          </w:tcPr>
          <w:p w:rsidR="00957E9F" w:rsidRPr="00255421" w:rsidRDefault="00957E9F" w:rsidP="00255421">
            <w:pPr>
              <w:rPr>
                <w:rFonts w:asciiTheme="minorHAnsi" w:hAnsiTheme="minorHAnsi" w:cs="Calibri"/>
                <w:b/>
                <w:bCs/>
                <w:sz w:val="22"/>
                <w:szCs w:val="22"/>
              </w:rPr>
            </w:pPr>
          </w:p>
        </w:tc>
        <w:tc>
          <w:tcPr>
            <w:tcW w:w="2383" w:type="dxa"/>
            <w:gridSpan w:val="6"/>
          </w:tcPr>
          <w:p w:rsidR="00957E9F" w:rsidRPr="00255421" w:rsidRDefault="00957E9F"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5667" w:type="dxa"/>
            <w:gridSpan w:val="13"/>
            <w:tcBorders>
              <w:top w:val="single" w:sz="4" w:space="0" w:color="auto"/>
              <w:left w:val="single" w:sz="4" w:space="0" w:color="auto"/>
              <w:bottom w:val="single" w:sz="4" w:space="0" w:color="auto"/>
              <w:right w:val="single" w:sz="4" w:space="0" w:color="auto"/>
            </w:tcBorders>
          </w:tcPr>
          <w:p w:rsidR="00957E9F" w:rsidRPr="00255421" w:rsidRDefault="00957E9F"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957E9F" w:rsidRPr="00255421" w:rsidTr="00957E9F">
        <w:tc>
          <w:tcPr>
            <w:tcW w:w="4726"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957E9F" w:rsidRPr="00255421" w:rsidTr="00957E9F">
        <w:trPr>
          <w:trHeight w:val="487"/>
        </w:trPr>
        <w:tc>
          <w:tcPr>
            <w:tcW w:w="4726"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None.</w:t>
            </w:r>
          </w:p>
        </w:tc>
      </w:tr>
      <w:tr w:rsidR="00957E9F" w:rsidRPr="00255421" w:rsidTr="00957E9F">
        <w:trPr>
          <w:trHeight w:val="137"/>
        </w:trPr>
        <w:tc>
          <w:tcPr>
            <w:tcW w:w="4716"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2"/>
          </w:tcPr>
          <w:p w:rsidR="00957E9F" w:rsidRPr="00255421" w:rsidRDefault="00957E9F" w:rsidP="00255421">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957E9F" w:rsidRPr="00255421" w:rsidTr="00957E9F">
        <w:trPr>
          <w:trHeight w:val="1420"/>
        </w:trPr>
        <w:tc>
          <w:tcPr>
            <w:tcW w:w="4716"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pacing w:val="-3"/>
                <w:sz w:val="22"/>
                <w:szCs w:val="22"/>
              </w:rPr>
            </w:pPr>
            <w:r w:rsidRPr="00255421">
              <w:rPr>
                <w:rFonts w:asciiTheme="minorHAnsi" w:hAnsiTheme="minorHAnsi" w:cs="Arial"/>
                <w:spacing w:val="-3"/>
                <w:sz w:val="22"/>
                <w:szCs w:val="22"/>
              </w:rPr>
              <w:t xml:space="preserve">Osnovne zahteve za zaščito, kriteriji delovanja, primarna in sekundarna zaščita, sistemi vodenja, hierarhična struktura, sistemska zaščita in vodenje, koordiniran in integriran sekundarni sistem vodenja, statične in numerične zaščite. Primarna in sekundarna zaščita generatorjev in motorjev, energetskih transformatorjev, srednjenapetostnih in visokonapetostnih omrežij in zbiralk, izbira karakteristik, koordinacija in selektivnost.  </w:t>
            </w:r>
          </w:p>
          <w:p w:rsidR="00957E9F" w:rsidRPr="00255421" w:rsidRDefault="00957E9F" w:rsidP="00255421">
            <w:pPr>
              <w:rPr>
                <w:rFonts w:asciiTheme="minorHAnsi" w:hAnsiTheme="minorHAnsi" w:cs="Arial"/>
                <w:spacing w:val="-3"/>
                <w:sz w:val="22"/>
                <w:szCs w:val="22"/>
              </w:rPr>
            </w:pPr>
            <w:r w:rsidRPr="00255421">
              <w:rPr>
                <w:rFonts w:asciiTheme="minorHAnsi" w:hAnsiTheme="minorHAnsi" w:cs="Arial"/>
                <w:spacing w:val="-3"/>
                <w:sz w:val="22"/>
                <w:szCs w:val="22"/>
              </w:rPr>
              <w:t>Strojna in programska oprema za vodenje in zaščito;  mikroprocesorski releji, zgradba, signalno procesiranje in osnovni algoritmi.</w:t>
            </w:r>
          </w:p>
          <w:p w:rsidR="00957E9F" w:rsidRPr="00255421" w:rsidRDefault="00957E9F" w:rsidP="00255421">
            <w:pPr>
              <w:rPr>
                <w:rFonts w:asciiTheme="minorHAnsi" w:hAnsiTheme="minorHAnsi" w:cs="Arial"/>
                <w:spacing w:val="-3"/>
                <w:sz w:val="22"/>
                <w:szCs w:val="22"/>
              </w:rPr>
            </w:pPr>
            <w:r w:rsidRPr="00255421">
              <w:rPr>
                <w:rFonts w:asciiTheme="minorHAnsi" w:hAnsiTheme="minorHAnsi" w:cs="Arial"/>
                <w:spacing w:val="-3"/>
                <w:sz w:val="22"/>
                <w:szCs w:val="22"/>
              </w:rPr>
              <w:t>Sistemi programabilnih krmilij, strojna in programska oprema, decentralizirane in večnivojske enote, povezljivost, periferne enote, načini programiranja, snovanje krmilnih in regulacijskih funkcij.</w:t>
            </w:r>
          </w:p>
          <w:p w:rsidR="00957E9F" w:rsidRPr="00255421" w:rsidRDefault="00957E9F" w:rsidP="00255421">
            <w:pPr>
              <w:rPr>
                <w:rFonts w:asciiTheme="minorHAnsi" w:hAnsiTheme="minorHAnsi" w:cs="Arial"/>
                <w:spacing w:val="-3"/>
                <w:sz w:val="22"/>
                <w:szCs w:val="22"/>
              </w:rPr>
            </w:pPr>
            <w:r w:rsidRPr="00255421">
              <w:rPr>
                <w:rFonts w:asciiTheme="minorHAnsi" w:hAnsiTheme="minorHAnsi" w:cs="Arial"/>
                <w:spacing w:val="-3"/>
                <w:sz w:val="22"/>
                <w:szCs w:val="22"/>
              </w:rPr>
              <w:t>Integrirani sistemi za zaščito, nadzor in vodenje</w:t>
            </w:r>
          </w:p>
          <w:p w:rsidR="00957E9F" w:rsidRPr="00255421" w:rsidRDefault="00957E9F" w:rsidP="00255421">
            <w:pPr>
              <w:rPr>
                <w:rFonts w:asciiTheme="minorHAnsi" w:hAnsiTheme="minorHAnsi" w:cs="Arial"/>
                <w:spacing w:val="-3"/>
                <w:sz w:val="22"/>
                <w:szCs w:val="22"/>
              </w:rPr>
            </w:pPr>
            <w:r w:rsidRPr="00255421">
              <w:rPr>
                <w:rFonts w:asciiTheme="minorHAnsi" w:hAnsiTheme="minorHAnsi" w:cs="Arial"/>
                <w:spacing w:val="-3"/>
                <w:sz w:val="22"/>
                <w:szCs w:val="22"/>
              </w:rPr>
              <w:lastRenderedPageBreak/>
              <w:t>Praktični zgledi, sekundarno preizkušanje zaščitnih naprav, programiranje industrijskih krmilnikov.</w:t>
            </w: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Arial"/>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 xml:space="preserve">Basic requirements for protection, criteria of operation, primary and back-up protection.  Hieratical automation structures, system protection and control, coordinated and integrated control system. Unit protection of generators, motors and power transformers, protection in middle voltage and high voltage networks and buses, characteristic selection, coordination, computer based design tools and selectivity testing. </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Digital control and protection systems, basic software  and hardware characteristics, signal processing and basic algorithms</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 xml:space="preserve">Programmable logic controllers, hardware and software characteristics, decentralized and multilavel units,  peripheral units, programming of protection and control functions. </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lastRenderedPageBreak/>
              <w:t xml:space="preserve">Integrated systems for protection, monitoring and control </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Problem solving , secondary protection testting, PLC programming.</w:t>
            </w:r>
          </w:p>
        </w:tc>
      </w:tr>
      <w:tr w:rsidR="00957E9F" w:rsidRPr="00255421" w:rsidTr="00957E9F">
        <w:tc>
          <w:tcPr>
            <w:tcW w:w="9690" w:type="dxa"/>
            <w:gridSpan w:val="21"/>
          </w:tcPr>
          <w:p w:rsidR="00957E9F" w:rsidRPr="00255421" w:rsidRDefault="00957E9F" w:rsidP="00255421">
            <w:pPr>
              <w:jc w:val="both"/>
              <w:rPr>
                <w:rFonts w:asciiTheme="minorHAnsi" w:hAnsiTheme="minorHAnsi" w:cs="Calibri"/>
                <w:sz w:val="22"/>
                <w:szCs w:val="22"/>
              </w:rPr>
            </w:pPr>
          </w:p>
          <w:p w:rsidR="00957E9F" w:rsidRPr="00255421" w:rsidRDefault="00957E9F" w:rsidP="00255421">
            <w:pPr>
              <w:jc w:val="both"/>
              <w:rPr>
                <w:rFonts w:asciiTheme="minorHAnsi" w:hAnsiTheme="minorHAnsi" w:cs="Calibri"/>
                <w:b/>
                <w:sz w:val="22"/>
                <w:szCs w:val="22"/>
              </w:rPr>
            </w:pPr>
            <w:r w:rsidRPr="00255421">
              <w:rPr>
                <w:rFonts w:asciiTheme="minorHAnsi" w:hAnsiTheme="minorHAnsi" w:cs="Calibri"/>
                <w:sz w:val="22"/>
                <w:szCs w:val="22"/>
              </w:rPr>
              <w:br w:type="page"/>
            </w:r>
            <w:r w:rsidRPr="00255421">
              <w:rPr>
                <w:rFonts w:asciiTheme="minorHAnsi" w:hAnsiTheme="minorHAnsi" w:cs="Calibri"/>
                <w:b/>
                <w:sz w:val="22"/>
                <w:szCs w:val="22"/>
              </w:rPr>
              <w:t>Temeljni literatura in viri / Readings:</w:t>
            </w:r>
          </w:p>
        </w:tc>
      </w:tr>
      <w:tr w:rsidR="00957E9F" w:rsidRPr="00255421" w:rsidTr="00957E9F">
        <w:trPr>
          <w:trHeight w:val="1125"/>
        </w:trPr>
        <w:tc>
          <w:tcPr>
            <w:tcW w:w="9690" w:type="dxa"/>
            <w:gridSpan w:val="21"/>
            <w:tcBorders>
              <w:top w:val="single" w:sz="4" w:space="0" w:color="auto"/>
              <w:left w:val="single" w:sz="4" w:space="0" w:color="auto"/>
              <w:bottom w:val="single" w:sz="4" w:space="0" w:color="auto"/>
              <w:right w:val="single" w:sz="4" w:space="0" w:color="auto"/>
            </w:tcBorders>
          </w:tcPr>
          <w:p w:rsidR="00957E9F" w:rsidRPr="00255421" w:rsidRDefault="00957E9F" w:rsidP="00255421">
            <w:pPr>
              <w:ind w:right="-738"/>
              <w:rPr>
                <w:rFonts w:asciiTheme="minorHAnsi" w:hAnsiTheme="minorHAnsi" w:cs="Arial"/>
                <w:sz w:val="22"/>
                <w:szCs w:val="22"/>
              </w:rPr>
            </w:pPr>
            <w:r w:rsidRPr="00255421">
              <w:rPr>
                <w:rFonts w:asciiTheme="minorHAnsi" w:hAnsiTheme="minorHAnsi" w:cs="Arial"/>
                <w:spacing w:val="-3"/>
                <w:sz w:val="22"/>
                <w:szCs w:val="22"/>
              </w:rPr>
              <w:t>B. Grčar: Uvod v zaščito elementov EES,  FERI, 1999.</w:t>
            </w:r>
          </w:p>
          <w:p w:rsidR="00957E9F" w:rsidRPr="00255421" w:rsidRDefault="00957E9F" w:rsidP="00255421">
            <w:pPr>
              <w:rPr>
                <w:rFonts w:asciiTheme="minorHAnsi" w:hAnsiTheme="minorHAnsi" w:cs="Arial"/>
                <w:spacing w:val="-3"/>
                <w:sz w:val="22"/>
                <w:szCs w:val="22"/>
              </w:rPr>
            </w:pPr>
            <w:r w:rsidRPr="00255421">
              <w:rPr>
                <w:rFonts w:asciiTheme="minorHAnsi" w:hAnsiTheme="minorHAnsi" w:cs="Arial"/>
                <w:spacing w:val="-3"/>
                <w:sz w:val="22"/>
                <w:szCs w:val="22"/>
              </w:rPr>
              <w:t>J. L. Blackburn: Protective Relaying, Marcel Dekker, 1998.</w:t>
            </w:r>
          </w:p>
          <w:p w:rsidR="00957E9F" w:rsidRPr="00255421" w:rsidRDefault="00957E9F" w:rsidP="00255421">
            <w:pPr>
              <w:rPr>
                <w:rFonts w:asciiTheme="minorHAnsi" w:hAnsiTheme="minorHAnsi" w:cs="Arial"/>
                <w:spacing w:val="-3"/>
                <w:sz w:val="22"/>
                <w:szCs w:val="22"/>
              </w:rPr>
            </w:pPr>
            <w:r w:rsidRPr="00255421">
              <w:rPr>
                <w:rFonts w:asciiTheme="minorHAnsi" w:hAnsiTheme="minorHAnsi" w:cs="Arial"/>
                <w:spacing w:val="-3"/>
                <w:sz w:val="22"/>
                <w:szCs w:val="22"/>
              </w:rPr>
              <w:t>R.N. Bateson : Control System  Technology, Prentice Hall, 1998.</w:t>
            </w:r>
          </w:p>
          <w:p w:rsidR="00957E9F" w:rsidRPr="00255421" w:rsidRDefault="00957E9F" w:rsidP="00255421">
            <w:pPr>
              <w:rPr>
                <w:rFonts w:asciiTheme="minorHAnsi" w:hAnsiTheme="minorHAnsi" w:cs="Calibri"/>
                <w:b/>
                <w:bCs/>
                <w:sz w:val="22"/>
                <w:szCs w:val="22"/>
              </w:rPr>
            </w:pPr>
          </w:p>
        </w:tc>
      </w:tr>
      <w:tr w:rsidR="00957E9F" w:rsidRPr="00255421" w:rsidTr="00957E9F">
        <w:trPr>
          <w:trHeight w:val="73"/>
        </w:trPr>
        <w:tc>
          <w:tcPr>
            <w:tcW w:w="4716" w:type="dxa"/>
            <w:gridSpan w:val="10"/>
            <w:tcBorders>
              <w:top w:val="nil"/>
              <w:left w:val="nil"/>
              <w:bottom w:val="single" w:sz="4" w:space="0" w:color="auto"/>
              <w:right w:val="nil"/>
            </w:tcBorders>
          </w:tcPr>
          <w:p w:rsidR="00957E9F" w:rsidRPr="00255421" w:rsidRDefault="00957E9F" w:rsidP="00255421">
            <w:pPr>
              <w:rPr>
                <w:rFonts w:asciiTheme="minorHAnsi" w:hAnsiTheme="minorHAnsi" w:cs="Calibri"/>
                <w:b/>
                <w:bCs/>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2"/>
          </w:tcPr>
          <w:p w:rsidR="00957E9F" w:rsidRPr="00255421" w:rsidRDefault="00957E9F" w:rsidP="00255421">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957E9F" w:rsidRPr="00255421" w:rsidTr="00957E9F">
        <w:trPr>
          <w:trHeight w:val="1107"/>
        </w:trPr>
        <w:tc>
          <w:tcPr>
            <w:tcW w:w="4716" w:type="dxa"/>
            <w:gridSpan w:val="10"/>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Uporaba sodobnih digialnih naprav za nadzor in vodenje energetskih procesov in zaščito elektroenergetskih sistemov.</w:t>
            </w:r>
          </w:p>
        </w:tc>
        <w:tc>
          <w:tcPr>
            <w:tcW w:w="152" w:type="dxa"/>
            <w:gridSpan w:val="2"/>
            <w:tcBorders>
              <w:top w:val="nil"/>
              <w:left w:val="single" w:sz="4" w:space="0" w:color="auto"/>
              <w:bottom w:val="nil"/>
              <w:right w:val="single" w:sz="4" w:space="0" w:color="auto"/>
            </w:tcBorders>
          </w:tcPr>
          <w:p w:rsidR="00957E9F" w:rsidRPr="00255421" w:rsidRDefault="00957E9F" w:rsidP="00255421">
            <w:pPr>
              <w:rPr>
                <w:rFonts w:asciiTheme="minorHAnsi" w:hAnsiTheme="minorHAnsi" w:cs="Arial"/>
                <w:b/>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The implementation of modern digital devices in monitoring and control of energy processes and in power protection.</w:t>
            </w:r>
          </w:p>
          <w:p w:rsidR="00957E9F" w:rsidRPr="00255421" w:rsidRDefault="00957E9F" w:rsidP="00255421">
            <w:pPr>
              <w:rPr>
                <w:rFonts w:asciiTheme="minorHAnsi" w:hAnsiTheme="minorHAnsi" w:cs="Arial"/>
                <w:sz w:val="22"/>
                <w:szCs w:val="22"/>
              </w:rPr>
            </w:pPr>
          </w:p>
        </w:tc>
      </w:tr>
      <w:tr w:rsidR="00957E9F" w:rsidRPr="00255421" w:rsidTr="00957E9F">
        <w:trPr>
          <w:trHeight w:val="117"/>
        </w:trPr>
        <w:tc>
          <w:tcPr>
            <w:tcW w:w="4726"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957E9F" w:rsidRPr="00255421" w:rsidTr="00957E9F">
        <w:trPr>
          <w:trHeight w:val="1089"/>
        </w:trPr>
        <w:tc>
          <w:tcPr>
            <w:tcW w:w="4726" w:type="dxa"/>
            <w:gridSpan w:val="11"/>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Koncept zaščite in hierahičnega vodenja, razumevanje in uporaba strojne in programske opreme.</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Arial"/>
                <w:sz w:val="22"/>
                <w:szCs w:val="22"/>
              </w:rPr>
            </w:pPr>
          </w:p>
          <w:p w:rsidR="00957E9F" w:rsidRPr="00255421" w:rsidRDefault="00957E9F" w:rsidP="00255421">
            <w:pPr>
              <w:rPr>
                <w:rFonts w:asciiTheme="minorHAnsi" w:hAnsiTheme="minorHAnsi" w:cs="Arial"/>
                <w:sz w:val="22"/>
                <w:szCs w:val="22"/>
              </w:rPr>
            </w:pPr>
          </w:p>
          <w:p w:rsidR="00957E9F" w:rsidRPr="00255421" w:rsidRDefault="00957E9F" w:rsidP="00255421">
            <w:pPr>
              <w:rPr>
                <w:rFonts w:asciiTheme="minorHAnsi" w:hAnsiTheme="minorHAnsi" w:cs="Arial"/>
                <w:sz w:val="22"/>
                <w:szCs w:val="22"/>
              </w:rPr>
            </w:pPr>
          </w:p>
        </w:tc>
        <w:tc>
          <w:tcPr>
            <w:tcW w:w="4822" w:type="dxa"/>
            <w:gridSpan w:val="9"/>
            <w:tcBorders>
              <w:top w:val="single" w:sz="4" w:space="0" w:color="auto"/>
              <w:left w:val="single" w:sz="4" w:space="0" w:color="auto"/>
              <w:bottom w:val="nil"/>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Koncept of protection and hierarchical control, understanding and use of modern hardware and software.</w:t>
            </w:r>
          </w:p>
        </w:tc>
      </w:tr>
      <w:tr w:rsidR="00957E9F" w:rsidRPr="00255421" w:rsidTr="00957E9F">
        <w:trPr>
          <w:trHeight w:val="1001"/>
        </w:trPr>
        <w:tc>
          <w:tcPr>
            <w:tcW w:w="4726" w:type="dxa"/>
            <w:gridSpan w:val="11"/>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Prenesljive/ključne spretnosti in drugi atributi:</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Programska orodja za zaščito in vodenje, signalno pogojevanje in pretvorbe .</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Arial"/>
                <w:b/>
                <w:sz w:val="22"/>
                <w:szCs w:val="22"/>
              </w:rPr>
            </w:pPr>
          </w:p>
        </w:tc>
        <w:tc>
          <w:tcPr>
            <w:tcW w:w="4822" w:type="dxa"/>
            <w:gridSpan w:val="9"/>
            <w:tcBorders>
              <w:top w:val="nil"/>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Transferable/Key Skills and other attributes:</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Programming tools for protection and control, signal conditioning and coversions.</w:t>
            </w:r>
          </w:p>
          <w:p w:rsidR="00957E9F" w:rsidRPr="00255421" w:rsidRDefault="00957E9F" w:rsidP="00255421">
            <w:pPr>
              <w:rPr>
                <w:rFonts w:asciiTheme="minorHAnsi" w:hAnsiTheme="minorHAnsi" w:cs="Arial"/>
                <w:sz w:val="22"/>
                <w:szCs w:val="22"/>
              </w:rPr>
            </w:pPr>
          </w:p>
        </w:tc>
      </w:tr>
      <w:tr w:rsidR="00957E9F" w:rsidRPr="00255421" w:rsidTr="00957E9F">
        <w:tc>
          <w:tcPr>
            <w:tcW w:w="4726" w:type="dxa"/>
            <w:gridSpan w:val="11"/>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957E9F" w:rsidRPr="00255421" w:rsidTr="00957E9F">
        <w:trPr>
          <w:trHeight w:val="1086"/>
        </w:trPr>
        <w:tc>
          <w:tcPr>
            <w:tcW w:w="4726" w:type="dxa"/>
            <w:gridSpan w:val="1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Predavanja.</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Eksperimentalno delo.</w:t>
            </w:r>
          </w:p>
        </w:tc>
        <w:tc>
          <w:tcPr>
            <w:tcW w:w="142" w:type="dxa"/>
            <w:tcBorders>
              <w:top w:val="nil"/>
              <w:left w:val="single" w:sz="4" w:space="0" w:color="auto"/>
              <w:bottom w:val="nil"/>
              <w:right w:val="single" w:sz="4" w:space="0" w:color="auto"/>
            </w:tcBorders>
          </w:tcPr>
          <w:p w:rsidR="00957E9F" w:rsidRPr="00255421" w:rsidRDefault="00957E9F" w:rsidP="00255421">
            <w:pPr>
              <w:rPr>
                <w:rFonts w:asciiTheme="minorHAnsi" w:hAnsiTheme="minorHAnsi" w:cs="Arial"/>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Lectures</w:t>
            </w:r>
          </w:p>
          <w:p w:rsidR="00957E9F" w:rsidRPr="00255421" w:rsidRDefault="00957E9F" w:rsidP="00255421">
            <w:pPr>
              <w:rPr>
                <w:rFonts w:asciiTheme="minorHAnsi" w:hAnsiTheme="minorHAnsi" w:cs="Arial"/>
                <w:sz w:val="22"/>
                <w:szCs w:val="22"/>
              </w:rPr>
            </w:pPr>
            <w:r w:rsidRPr="00255421">
              <w:rPr>
                <w:rFonts w:asciiTheme="minorHAnsi" w:hAnsiTheme="minorHAnsi" w:cs="Arial"/>
                <w:sz w:val="22"/>
                <w:szCs w:val="22"/>
              </w:rPr>
              <w:t>Experimental work.</w:t>
            </w:r>
          </w:p>
        </w:tc>
      </w:tr>
      <w:tr w:rsidR="00957E9F" w:rsidRPr="00255421" w:rsidTr="00957E9F">
        <w:tc>
          <w:tcPr>
            <w:tcW w:w="4023"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Delež (v %) /</w:t>
            </w:r>
          </w:p>
          <w:p w:rsidR="00957E9F" w:rsidRPr="00255421" w:rsidRDefault="00957E9F"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07" w:type="dxa"/>
            <w:gridSpan w:val="8"/>
            <w:tcBorders>
              <w:top w:val="nil"/>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957E9F" w:rsidRPr="00255421" w:rsidTr="00957E9F">
        <w:trPr>
          <w:trHeight w:val="1104"/>
        </w:trPr>
        <w:tc>
          <w:tcPr>
            <w:tcW w:w="4023"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naloge, projekt)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pisni izpit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ustni izpit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projekt</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30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50</w:t>
            </w:r>
          </w:p>
          <w:p w:rsidR="00957E9F" w:rsidRPr="00255421" w:rsidRDefault="00957E9F" w:rsidP="00255421">
            <w:pPr>
              <w:jc w:val="center"/>
              <w:rPr>
                <w:rFonts w:asciiTheme="minorHAnsi" w:hAnsiTheme="minorHAnsi" w:cs="Calibri"/>
                <w:b/>
                <w:sz w:val="22"/>
                <w:szCs w:val="22"/>
              </w:rPr>
            </w:pPr>
            <w:r w:rsidRPr="00255421">
              <w:rPr>
                <w:rFonts w:asciiTheme="minorHAnsi" w:hAnsiTheme="minorHAnsi" w:cs="Calibri"/>
                <w:b/>
                <w:sz w:val="22"/>
                <w:szCs w:val="22"/>
              </w:rPr>
              <w:t>20</w:t>
            </w:r>
          </w:p>
        </w:tc>
        <w:tc>
          <w:tcPr>
            <w:tcW w:w="4107" w:type="dxa"/>
            <w:gridSpan w:val="8"/>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cs="Calibri"/>
                <w:sz w:val="22"/>
                <w:szCs w:val="22"/>
              </w:rPr>
            </w:pPr>
            <w:r w:rsidRPr="00255421">
              <w:rPr>
                <w:rFonts w:asciiTheme="minorHAnsi" w:hAnsiTheme="minorHAnsi" w:cs="Calibri"/>
                <w:sz w:val="22"/>
                <w:szCs w:val="22"/>
              </w:rPr>
              <w:t>Type (examination, oral, coursework, project):</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written examination</w:t>
            </w:r>
          </w:p>
          <w:p w:rsidR="00957E9F" w:rsidRPr="00255421" w:rsidRDefault="00957E9F"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oral examination</w:t>
            </w:r>
          </w:p>
          <w:p w:rsidR="00957E9F" w:rsidRPr="00255421" w:rsidRDefault="00957E9F" w:rsidP="00255421">
            <w:pPr>
              <w:numPr>
                <w:ilvl w:val="0"/>
                <w:numId w:val="6"/>
              </w:numPr>
              <w:tabs>
                <w:tab w:val="clear" w:pos="360"/>
                <w:tab w:val="left" w:pos="227"/>
              </w:tabs>
              <w:ind w:left="227" w:hanging="227"/>
              <w:rPr>
                <w:rFonts w:asciiTheme="minorHAnsi" w:hAnsiTheme="minorHAnsi" w:cs="Calibri"/>
                <w:b/>
                <w:sz w:val="22"/>
                <w:szCs w:val="22"/>
              </w:rPr>
            </w:pPr>
            <w:r w:rsidRPr="00255421">
              <w:rPr>
                <w:rFonts w:asciiTheme="minorHAnsi" w:hAnsiTheme="minorHAnsi"/>
                <w:sz w:val="22"/>
                <w:szCs w:val="22"/>
              </w:rPr>
              <w:t>project</w:t>
            </w:r>
          </w:p>
        </w:tc>
      </w:tr>
      <w:tr w:rsidR="00957E9F" w:rsidRPr="00255421" w:rsidTr="00957E9F">
        <w:tc>
          <w:tcPr>
            <w:tcW w:w="9690" w:type="dxa"/>
            <w:gridSpan w:val="21"/>
            <w:tcBorders>
              <w:top w:val="single" w:sz="4" w:space="0" w:color="auto"/>
              <w:left w:val="nil"/>
              <w:bottom w:val="single" w:sz="4" w:space="0" w:color="auto"/>
              <w:right w:val="nil"/>
            </w:tcBorders>
          </w:tcPr>
          <w:p w:rsidR="00957E9F" w:rsidRPr="00255421" w:rsidRDefault="00957E9F" w:rsidP="00255421">
            <w:pPr>
              <w:rPr>
                <w:rFonts w:asciiTheme="minorHAnsi" w:hAnsiTheme="minorHAnsi" w:cs="Calibri"/>
                <w:b/>
                <w:sz w:val="22"/>
                <w:szCs w:val="22"/>
              </w:rPr>
            </w:pPr>
          </w:p>
          <w:p w:rsidR="00957E9F" w:rsidRPr="00255421" w:rsidRDefault="00957E9F"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957E9F" w:rsidRPr="00255421" w:rsidTr="00957E9F">
        <w:tc>
          <w:tcPr>
            <w:tcW w:w="9690" w:type="dxa"/>
            <w:gridSpan w:val="21"/>
            <w:tcBorders>
              <w:top w:val="single" w:sz="4" w:space="0" w:color="auto"/>
              <w:left w:val="single" w:sz="4" w:space="0" w:color="auto"/>
              <w:bottom w:val="single" w:sz="4" w:space="0" w:color="auto"/>
              <w:right w:val="single" w:sz="4" w:space="0" w:color="auto"/>
            </w:tcBorders>
          </w:tcPr>
          <w:p w:rsidR="00957E9F" w:rsidRPr="00255421" w:rsidRDefault="00957E9F" w:rsidP="00255421">
            <w:pPr>
              <w:rPr>
                <w:rFonts w:asciiTheme="minorHAnsi" w:hAnsiTheme="minorHAnsi"/>
                <w:sz w:val="22"/>
                <w:szCs w:val="22"/>
              </w:rPr>
            </w:pPr>
            <w:r w:rsidRPr="00255421">
              <w:rPr>
                <w:rFonts w:asciiTheme="minorHAnsi" w:hAnsiTheme="minorHAnsi"/>
                <w:sz w:val="22"/>
                <w:szCs w:val="22"/>
              </w:rPr>
              <w:t xml:space="preserve">PIŠEK, Peter, ŠTUMBERGER, Bojan, MARČIČ, Tine, VIRTIČ, Peter. Design analysis and experimental validation of a double rotor synchronous PM machine used for HEV. </w:t>
            </w:r>
            <w:r w:rsidRPr="00255421">
              <w:rPr>
                <w:rFonts w:asciiTheme="minorHAnsi" w:hAnsiTheme="minorHAnsi"/>
                <w:iCs/>
                <w:sz w:val="22"/>
                <w:szCs w:val="22"/>
              </w:rPr>
              <w:t>IEEE trans. magn.</w:t>
            </w:r>
            <w:r w:rsidRPr="00255421">
              <w:rPr>
                <w:rFonts w:asciiTheme="minorHAnsi" w:hAnsiTheme="minorHAnsi"/>
                <w:sz w:val="22"/>
                <w:szCs w:val="22"/>
              </w:rPr>
              <w:t xml:space="preserve">, Jan. 2013, vol. 49, no. 1, str. 152-155, doi: </w:t>
            </w:r>
            <w:hyperlink r:id="rId70" w:tgtFrame="doi" w:history="1">
              <w:r w:rsidRPr="00255421">
                <w:rPr>
                  <w:rStyle w:val="Hiperpovezava"/>
                  <w:rFonts w:asciiTheme="minorHAnsi" w:hAnsiTheme="minorHAnsi"/>
                  <w:color w:val="auto"/>
                  <w:sz w:val="22"/>
                  <w:szCs w:val="22"/>
                </w:rPr>
                <w:t>10.1109/TMAG.2012.2220338</w:t>
              </w:r>
            </w:hyperlink>
            <w:r w:rsidRPr="00255421">
              <w:rPr>
                <w:rFonts w:asciiTheme="minorHAnsi" w:hAnsiTheme="minorHAnsi"/>
                <w:sz w:val="22"/>
                <w:szCs w:val="22"/>
              </w:rPr>
              <w:t xml:space="preserve">. [COBISS.SI-ID </w:t>
            </w:r>
            <w:hyperlink r:id="rId71" w:tgtFrame="_blank" w:history="1">
              <w:r w:rsidRPr="00255421">
                <w:rPr>
                  <w:rStyle w:val="Hiperpovezava"/>
                  <w:rFonts w:asciiTheme="minorHAnsi" w:hAnsiTheme="minorHAnsi"/>
                  <w:color w:val="auto"/>
                  <w:sz w:val="22"/>
                  <w:szCs w:val="22"/>
                </w:rPr>
                <w:t>1024117084</w:t>
              </w:r>
            </w:hyperlink>
            <w:r w:rsidRPr="00255421">
              <w:rPr>
                <w:rFonts w:asciiTheme="minorHAnsi" w:hAnsiTheme="minorHAnsi"/>
                <w:sz w:val="22"/>
                <w:szCs w:val="22"/>
              </w:rPr>
              <w:t xml:space="preserve">] </w:t>
            </w:r>
          </w:p>
          <w:p w:rsidR="00255421" w:rsidRDefault="00255421" w:rsidP="00255421">
            <w:pPr>
              <w:pStyle w:val="Navadensplet"/>
              <w:spacing w:before="0" w:beforeAutospacing="0" w:after="0" w:afterAutospacing="0"/>
              <w:rPr>
                <w:rFonts w:asciiTheme="minorHAnsi" w:hAnsiTheme="minorHAnsi"/>
                <w:sz w:val="22"/>
                <w:szCs w:val="22"/>
              </w:rPr>
            </w:pPr>
          </w:p>
          <w:p w:rsidR="00957E9F" w:rsidRPr="00255421" w:rsidRDefault="00957E9F"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lastRenderedPageBreak/>
              <w:t xml:space="preserve">ŠLAMBERGER, Jan, VIRTIČ, Peter. Design of electrical machines by using conformal mapping = Konstruiranje električnih strojev z uporabo konformnih preslikav. </w:t>
            </w:r>
            <w:r w:rsidRPr="00255421">
              <w:rPr>
                <w:rFonts w:asciiTheme="minorHAnsi" w:hAnsiTheme="minorHAnsi"/>
                <w:iCs/>
                <w:sz w:val="22"/>
                <w:szCs w:val="22"/>
              </w:rPr>
              <w:t>Journal of energy technology</w:t>
            </w:r>
            <w:r w:rsidRPr="00255421">
              <w:rPr>
                <w:rFonts w:asciiTheme="minorHAnsi" w:hAnsiTheme="minorHAnsi"/>
                <w:sz w:val="22"/>
                <w:szCs w:val="22"/>
              </w:rPr>
              <w:t xml:space="preserve">, feb. 2013, vol. 6, iss. 1, str. 13-18. </w:t>
            </w:r>
            <w:hyperlink r:id="rId72" w:history="1">
              <w:r w:rsidRPr="00255421">
                <w:rPr>
                  <w:rStyle w:val="Hiperpovezava"/>
                  <w:rFonts w:asciiTheme="minorHAnsi" w:hAnsiTheme="minorHAnsi"/>
                  <w:color w:val="auto"/>
                  <w:sz w:val="22"/>
                  <w:szCs w:val="22"/>
                </w:rPr>
                <w:t>http://www.fe.um.si/en/jet.html</w:t>
              </w:r>
            </w:hyperlink>
            <w:r w:rsidRPr="00255421">
              <w:rPr>
                <w:rFonts w:asciiTheme="minorHAnsi" w:hAnsiTheme="minorHAnsi"/>
                <w:sz w:val="22"/>
                <w:szCs w:val="22"/>
              </w:rPr>
              <w:t xml:space="preserve">. [COBISS.SI-ID </w:t>
            </w:r>
            <w:hyperlink r:id="rId73" w:tgtFrame="_blank" w:history="1">
              <w:r w:rsidRPr="00255421">
                <w:rPr>
                  <w:rStyle w:val="Hiperpovezava"/>
                  <w:rFonts w:asciiTheme="minorHAnsi" w:hAnsiTheme="minorHAnsi"/>
                  <w:color w:val="auto"/>
                  <w:sz w:val="22"/>
                  <w:szCs w:val="22"/>
                </w:rPr>
                <w:t>1024132444</w:t>
              </w:r>
            </w:hyperlink>
            <w:r w:rsidRPr="00255421">
              <w:rPr>
                <w:rFonts w:asciiTheme="minorHAnsi" w:hAnsiTheme="minorHAnsi"/>
                <w:sz w:val="22"/>
                <w:szCs w:val="22"/>
              </w:rPr>
              <w:t xml:space="preserve">] </w:t>
            </w:r>
          </w:p>
          <w:p w:rsidR="00255421" w:rsidRDefault="00255421" w:rsidP="00255421">
            <w:pPr>
              <w:pStyle w:val="Navadensplet"/>
              <w:spacing w:before="0" w:beforeAutospacing="0" w:after="0" w:afterAutospacing="0"/>
              <w:rPr>
                <w:rFonts w:asciiTheme="minorHAnsi" w:hAnsiTheme="minorHAnsi"/>
                <w:sz w:val="22"/>
                <w:szCs w:val="22"/>
              </w:rPr>
            </w:pPr>
          </w:p>
          <w:p w:rsidR="00957E9F" w:rsidRPr="00255421" w:rsidRDefault="00957E9F"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 xml:space="preserve">VIRTIČ, Peter. Determining losses and efficiency of axial flux permanent magnet synchronous motor. </w:t>
            </w:r>
            <w:r w:rsidRPr="00255421">
              <w:rPr>
                <w:rFonts w:asciiTheme="minorHAnsi" w:hAnsiTheme="minorHAnsi"/>
                <w:iCs/>
                <w:sz w:val="22"/>
                <w:szCs w:val="22"/>
              </w:rPr>
              <w:t>Prz. Elektrotech.</w:t>
            </w:r>
            <w:r w:rsidRPr="00255421">
              <w:rPr>
                <w:rFonts w:asciiTheme="minorHAnsi" w:hAnsiTheme="minorHAnsi"/>
                <w:sz w:val="22"/>
                <w:szCs w:val="22"/>
              </w:rPr>
              <w:t xml:space="preserve">, 2013, r. 89, nr. 2b, str. 13-16. </w:t>
            </w:r>
            <w:hyperlink r:id="rId74" w:history="1">
              <w:r w:rsidRPr="00255421">
                <w:rPr>
                  <w:rStyle w:val="Hiperpovezava"/>
                  <w:rFonts w:asciiTheme="minorHAnsi" w:hAnsiTheme="minorHAnsi"/>
                  <w:color w:val="auto"/>
                  <w:sz w:val="22"/>
                  <w:szCs w:val="22"/>
                </w:rPr>
                <w:t>http://pe.org.pl/articles/2013/2b/4.pdf</w:t>
              </w:r>
            </w:hyperlink>
            <w:r w:rsidRPr="00255421">
              <w:rPr>
                <w:rFonts w:asciiTheme="minorHAnsi" w:hAnsiTheme="minorHAnsi"/>
                <w:sz w:val="22"/>
                <w:szCs w:val="22"/>
              </w:rPr>
              <w:t xml:space="preserve">. [COBISS.SI-ID </w:t>
            </w:r>
            <w:hyperlink r:id="rId75" w:tgtFrame="_blank" w:history="1">
              <w:r w:rsidRPr="00255421">
                <w:rPr>
                  <w:rStyle w:val="Hiperpovezava"/>
                  <w:rFonts w:asciiTheme="minorHAnsi" w:hAnsiTheme="minorHAnsi"/>
                  <w:color w:val="auto"/>
                  <w:sz w:val="22"/>
                  <w:szCs w:val="22"/>
                </w:rPr>
                <w:t>1024123484</w:t>
              </w:r>
            </w:hyperlink>
            <w:r w:rsidRPr="00255421">
              <w:rPr>
                <w:rFonts w:asciiTheme="minorHAnsi" w:hAnsiTheme="minorHAnsi"/>
                <w:sz w:val="22"/>
                <w:szCs w:val="22"/>
              </w:rPr>
              <w:t xml:space="preserve">] </w:t>
            </w:r>
          </w:p>
          <w:p w:rsidR="00255421" w:rsidRDefault="00255421" w:rsidP="00255421">
            <w:pPr>
              <w:pStyle w:val="Navadensplet"/>
              <w:spacing w:before="0" w:beforeAutospacing="0" w:after="0" w:afterAutospacing="0"/>
              <w:rPr>
                <w:rFonts w:asciiTheme="minorHAnsi" w:hAnsiTheme="minorHAnsi"/>
                <w:sz w:val="22"/>
                <w:szCs w:val="22"/>
              </w:rPr>
            </w:pPr>
          </w:p>
          <w:p w:rsidR="00957E9F" w:rsidRPr="00255421" w:rsidRDefault="00957E9F"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 xml:space="preserve">PRAUNSEIS, Zdravko, VIRTIČ, Peter. Evaluation of mechanical properties of soft magnetic materials for axial flux permanent magnet synchronous machines. </w:t>
            </w:r>
            <w:r w:rsidRPr="00255421">
              <w:rPr>
                <w:rFonts w:asciiTheme="minorHAnsi" w:hAnsiTheme="minorHAnsi"/>
                <w:iCs/>
                <w:sz w:val="22"/>
                <w:szCs w:val="22"/>
              </w:rPr>
              <w:t>Prz. Elektrotech.</w:t>
            </w:r>
            <w:r w:rsidRPr="00255421">
              <w:rPr>
                <w:rFonts w:asciiTheme="minorHAnsi" w:hAnsiTheme="minorHAnsi"/>
                <w:sz w:val="22"/>
                <w:szCs w:val="22"/>
              </w:rPr>
              <w:t xml:space="preserve">, 2013, r. 89, nr. 2b, str. 35-37. </w:t>
            </w:r>
            <w:hyperlink r:id="rId76" w:history="1">
              <w:r w:rsidRPr="00255421">
                <w:rPr>
                  <w:rStyle w:val="Hiperpovezava"/>
                  <w:rFonts w:asciiTheme="minorHAnsi" w:hAnsiTheme="minorHAnsi"/>
                  <w:color w:val="auto"/>
                  <w:sz w:val="22"/>
                  <w:szCs w:val="22"/>
                </w:rPr>
                <w:t>http://www.red.pe.org.pl/articles/2013/2b/10.pdf</w:t>
              </w:r>
            </w:hyperlink>
            <w:r w:rsidRPr="00255421">
              <w:rPr>
                <w:rFonts w:asciiTheme="minorHAnsi" w:hAnsiTheme="minorHAnsi"/>
                <w:sz w:val="22"/>
                <w:szCs w:val="22"/>
              </w:rPr>
              <w:t xml:space="preserve">. [COBISS.SI-ID </w:t>
            </w:r>
            <w:hyperlink r:id="rId77" w:tgtFrame="_blank" w:history="1">
              <w:r w:rsidRPr="00255421">
                <w:rPr>
                  <w:rStyle w:val="Hiperpovezava"/>
                  <w:rFonts w:asciiTheme="minorHAnsi" w:hAnsiTheme="minorHAnsi"/>
                  <w:color w:val="auto"/>
                  <w:sz w:val="22"/>
                  <w:szCs w:val="22"/>
                </w:rPr>
                <w:t>1024122460</w:t>
              </w:r>
            </w:hyperlink>
            <w:r w:rsidRPr="00255421">
              <w:rPr>
                <w:rFonts w:asciiTheme="minorHAnsi" w:hAnsiTheme="minorHAnsi"/>
                <w:sz w:val="22"/>
                <w:szCs w:val="22"/>
              </w:rPr>
              <w:t xml:space="preserve">] </w:t>
            </w:r>
          </w:p>
          <w:p w:rsidR="00255421" w:rsidRDefault="00255421" w:rsidP="00255421">
            <w:pPr>
              <w:rPr>
                <w:rFonts w:asciiTheme="minorHAnsi" w:hAnsiTheme="minorHAnsi"/>
                <w:sz w:val="22"/>
                <w:szCs w:val="22"/>
              </w:rPr>
            </w:pPr>
          </w:p>
          <w:p w:rsidR="00957E9F" w:rsidRPr="00255421" w:rsidRDefault="00957E9F" w:rsidP="00255421">
            <w:pPr>
              <w:rPr>
                <w:rFonts w:asciiTheme="minorHAnsi" w:hAnsiTheme="minorHAnsi"/>
                <w:sz w:val="22"/>
                <w:szCs w:val="22"/>
              </w:rPr>
            </w:pPr>
            <w:r w:rsidRPr="00255421">
              <w:rPr>
                <w:rFonts w:asciiTheme="minorHAnsi" w:hAnsiTheme="minorHAnsi"/>
                <w:sz w:val="22"/>
                <w:szCs w:val="22"/>
              </w:rPr>
              <w:t xml:space="preserve">ŠLAMBERGER, Jan, VIRTIČ, Peter. Determining energy production of CdTe photovoltaic system. </w:t>
            </w:r>
            <w:r w:rsidRPr="00255421">
              <w:rPr>
                <w:rFonts w:asciiTheme="minorHAnsi" w:hAnsiTheme="minorHAnsi"/>
                <w:iCs/>
                <w:sz w:val="22"/>
                <w:szCs w:val="22"/>
              </w:rPr>
              <w:t>Prz. Elektrotech.</w:t>
            </w:r>
            <w:r w:rsidRPr="00255421">
              <w:rPr>
                <w:rFonts w:asciiTheme="minorHAnsi" w:hAnsiTheme="minorHAnsi"/>
                <w:sz w:val="22"/>
                <w:szCs w:val="22"/>
              </w:rPr>
              <w:t xml:space="preserve">, 2013, r. 89, nr. 2b, str. 84-87. </w:t>
            </w:r>
            <w:hyperlink r:id="rId78" w:history="1">
              <w:r w:rsidRPr="00255421">
                <w:rPr>
                  <w:rStyle w:val="Hiperpovezava"/>
                  <w:rFonts w:asciiTheme="minorHAnsi" w:hAnsiTheme="minorHAnsi"/>
                  <w:color w:val="auto"/>
                  <w:sz w:val="22"/>
                  <w:szCs w:val="22"/>
                </w:rPr>
                <w:t>http://pe.org.pl/articles/2013/2b/23.pdf</w:t>
              </w:r>
            </w:hyperlink>
            <w:r w:rsidRPr="00255421">
              <w:rPr>
                <w:rFonts w:asciiTheme="minorHAnsi" w:hAnsiTheme="minorHAnsi"/>
                <w:sz w:val="22"/>
                <w:szCs w:val="22"/>
              </w:rPr>
              <w:t xml:space="preserve">. [COBISS.SI-ID </w:t>
            </w:r>
            <w:hyperlink r:id="rId79" w:tgtFrame="_blank" w:history="1">
              <w:r w:rsidRPr="00255421">
                <w:rPr>
                  <w:rStyle w:val="Hiperpovezava"/>
                  <w:rFonts w:asciiTheme="minorHAnsi" w:hAnsiTheme="minorHAnsi"/>
                  <w:color w:val="auto"/>
                  <w:sz w:val="22"/>
                  <w:szCs w:val="22"/>
                </w:rPr>
                <w:t>1024123740</w:t>
              </w:r>
            </w:hyperlink>
            <w:r w:rsidRPr="00255421">
              <w:rPr>
                <w:rFonts w:asciiTheme="minorHAnsi" w:hAnsiTheme="minorHAnsi"/>
                <w:sz w:val="22"/>
                <w:szCs w:val="22"/>
              </w:rPr>
              <w:t>]</w:t>
            </w:r>
          </w:p>
          <w:p w:rsidR="00957E9F" w:rsidRPr="00255421" w:rsidRDefault="00957E9F" w:rsidP="00255421">
            <w:pPr>
              <w:rPr>
                <w:rFonts w:asciiTheme="minorHAnsi" w:hAnsiTheme="minorHAnsi"/>
                <w:sz w:val="22"/>
                <w:szCs w:val="22"/>
              </w:rPr>
            </w:pPr>
          </w:p>
          <w:p w:rsidR="00957E9F" w:rsidRPr="00255421" w:rsidRDefault="00957E9F" w:rsidP="00255421">
            <w:pPr>
              <w:rPr>
                <w:rFonts w:asciiTheme="minorHAnsi" w:eastAsia="Times New Roman" w:hAnsiTheme="minorHAnsi"/>
                <w:sz w:val="22"/>
                <w:szCs w:val="22"/>
              </w:rPr>
            </w:pPr>
            <w:r w:rsidRPr="00255421">
              <w:rPr>
                <w:rFonts w:asciiTheme="minorHAnsi" w:eastAsia="Times New Roman" w:hAnsiTheme="minorHAnsi"/>
                <w:sz w:val="22"/>
                <w:szCs w:val="22"/>
              </w:rPr>
              <w:t>VIRTIČ, Peter. Analysis of rotor disc thickness in coreless stator axial flux permanent magnet synchronous machine. </w:t>
            </w:r>
            <w:r w:rsidRPr="00255421">
              <w:rPr>
                <w:rFonts w:asciiTheme="minorHAnsi" w:eastAsia="Times New Roman" w:hAnsiTheme="minorHAnsi"/>
                <w:i/>
                <w:iCs/>
                <w:sz w:val="22"/>
                <w:szCs w:val="22"/>
              </w:rPr>
              <w:t>Prz. Elektrotech.</w:t>
            </w:r>
            <w:r w:rsidRPr="00255421">
              <w:rPr>
                <w:rFonts w:asciiTheme="minorHAnsi" w:eastAsia="Times New Roman" w:hAnsiTheme="minorHAnsi"/>
                <w:sz w:val="22"/>
                <w:szCs w:val="22"/>
              </w:rPr>
              <w:t>, 2012, r. 88, nr. 12b, str. 12-15. </w:t>
            </w:r>
            <w:hyperlink r:id="rId80" w:history="1">
              <w:r w:rsidRPr="00255421">
                <w:rPr>
                  <w:rFonts w:asciiTheme="minorHAnsi" w:eastAsia="Times New Roman" w:hAnsiTheme="minorHAnsi"/>
                  <w:sz w:val="22"/>
                  <w:szCs w:val="22"/>
                  <w:u w:val="single"/>
                </w:rPr>
                <w:t>http://www.red.pe.org.pl/articles/2012/12b/4.pdf</w:t>
              </w:r>
            </w:hyperlink>
            <w:r w:rsidRPr="00255421">
              <w:rPr>
                <w:rFonts w:asciiTheme="minorHAnsi" w:eastAsia="Times New Roman" w:hAnsiTheme="minorHAnsi"/>
                <w:sz w:val="22"/>
                <w:szCs w:val="22"/>
              </w:rPr>
              <w:t>. [COBISS.SI-ID </w:t>
            </w:r>
            <w:hyperlink r:id="rId81" w:tgtFrame="_blank" w:history="1">
              <w:r w:rsidRPr="00255421">
                <w:rPr>
                  <w:rFonts w:asciiTheme="minorHAnsi" w:eastAsia="Times New Roman" w:hAnsiTheme="minorHAnsi"/>
                  <w:sz w:val="22"/>
                  <w:szCs w:val="22"/>
                  <w:u w:val="single"/>
                </w:rPr>
                <w:t>1024116572</w:t>
              </w:r>
            </w:hyperlink>
            <w:r w:rsidRPr="00255421">
              <w:rPr>
                <w:rFonts w:asciiTheme="minorHAnsi" w:eastAsia="Times New Roman" w:hAnsiTheme="minorHAnsi"/>
                <w:sz w:val="22"/>
                <w:szCs w:val="22"/>
              </w:rPr>
              <w:t>] </w:t>
            </w:r>
          </w:p>
          <w:p w:rsidR="00957E9F" w:rsidRPr="00255421" w:rsidRDefault="00957E9F" w:rsidP="00255421">
            <w:pPr>
              <w:rPr>
                <w:rFonts w:asciiTheme="minorHAnsi" w:eastAsia="Times New Roman" w:hAnsiTheme="minorHAnsi"/>
                <w:sz w:val="22"/>
                <w:szCs w:val="22"/>
              </w:rPr>
            </w:pPr>
          </w:p>
          <w:p w:rsidR="00957E9F" w:rsidRPr="00255421" w:rsidRDefault="00957E9F" w:rsidP="00255421">
            <w:pPr>
              <w:rPr>
                <w:rFonts w:asciiTheme="minorHAnsi" w:hAnsiTheme="minorHAnsi" w:cs="Calibri"/>
                <w:sz w:val="22"/>
                <w:szCs w:val="22"/>
              </w:rPr>
            </w:pPr>
            <w:r w:rsidRPr="00255421">
              <w:rPr>
                <w:rFonts w:asciiTheme="minorHAnsi" w:eastAsia="Times New Roman" w:hAnsiTheme="minorHAnsi"/>
                <w:sz w:val="22"/>
                <w:szCs w:val="22"/>
              </w:rPr>
              <w:t>AVSEC, Jurij, VIRTIČ, Peter, NATERER, Greg F. Nanofluid and ferrofluid slip flow in rectangular and circular microchannels and minichannels. </w:t>
            </w:r>
            <w:r w:rsidRPr="00255421">
              <w:rPr>
                <w:rFonts w:asciiTheme="minorHAnsi" w:eastAsia="Times New Roman" w:hAnsiTheme="minorHAnsi"/>
                <w:i/>
                <w:iCs/>
                <w:sz w:val="22"/>
                <w:szCs w:val="22"/>
              </w:rPr>
              <w:t>Prz. Elektrotech.</w:t>
            </w:r>
            <w:r w:rsidRPr="00255421">
              <w:rPr>
                <w:rFonts w:asciiTheme="minorHAnsi" w:eastAsia="Times New Roman" w:hAnsiTheme="minorHAnsi"/>
                <w:sz w:val="22"/>
                <w:szCs w:val="22"/>
              </w:rPr>
              <w:t>, 2011, r. 87, nr. 3, str. 5-8. [COBISS.SI-ID </w:t>
            </w:r>
            <w:hyperlink r:id="rId82" w:tgtFrame="_blank" w:history="1">
              <w:r w:rsidRPr="00255421">
                <w:rPr>
                  <w:rFonts w:asciiTheme="minorHAnsi" w:eastAsia="Times New Roman" w:hAnsiTheme="minorHAnsi"/>
                  <w:sz w:val="22"/>
                  <w:szCs w:val="22"/>
                  <w:u w:val="single"/>
                </w:rPr>
                <w:t>1024048220</w:t>
              </w:r>
            </w:hyperlink>
            <w:r w:rsidRPr="00255421">
              <w:rPr>
                <w:rFonts w:asciiTheme="minorHAnsi" w:eastAsia="Times New Roman" w:hAnsiTheme="minorHAnsi"/>
                <w:sz w:val="22"/>
                <w:szCs w:val="22"/>
              </w:rPr>
              <w:t>] </w:t>
            </w:r>
          </w:p>
        </w:tc>
      </w:tr>
    </w:tbl>
    <w:p w:rsidR="00957E9F" w:rsidRPr="00255421" w:rsidRDefault="00957E9F" w:rsidP="00255421">
      <w:pPr>
        <w:rPr>
          <w:rFonts w:asciiTheme="minorHAnsi" w:hAnsiTheme="minorHAnsi" w:cs="Calibri"/>
          <w:sz w:val="22"/>
          <w:szCs w:val="22"/>
        </w:rPr>
      </w:pPr>
    </w:p>
    <w:p w:rsidR="00957E9F" w:rsidRPr="00255421" w:rsidRDefault="00957E9F" w:rsidP="00255421">
      <w:pPr>
        <w:rPr>
          <w:rFonts w:asciiTheme="minorHAnsi" w:hAnsiTheme="minorHAnsi" w:cs="Calibri"/>
          <w:sz w:val="22"/>
          <w:szCs w:val="22"/>
        </w:rPr>
        <w:sectPr w:rsidR="00957E9F" w:rsidRPr="00255421" w:rsidSect="00957E9F">
          <w:headerReference w:type="default" r:id="rId83"/>
          <w:footerReference w:type="default" r:id="rId84"/>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6B47A9" w:rsidRPr="00255421" w:rsidTr="0060152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lastRenderedPageBreak/>
              <w:t>UČNI NAČRT PREDMETA / COURSE SYLLABUS</w:t>
            </w:r>
          </w:p>
        </w:tc>
      </w:tr>
      <w:tr w:rsidR="006B47A9" w:rsidRPr="00255421" w:rsidTr="006D12A5">
        <w:tc>
          <w:tcPr>
            <w:tcW w:w="1798" w:type="dxa"/>
            <w:gridSpan w:val="3"/>
          </w:tcPr>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shd w:val="clear" w:color="auto" w:fill="auto"/>
          </w:tcPr>
          <w:p w:rsidR="006B47A9" w:rsidRPr="00255421" w:rsidRDefault="006B47A9" w:rsidP="00255421">
            <w:pPr>
              <w:rPr>
                <w:rFonts w:asciiTheme="minorHAnsi" w:hAnsiTheme="minorHAnsi"/>
                <w:b/>
                <w:sz w:val="22"/>
                <w:szCs w:val="22"/>
                <w:lang w:val="sv-SE"/>
              </w:rPr>
            </w:pPr>
            <w:r w:rsidRPr="00255421">
              <w:rPr>
                <w:rFonts w:asciiTheme="minorHAnsi" w:hAnsiTheme="minorHAnsi"/>
                <w:b/>
                <w:sz w:val="22"/>
                <w:szCs w:val="22"/>
                <w:lang w:val="sv-SE"/>
              </w:rPr>
              <w:t>SENZORSKI SISTEMI V ENERGETIKI</w:t>
            </w:r>
          </w:p>
        </w:tc>
      </w:tr>
      <w:tr w:rsidR="006B47A9" w:rsidRPr="00255421" w:rsidTr="0060152F">
        <w:tc>
          <w:tcPr>
            <w:tcW w:w="1798" w:type="dxa"/>
            <w:gridSpan w:val="3"/>
          </w:tcPr>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b/>
                <w:sz w:val="22"/>
                <w:szCs w:val="22"/>
                <w:lang w:val="sv-SE"/>
              </w:rPr>
            </w:pPr>
            <w:r w:rsidRPr="00255421">
              <w:rPr>
                <w:rFonts w:asciiTheme="minorHAnsi" w:hAnsiTheme="minorHAnsi"/>
                <w:b/>
                <w:sz w:val="22"/>
                <w:szCs w:val="22"/>
              </w:rPr>
              <w:t>SENSOR SYSTEMS</w:t>
            </w:r>
            <w:r w:rsidRPr="00255421">
              <w:rPr>
                <w:rFonts w:asciiTheme="minorHAnsi" w:hAnsiTheme="minorHAnsi" w:cs="Arial"/>
                <w:b/>
                <w:sz w:val="22"/>
                <w:szCs w:val="22"/>
              </w:rPr>
              <w:t xml:space="preserve"> IN ENERGETICS</w:t>
            </w:r>
          </w:p>
        </w:tc>
      </w:tr>
      <w:tr w:rsidR="006B47A9" w:rsidRPr="00255421" w:rsidTr="0060152F">
        <w:tc>
          <w:tcPr>
            <w:tcW w:w="3306" w:type="dxa"/>
            <w:gridSpan w:val="6"/>
            <w:vAlign w:val="center"/>
          </w:tcPr>
          <w:p w:rsidR="006B47A9" w:rsidRPr="00255421" w:rsidRDefault="006B47A9" w:rsidP="00255421">
            <w:pPr>
              <w:jc w:val="center"/>
              <w:rPr>
                <w:rFonts w:asciiTheme="minorHAnsi" w:hAnsiTheme="minorHAnsi" w:cs="Calibri"/>
                <w:b/>
                <w:sz w:val="22"/>
                <w:szCs w:val="22"/>
                <w:lang w:val="sv-SE"/>
              </w:rPr>
            </w:pPr>
          </w:p>
        </w:tc>
        <w:tc>
          <w:tcPr>
            <w:tcW w:w="3401" w:type="dxa"/>
            <w:gridSpan w:val="11"/>
            <w:vAlign w:val="center"/>
          </w:tcPr>
          <w:p w:rsidR="006B47A9" w:rsidRPr="00255421" w:rsidRDefault="006B47A9" w:rsidP="00255421">
            <w:pPr>
              <w:jc w:val="center"/>
              <w:rPr>
                <w:rFonts w:asciiTheme="minorHAnsi" w:hAnsiTheme="minorHAnsi" w:cs="Calibri"/>
                <w:b/>
                <w:sz w:val="22"/>
                <w:szCs w:val="22"/>
                <w:lang w:val="sv-SE"/>
              </w:rPr>
            </w:pPr>
          </w:p>
        </w:tc>
        <w:tc>
          <w:tcPr>
            <w:tcW w:w="1558" w:type="dxa"/>
            <w:gridSpan w:val="2"/>
            <w:vAlign w:val="center"/>
          </w:tcPr>
          <w:p w:rsidR="006B47A9" w:rsidRPr="00255421" w:rsidRDefault="006B47A9" w:rsidP="00255421">
            <w:pPr>
              <w:jc w:val="center"/>
              <w:rPr>
                <w:rFonts w:asciiTheme="minorHAnsi" w:hAnsiTheme="minorHAnsi" w:cs="Calibri"/>
                <w:b/>
                <w:sz w:val="22"/>
                <w:szCs w:val="22"/>
                <w:lang w:val="sv-SE"/>
              </w:rPr>
            </w:pPr>
          </w:p>
        </w:tc>
        <w:tc>
          <w:tcPr>
            <w:tcW w:w="1425" w:type="dxa"/>
            <w:gridSpan w:val="3"/>
            <w:vAlign w:val="center"/>
          </w:tcPr>
          <w:p w:rsidR="006B47A9" w:rsidRPr="00255421" w:rsidRDefault="006B47A9" w:rsidP="00255421">
            <w:pPr>
              <w:jc w:val="center"/>
              <w:rPr>
                <w:rFonts w:asciiTheme="minorHAnsi" w:hAnsiTheme="minorHAnsi" w:cs="Calibri"/>
                <w:b/>
                <w:sz w:val="22"/>
                <w:szCs w:val="22"/>
                <w:lang w:val="sv-SE"/>
              </w:rPr>
            </w:pPr>
          </w:p>
        </w:tc>
      </w:tr>
      <w:tr w:rsidR="006B47A9" w:rsidRPr="00255421" w:rsidTr="0060152F">
        <w:tc>
          <w:tcPr>
            <w:tcW w:w="3306" w:type="dxa"/>
            <w:gridSpan w:val="6"/>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Študijski program in stopnja</w:t>
            </w:r>
          </w:p>
          <w:p w:rsidR="006B47A9" w:rsidRPr="00255421" w:rsidRDefault="006B47A9" w:rsidP="00255421">
            <w:pPr>
              <w:jc w:val="center"/>
              <w:rPr>
                <w:rFonts w:asciiTheme="minorHAnsi" w:hAnsiTheme="minorHAnsi" w:cs="Calibri"/>
                <w:sz w:val="22"/>
                <w:szCs w:val="22"/>
                <w:lang w:val="sv-SE"/>
              </w:rPr>
            </w:pPr>
            <w:r w:rsidRPr="00255421">
              <w:rPr>
                <w:rFonts w:asciiTheme="minorHAnsi" w:hAnsiTheme="minorHAnsi" w:cs="Calibri"/>
                <w:b/>
                <w:sz w:val="22"/>
                <w:szCs w:val="22"/>
                <w:lang w:val="sv-SE"/>
              </w:rPr>
              <w:t>Study programme and level</w:t>
            </w:r>
          </w:p>
        </w:tc>
        <w:tc>
          <w:tcPr>
            <w:tcW w:w="3401" w:type="dxa"/>
            <w:gridSpan w:val="11"/>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Študijska smer</w:t>
            </w:r>
          </w:p>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Study field</w:t>
            </w:r>
          </w:p>
        </w:tc>
        <w:tc>
          <w:tcPr>
            <w:tcW w:w="1558" w:type="dxa"/>
            <w:gridSpan w:val="2"/>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Letnik</w:t>
            </w:r>
          </w:p>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Academic year</w:t>
            </w:r>
          </w:p>
        </w:tc>
        <w:tc>
          <w:tcPr>
            <w:tcW w:w="1425" w:type="dxa"/>
            <w:gridSpan w:val="3"/>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Semester</w:t>
            </w:r>
          </w:p>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Semester</w:t>
            </w:r>
          </w:p>
        </w:tc>
      </w:tr>
      <w:tr w:rsidR="006B47A9" w:rsidRPr="00255421"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sz w:val="22"/>
                <w:szCs w:val="22"/>
                <w:lang w:val="sv-SE"/>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1</w:t>
            </w:r>
          </w:p>
        </w:tc>
      </w:tr>
      <w:tr w:rsidR="006B47A9" w:rsidRPr="00255421"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sz w:val="22"/>
                <w:szCs w:val="22"/>
                <w:lang w:val="sv-SE"/>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1</w:t>
            </w:r>
          </w:p>
        </w:tc>
      </w:tr>
      <w:tr w:rsidR="006B47A9" w:rsidRPr="00255421" w:rsidTr="0060152F">
        <w:trPr>
          <w:trHeight w:val="103"/>
        </w:trPr>
        <w:tc>
          <w:tcPr>
            <w:tcW w:w="9690" w:type="dxa"/>
            <w:gridSpan w:val="22"/>
          </w:tcPr>
          <w:p w:rsidR="006B47A9" w:rsidRPr="00255421" w:rsidRDefault="006B47A9" w:rsidP="00255421">
            <w:pPr>
              <w:rPr>
                <w:rFonts w:asciiTheme="minorHAnsi" w:hAnsiTheme="minorHAnsi" w:cs="Calibri"/>
                <w:b/>
                <w:bCs/>
                <w:sz w:val="22"/>
                <w:szCs w:val="22"/>
                <w:lang w:val="sv-SE"/>
              </w:rPr>
            </w:pPr>
          </w:p>
        </w:tc>
      </w:tr>
      <w:tr w:rsidR="006B47A9" w:rsidRPr="00255421" w:rsidTr="0060152F">
        <w:tc>
          <w:tcPr>
            <w:tcW w:w="5717" w:type="dxa"/>
            <w:gridSpan w:val="16"/>
            <w:tcBorders>
              <w:top w:val="nil"/>
              <w:left w:val="nil"/>
              <w:bottom w:val="nil"/>
              <w:right w:val="single" w:sz="4" w:space="0" w:color="auto"/>
            </w:tcBorders>
          </w:tcPr>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cs="Calibri"/>
                <w:sz w:val="22"/>
                <w:szCs w:val="22"/>
                <w:lang w:val="sv-SE"/>
              </w:rPr>
            </w:pPr>
            <w:r w:rsidRPr="00255421">
              <w:rPr>
                <w:rFonts w:asciiTheme="minorHAnsi" w:hAnsiTheme="minorHAnsi" w:cs="Calibri"/>
                <w:sz w:val="22"/>
                <w:szCs w:val="22"/>
              </w:rPr>
              <w:t>Izbirni/Elective</w:t>
            </w:r>
          </w:p>
        </w:tc>
      </w:tr>
      <w:tr w:rsidR="006B47A9" w:rsidRPr="00255421" w:rsidTr="0060152F">
        <w:tc>
          <w:tcPr>
            <w:tcW w:w="5717" w:type="dxa"/>
            <w:gridSpan w:val="16"/>
          </w:tcPr>
          <w:p w:rsidR="006B47A9" w:rsidRPr="00255421" w:rsidRDefault="006B47A9" w:rsidP="00255421">
            <w:pPr>
              <w:rPr>
                <w:rFonts w:asciiTheme="minorHAnsi" w:hAnsiTheme="minorHAnsi" w:cs="Calibri"/>
                <w:b/>
                <w:sz w:val="22"/>
                <w:szCs w:val="22"/>
                <w:lang w:val="sv-SE"/>
              </w:rPr>
            </w:pPr>
          </w:p>
        </w:tc>
        <w:tc>
          <w:tcPr>
            <w:tcW w:w="3973" w:type="dxa"/>
            <w:gridSpan w:val="6"/>
            <w:tcBorders>
              <w:top w:val="single" w:sz="4" w:space="0" w:color="auto"/>
              <w:left w:val="nil"/>
              <w:bottom w:val="single" w:sz="4" w:space="0" w:color="auto"/>
              <w:right w:val="nil"/>
            </w:tcBorders>
          </w:tcPr>
          <w:p w:rsidR="006B47A9" w:rsidRPr="00255421" w:rsidRDefault="006B47A9" w:rsidP="00255421">
            <w:pPr>
              <w:rPr>
                <w:rFonts w:asciiTheme="minorHAnsi" w:hAnsiTheme="minorHAnsi" w:cs="Calibri"/>
                <w:sz w:val="22"/>
                <w:szCs w:val="22"/>
                <w:lang w:val="sv-SE"/>
              </w:rPr>
            </w:pPr>
          </w:p>
        </w:tc>
      </w:tr>
      <w:tr w:rsidR="006B47A9" w:rsidRPr="00255421" w:rsidTr="0060152F">
        <w:tc>
          <w:tcPr>
            <w:tcW w:w="5717" w:type="dxa"/>
            <w:gridSpan w:val="16"/>
            <w:tcBorders>
              <w:top w:val="nil"/>
              <w:left w:val="nil"/>
              <w:bottom w:val="nil"/>
              <w:right w:val="single" w:sz="4" w:space="0" w:color="auto"/>
            </w:tcBorders>
          </w:tcPr>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cs="Calibri"/>
                <w:sz w:val="22"/>
                <w:szCs w:val="22"/>
                <w:lang w:val="sv-SE"/>
              </w:rPr>
            </w:pPr>
            <w:r w:rsidRPr="00255421">
              <w:rPr>
                <w:rFonts w:asciiTheme="minorHAnsi" w:hAnsiTheme="minorHAnsi" w:cs="Calibri"/>
                <w:sz w:val="22"/>
                <w:szCs w:val="22"/>
                <w:lang w:val="sv-SE"/>
              </w:rPr>
              <w:t>M</w:t>
            </w:r>
          </w:p>
        </w:tc>
      </w:tr>
      <w:tr w:rsidR="006B47A9" w:rsidRPr="00255421" w:rsidTr="0060152F">
        <w:tc>
          <w:tcPr>
            <w:tcW w:w="9690" w:type="dxa"/>
            <w:gridSpan w:val="22"/>
          </w:tcPr>
          <w:p w:rsidR="006B47A9" w:rsidRPr="00255421" w:rsidRDefault="006B47A9" w:rsidP="00255421">
            <w:pPr>
              <w:rPr>
                <w:rFonts w:asciiTheme="minorHAnsi" w:hAnsiTheme="minorHAnsi" w:cs="Calibri"/>
                <w:sz w:val="22"/>
                <w:szCs w:val="22"/>
                <w:lang w:val="sv-SE"/>
              </w:rPr>
            </w:pPr>
          </w:p>
        </w:tc>
      </w:tr>
      <w:tr w:rsidR="006B47A9" w:rsidRPr="00255421" w:rsidTr="0060152F">
        <w:tc>
          <w:tcPr>
            <w:tcW w:w="1409" w:type="dxa"/>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Predavanja</w:t>
            </w:r>
          </w:p>
          <w:p w:rsidR="006B47A9" w:rsidRPr="00255421" w:rsidRDefault="006B47A9" w:rsidP="00255421">
            <w:pPr>
              <w:jc w:val="center"/>
              <w:rPr>
                <w:rFonts w:asciiTheme="minorHAnsi" w:hAnsiTheme="minorHAnsi" w:cs="Calibri"/>
                <w:sz w:val="22"/>
                <w:szCs w:val="22"/>
                <w:lang w:val="sv-SE"/>
              </w:rPr>
            </w:pPr>
            <w:r w:rsidRPr="00255421">
              <w:rPr>
                <w:rFonts w:asciiTheme="minorHAnsi" w:hAnsiTheme="minorHAnsi" w:cs="Calibri"/>
                <w:b/>
                <w:sz w:val="22"/>
                <w:szCs w:val="22"/>
                <w:lang w:val="sv-SE"/>
              </w:rPr>
              <w:t>Lectures</w:t>
            </w:r>
          </w:p>
        </w:tc>
        <w:tc>
          <w:tcPr>
            <w:tcW w:w="1410" w:type="dxa"/>
            <w:gridSpan w:val="3"/>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Seminar</w:t>
            </w:r>
          </w:p>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Seminar</w:t>
            </w:r>
          </w:p>
        </w:tc>
        <w:tc>
          <w:tcPr>
            <w:tcW w:w="1418" w:type="dxa"/>
            <w:gridSpan w:val="6"/>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Vaje</w:t>
            </w:r>
          </w:p>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Tutorial</w:t>
            </w:r>
          </w:p>
        </w:tc>
        <w:tc>
          <w:tcPr>
            <w:tcW w:w="1418" w:type="dxa"/>
            <w:gridSpan w:val="5"/>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Klinične vaje</w:t>
            </w:r>
          </w:p>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work</w:t>
            </w:r>
          </w:p>
        </w:tc>
        <w:tc>
          <w:tcPr>
            <w:tcW w:w="1417" w:type="dxa"/>
            <w:gridSpan w:val="3"/>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Druge oblike študija</w:t>
            </w:r>
          </w:p>
        </w:tc>
        <w:tc>
          <w:tcPr>
            <w:tcW w:w="1417" w:type="dxa"/>
            <w:gridSpan w:val="2"/>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Samost. delo</w:t>
            </w:r>
          </w:p>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Individ. work</w:t>
            </w:r>
          </w:p>
        </w:tc>
        <w:tc>
          <w:tcPr>
            <w:tcW w:w="132" w:type="dxa"/>
            <w:vAlign w:val="center"/>
          </w:tcPr>
          <w:p w:rsidR="006B47A9" w:rsidRPr="00255421" w:rsidRDefault="006B47A9" w:rsidP="00255421">
            <w:pPr>
              <w:jc w:val="center"/>
              <w:rPr>
                <w:rFonts w:asciiTheme="minorHAnsi" w:hAnsiTheme="minorHAnsi" w:cs="Calibri"/>
                <w:b/>
                <w:bCs/>
                <w:sz w:val="22"/>
                <w:szCs w:val="22"/>
                <w:lang w:val="sv-SE"/>
              </w:rPr>
            </w:pPr>
          </w:p>
        </w:tc>
        <w:tc>
          <w:tcPr>
            <w:tcW w:w="1069" w:type="dxa"/>
            <w:tcBorders>
              <w:top w:val="nil"/>
              <w:left w:val="nil"/>
              <w:bottom w:val="single" w:sz="4" w:space="0" w:color="auto"/>
              <w:right w:val="nil"/>
            </w:tcBorders>
            <w:vAlign w:val="center"/>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ECTS</w:t>
            </w:r>
          </w:p>
        </w:tc>
      </w:tr>
      <w:tr w:rsidR="006B47A9" w:rsidRPr="00255421" w:rsidTr="0060152F">
        <w:trPr>
          <w:trHeight w:val="318"/>
        </w:trPr>
        <w:tc>
          <w:tcPr>
            <w:tcW w:w="1409" w:type="dxa"/>
            <w:vMerge w:val="restart"/>
            <w:tcBorders>
              <w:top w:val="single" w:sz="4" w:space="0" w:color="auto"/>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30</w:t>
            </w:r>
          </w:p>
        </w:tc>
        <w:tc>
          <w:tcPr>
            <w:tcW w:w="1410" w:type="dxa"/>
            <w:gridSpan w:val="3"/>
            <w:vMerge w:val="restart"/>
            <w:tcBorders>
              <w:top w:val="single" w:sz="4" w:space="0" w:color="auto"/>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90</w:t>
            </w:r>
          </w:p>
        </w:tc>
        <w:tc>
          <w:tcPr>
            <w:tcW w:w="132" w:type="dxa"/>
            <w:tcBorders>
              <w:top w:val="nil"/>
              <w:left w:val="single" w:sz="4" w:space="0" w:color="auto"/>
              <w:bottom w:val="nil"/>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5</w:t>
            </w:r>
          </w:p>
        </w:tc>
      </w:tr>
      <w:tr w:rsidR="006B47A9" w:rsidRPr="00255421" w:rsidTr="0060152F">
        <w:trPr>
          <w:trHeight w:val="318"/>
        </w:trPr>
        <w:tc>
          <w:tcPr>
            <w:tcW w:w="1409" w:type="dxa"/>
            <w:vMerge/>
            <w:tcBorders>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c>
          <w:tcPr>
            <w:tcW w:w="1410" w:type="dxa"/>
            <w:gridSpan w:val="3"/>
            <w:vMerge/>
            <w:tcBorders>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RV</w:t>
            </w:r>
          </w:p>
        </w:tc>
        <w:tc>
          <w:tcPr>
            <w:tcW w:w="1418" w:type="dxa"/>
            <w:gridSpan w:val="5"/>
            <w:vMerge/>
            <w:tcBorders>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c>
          <w:tcPr>
            <w:tcW w:w="1417" w:type="dxa"/>
            <w:gridSpan w:val="3"/>
            <w:vMerge/>
            <w:tcBorders>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c>
          <w:tcPr>
            <w:tcW w:w="1417" w:type="dxa"/>
            <w:gridSpan w:val="2"/>
            <w:vMerge/>
            <w:tcBorders>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c>
          <w:tcPr>
            <w:tcW w:w="132" w:type="dxa"/>
            <w:tcBorders>
              <w:top w:val="nil"/>
              <w:left w:val="single" w:sz="4" w:space="0" w:color="auto"/>
              <w:bottom w:val="nil"/>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c>
          <w:tcPr>
            <w:tcW w:w="1069" w:type="dxa"/>
            <w:vMerge/>
            <w:tcBorders>
              <w:left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r>
      <w:tr w:rsidR="006B47A9" w:rsidRPr="00255421" w:rsidTr="0060152F">
        <w:trPr>
          <w:trHeight w:val="318"/>
        </w:trPr>
        <w:tc>
          <w:tcPr>
            <w:tcW w:w="1409" w:type="dxa"/>
            <w:vMerge/>
            <w:tcBorders>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c>
          <w:tcPr>
            <w:tcW w:w="1410" w:type="dxa"/>
            <w:gridSpan w:val="3"/>
            <w:vMerge/>
            <w:tcBorders>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highlight w:val="magenta"/>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r w:rsidRPr="00255421">
              <w:rPr>
                <w:rFonts w:asciiTheme="minorHAnsi" w:hAnsiTheme="minorHAnsi" w:cs="Calibri"/>
                <w:b/>
                <w:bCs/>
                <w:sz w:val="22"/>
                <w:szCs w:val="22"/>
                <w:lang w:val="sv-SE"/>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418" w:type="dxa"/>
            <w:gridSpan w:val="5"/>
            <w:vMerge/>
            <w:tcBorders>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32" w:type="dxa"/>
            <w:tcBorders>
              <w:top w:val="nil"/>
              <w:left w:val="single" w:sz="4" w:space="0" w:color="auto"/>
              <w:bottom w:val="nil"/>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rsidR="006B47A9" w:rsidRPr="00255421" w:rsidRDefault="006B47A9" w:rsidP="00255421">
            <w:pPr>
              <w:jc w:val="center"/>
              <w:rPr>
                <w:rFonts w:asciiTheme="minorHAnsi" w:hAnsiTheme="minorHAnsi" w:cs="Calibri"/>
                <w:b/>
                <w:bCs/>
                <w:sz w:val="22"/>
                <w:szCs w:val="22"/>
                <w:lang w:val="sv-SE"/>
              </w:rPr>
            </w:pPr>
          </w:p>
        </w:tc>
      </w:tr>
      <w:tr w:rsidR="006B47A9" w:rsidRPr="00255421" w:rsidTr="0060152F">
        <w:tc>
          <w:tcPr>
            <w:tcW w:w="9690" w:type="dxa"/>
            <w:gridSpan w:val="22"/>
          </w:tcPr>
          <w:p w:rsidR="006B47A9" w:rsidRPr="00255421" w:rsidRDefault="006B47A9" w:rsidP="00255421">
            <w:pPr>
              <w:rPr>
                <w:rFonts w:asciiTheme="minorHAnsi" w:hAnsiTheme="minorHAnsi" w:cs="Calibri"/>
                <w:b/>
                <w:bCs/>
                <w:sz w:val="22"/>
                <w:szCs w:val="22"/>
                <w:lang w:val="sv-SE"/>
              </w:rPr>
            </w:pPr>
          </w:p>
        </w:tc>
      </w:tr>
      <w:tr w:rsidR="006B47A9" w:rsidRPr="00255421" w:rsidTr="0060152F">
        <w:tc>
          <w:tcPr>
            <w:tcW w:w="3306" w:type="dxa"/>
            <w:gridSpan w:val="6"/>
          </w:tcPr>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MIRALEM HADŽISELIMOVIĆ</w:t>
            </w:r>
          </w:p>
        </w:tc>
      </w:tr>
      <w:tr w:rsidR="006B47A9" w:rsidRPr="00255421" w:rsidTr="0060152F">
        <w:tc>
          <w:tcPr>
            <w:tcW w:w="9690" w:type="dxa"/>
            <w:gridSpan w:val="22"/>
          </w:tcPr>
          <w:p w:rsidR="006B47A9" w:rsidRPr="00255421" w:rsidRDefault="006B47A9" w:rsidP="00255421">
            <w:pPr>
              <w:jc w:val="both"/>
              <w:rPr>
                <w:rFonts w:asciiTheme="minorHAnsi" w:hAnsiTheme="minorHAnsi" w:cs="Calibri"/>
                <w:sz w:val="22"/>
                <w:szCs w:val="22"/>
                <w:lang w:val="sv-SE"/>
              </w:rPr>
            </w:pPr>
          </w:p>
        </w:tc>
      </w:tr>
      <w:tr w:rsidR="006B47A9" w:rsidRPr="00255421" w:rsidTr="0060152F">
        <w:tc>
          <w:tcPr>
            <w:tcW w:w="1640" w:type="dxa"/>
            <w:gridSpan w:val="2"/>
            <w:vMerge w:val="restart"/>
          </w:tcPr>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 xml:space="preserve">Jeziki / </w:t>
            </w:r>
          </w:p>
          <w:p w:rsidR="006B47A9" w:rsidRPr="00255421" w:rsidRDefault="006B47A9" w:rsidP="00255421">
            <w:pPr>
              <w:rPr>
                <w:rFonts w:asciiTheme="minorHAnsi" w:hAnsiTheme="minorHAnsi" w:cs="Calibri"/>
                <w:sz w:val="22"/>
                <w:szCs w:val="22"/>
                <w:lang w:val="sv-SE"/>
              </w:rPr>
            </w:pPr>
            <w:r w:rsidRPr="00255421">
              <w:rPr>
                <w:rFonts w:asciiTheme="minorHAnsi" w:hAnsiTheme="minorHAnsi" w:cs="Calibri"/>
                <w:b/>
                <w:sz w:val="22"/>
                <w:szCs w:val="22"/>
                <w:lang w:val="sv-SE"/>
              </w:rPr>
              <w:t>Languages:</w:t>
            </w:r>
          </w:p>
        </w:tc>
        <w:tc>
          <w:tcPr>
            <w:tcW w:w="2526" w:type="dxa"/>
            <w:gridSpan w:val="7"/>
          </w:tcPr>
          <w:p w:rsidR="006B47A9" w:rsidRPr="00255421" w:rsidRDefault="006B47A9" w:rsidP="00255421">
            <w:pPr>
              <w:jc w:val="right"/>
              <w:rPr>
                <w:rFonts w:asciiTheme="minorHAnsi" w:hAnsiTheme="minorHAnsi" w:cs="Calibri"/>
                <w:b/>
                <w:sz w:val="22"/>
                <w:szCs w:val="22"/>
                <w:lang w:val="sv-SE"/>
              </w:rPr>
            </w:pPr>
            <w:r w:rsidRPr="00255421">
              <w:rPr>
                <w:rFonts w:asciiTheme="minorHAnsi" w:hAnsiTheme="minorHAnsi" w:cs="Calibr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6B47A9" w:rsidRPr="00255421" w:rsidRDefault="006B47A9" w:rsidP="00255421">
            <w:pPr>
              <w:jc w:val="both"/>
              <w:rPr>
                <w:rFonts w:asciiTheme="minorHAnsi" w:hAnsiTheme="minorHAnsi"/>
                <w:sz w:val="22"/>
                <w:szCs w:val="22"/>
                <w:lang w:val="sv-SE"/>
              </w:rPr>
            </w:pPr>
            <w:r w:rsidRPr="00255421">
              <w:rPr>
                <w:rFonts w:asciiTheme="minorHAnsi" w:hAnsiTheme="minorHAnsi"/>
                <w:sz w:val="22"/>
                <w:szCs w:val="22"/>
                <w:lang w:val="sv-SE"/>
              </w:rPr>
              <w:t>slovenski / Slovene</w:t>
            </w:r>
          </w:p>
        </w:tc>
      </w:tr>
      <w:tr w:rsidR="006B47A9" w:rsidRPr="00255421" w:rsidTr="0060152F">
        <w:trPr>
          <w:trHeight w:val="215"/>
        </w:trPr>
        <w:tc>
          <w:tcPr>
            <w:tcW w:w="1640" w:type="dxa"/>
            <w:gridSpan w:val="2"/>
            <w:vMerge/>
            <w:vAlign w:val="center"/>
          </w:tcPr>
          <w:p w:rsidR="006B47A9" w:rsidRPr="00255421" w:rsidRDefault="006B47A9" w:rsidP="00255421">
            <w:pPr>
              <w:rPr>
                <w:rFonts w:asciiTheme="minorHAnsi" w:hAnsiTheme="minorHAnsi" w:cs="Calibri"/>
                <w:b/>
                <w:bCs/>
                <w:sz w:val="22"/>
                <w:szCs w:val="22"/>
                <w:lang w:val="sv-SE"/>
              </w:rPr>
            </w:pPr>
          </w:p>
        </w:tc>
        <w:tc>
          <w:tcPr>
            <w:tcW w:w="2526" w:type="dxa"/>
            <w:gridSpan w:val="7"/>
          </w:tcPr>
          <w:p w:rsidR="006B47A9" w:rsidRPr="00255421" w:rsidRDefault="006B47A9" w:rsidP="00255421">
            <w:pPr>
              <w:jc w:val="right"/>
              <w:rPr>
                <w:rFonts w:asciiTheme="minorHAnsi" w:hAnsiTheme="minorHAnsi" w:cs="Calibri"/>
                <w:b/>
                <w:sz w:val="22"/>
                <w:szCs w:val="22"/>
                <w:lang w:val="sv-SE"/>
              </w:rPr>
            </w:pPr>
            <w:r w:rsidRPr="00255421">
              <w:rPr>
                <w:rFonts w:asciiTheme="minorHAnsi" w:hAnsiTheme="minorHAnsi" w:cs="Calibr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6B47A9" w:rsidRPr="00255421" w:rsidRDefault="006B47A9" w:rsidP="00255421">
            <w:pPr>
              <w:jc w:val="both"/>
              <w:rPr>
                <w:rFonts w:asciiTheme="minorHAnsi" w:hAnsiTheme="minorHAnsi"/>
                <w:sz w:val="22"/>
                <w:szCs w:val="22"/>
                <w:lang w:val="sv-SE"/>
              </w:rPr>
            </w:pPr>
            <w:r w:rsidRPr="00255421">
              <w:rPr>
                <w:rFonts w:asciiTheme="minorHAnsi" w:hAnsiTheme="minorHAnsi"/>
                <w:sz w:val="22"/>
                <w:szCs w:val="22"/>
                <w:lang w:val="sv-SE"/>
              </w:rPr>
              <w:t>slovenski / Slovene</w:t>
            </w:r>
          </w:p>
        </w:tc>
      </w:tr>
      <w:tr w:rsidR="006B47A9" w:rsidRPr="00255421" w:rsidTr="0060152F">
        <w:tc>
          <w:tcPr>
            <w:tcW w:w="4727" w:type="dxa"/>
            <w:gridSpan w:val="12"/>
            <w:tcBorders>
              <w:top w:val="nil"/>
              <w:left w:val="nil"/>
              <w:bottom w:val="single" w:sz="4" w:space="0" w:color="auto"/>
              <w:right w:val="nil"/>
            </w:tcBorders>
          </w:tcPr>
          <w:p w:rsidR="006B47A9" w:rsidRPr="00255421" w:rsidRDefault="006B47A9" w:rsidP="00255421">
            <w:pPr>
              <w:rPr>
                <w:rFonts w:asciiTheme="minorHAnsi" w:hAnsiTheme="minorHAnsi" w:cs="Calibri"/>
                <w:b/>
                <w:bCs/>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Pogoji za vključitev v delo oz. za opravljanje študijskih obveznosti:</w:t>
            </w:r>
          </w:p>
        </w:tc>
        <w:tc>
          <w:tcPr>
            <w:tcW w:w="142" w:type="dxa"/>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Prerequisits:</w:t>
            </w:r>
          </w:p>
        </w:tc>
      </w:tr>
      <w:tr w:rsidR="006B47A9" w:rsidRPr="00255421" w:rsidTr="0060152F">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Ni pogojev.</w:t>
            </w:r>
          </w:p>
        </w:tc>
        <w:tc>
          <w:tcPr>
            <w:tcW w:w="142" w:type="dxa"/>
            <w:tcBorders>
              <w:top w:val="nil"/>
              <w:left w:val="single" w:sz="4" w:space="0" w:color="auto"/>
              <w:bottom w:val="nil"/>
              <w:right w:val="single" w:sz="4" w:space="0" w:color="auto"/>
            </w:tcBorders>
          </w:tcPr>
          <w:p w:rsidR="006B47A9" w:rsidRPr="00255421" w:rsidRDefault="006B47A9" w:rsidP="00255421">
            <w:pPr>
              <w:rPr>
                <w:rFonts w:asciiTheme="minorHAnsi" w:hAnsi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None.</w:t>
            </w:r>
          </w:p>
        </w:tc>
      </w:tr>
      <w:tr w:rsidR="006B47A9" w:rsidRPr="00255421" w:rsidTr="0060152F">
        <w:trPr>
          <w:trHeight w:val="137"/>
        </w:trPr>
        <w:tc>
          <w:tcPr>
            <w:tcW w:w="4717" w:type="dxa"/>
            <w:gridSpan w:val="11"/>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Vsebina:</w:t>
            </w:r>
            <w:r w:rsidRPr="00255421">
              <w:rPr>
                <w:rFonts w:asciiTheme="minorHAnsi" w:hAnsiTheme="minorHAnsi" w:cs="Calibri"/>
                <w:sz w:val="22"/>
                <w:szCs w:val="22"/>
                <w:lang w:val="sv-SE"/>
              </w:rPr>
              <w:t xml:space="preserve"> </w:t>
            </w:r>
          </w:p>
        </w:tc>
        <w:tc>
          <w:tcPr>
            <w:tcW w:w="152" w:type="dxa"/>
            <w:gridSpan w:val="2"/>
          </w:tcPr>
          <w:p w:rsidR="006B47A9" w:rsidRPr="00255421" w:rsidRDefault="006B47A9" w:rsidP="00255421">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Content (Syllabus outline):</w:t>
            </w:r>
          </w:p>
        </w:tc>
      </w:tr>
      <w:tr w:rsidR="006B47A9" w:rsidRPr="00255421" w:rsidTr="0060152F">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6B47A9" w:rsidRPr="00255421" w:rsidRDefault="006B47A9" w:rsidP="00255421">
            <w:pPr>
              <w:numPr>
                <w:ilvl w:val="0"/>
                <w:numId w:val="54"/>
              </w:numPr>
              <w:tabs>
                <w:tab w:val="right" w:pos="8505"/>
              </w:tabs>
              <w:rPr>
                <w:rFonts w:asciiTheme="minorHAnsi" w:hAnsiTheme="minorHAnsi" w:cs="Arial"/>
                <w:sz w:val="22"/>
                <w:szCs w:val="22"/>
                <w:lang w:eastAsia="en-US"/>
              </w:rPr>
            </w:pPr>
            <w:r w:rsidRPr="00255421">
              <w:rPr>
                <w:rFonts w:asciiTheme="minorHAnsi" w:hAnsiTheme="minorHAnsi" w:cs="Arial"/>
                <w:sz w:val="22"/>
                <w:szCs w:val="22"/>
              </w:rPr>
              <w:t>Uvod.</w:t>
            </w:r>
          </w:p>
          <w:p w:rsidR="006B47A9" w:rsidRPr="00255421" w:rsidRDefault="006B47A9" w:rsidP="00255421">
            <w:pPr>
              <w:numPr>
                <w:ilvl w:val="0"/>
                <w:numId w:val="54"/>
              </w:numPr>
              <w:tabs>
                <w:tab w:val="right" w:pos="8505"/>
              </w:tabs>
              <w:rPr>
                <w:rFonts w:asciiTheme="minorHAnsi" w:hAnsiTheme="minorHAnsi" w:cs="Arial"/>
                <w:sz w:val="22"/>
                <w:szCs w:val="22"/>
                <w:lang w:eastAsia="en-US"/>
              </w:rPr>
            </w:pPr>
            <w:r w:rsidRPr="00255421">
              <w:rPr>
                <w:rFonts w:asciiTheme="minorHAnsi" w:hAnsiTheme="minorHAnsi" w:cs="Arial"/>
                <w:sz w:val="22"/>
                <w:szCs w:val="22"/>
              </w:rPr>
              <w:t>Analogni design vhodne stopnje senzorskih sistemov (šumi v merilnih sistemih, poglobljen pregled rabe operacijskih ojačevalnikov v senzoriki).</w:t>
            </w:r>
          </w:p>
          <w:p w:rsidR="006B47A9" w:rsidRPr="00255421" w:rsidRDefault="006B47A9" w:rsidP="00255421">
            <w:pPr>
              <w:numPr>
                <w:ilvl w:val="0"/>
                <w:numId w:val="54"/>
              </w:numPr>
              <w:tabs>
                <w:tab w:val="right" w:pos="8505"/>
              </w:tabs>
              <w:rPr>
                <w:rFonts w:asciiTheme="minorHAnsi" w:hAnsiTheme="minorHAnsi" w:cs="Arial"/>
                <w:sz w:val="22"/>
                <w:szCs w:val="22"/>
              </w:rPr>
            </w:pPr>
            <w:r w:rsidRPr="00255421">
              <w:rPr>
                <w:rFonts w:asciiTheme="minorHAnsi" w:hAnsiTheme="minorHAnsi" w:cs="Arial"/>
                <w:sz w:val="22"/>
                <w:szCs w:val="22"/>
              </w:rPr>
              <w:t>Izbrana poglavja iz meritev procesnih veličin (merilniki z dušilnimi elementi, meritve pretokov v odprtih kanalih, merjenja lokalnih hitrosti fluidov, meritve masnega pretoka in gostote, itd.)</w:t>
            </w:r>
          </w:p>
          <w:p w:rsidR="006B47A9" w:rsidRPr="00255421" w:rsidRDefault="006B47A9" w:rsidP="00255421">
            <w:pPr>
              <w:numPr>
                <w:ilvl w:val="0"/>
                <w:numId w:val="54"/>
              </w:numPr>
              <w:tabs>
                <w:tab w:val="right" w:pos="8505"/>
              </w:tabs>
              <w:rPr>
                <w:rFonts w:asciiTheme="minorHAnsi" w:hAnsiTheme="minorHAnsi" w:cs="Arial"/>
                <w:sz w:val="22"/>
                <w:szCs w:val="22"/>
              </w:rPr>
            </w:pPr>
            <w:r w:rsidRPr="00255421">
              <w:rPr>
                <w:rFonts w:asciiTheme="minorHAnsi" w:hAnsiTheme="minorHAnsi" w:cs="Arial"/>
                <w:sz w:val="22"/>
                <w:szCs w:val="22"/>
              </w:rPr>
              <w:t>Integrirani polprevodniški senzorji.</w:t>
            </w:r>
          </w:p>
          <w:p w:rsidR="006B47A9" w:rsidRPr="00255421" w:rsidRDefault="006B47A9" w:rsidP="00255421">
            <w:pPr>
              <w:numPr>
                <w:ilvl w:val="0"/>
                <w:numId w:val="54"/>
              </w:numPr>
              <w:tabs>
                <w:tab w:val="right" w:pos="8505"/>
              </w:tabs>
              <w:rPr>
                <w:rFonts w:asciiTheme="minorHAnsi" w:hAnsiTheme="minorHAnsi" w:cs="Arial"/>
                <w:sz w:val="22"/>
                <w:szCs w:val="22"/>
              </w:rPr>
            </w:pPr>
            <w:r w:rsidRPr="00255421">
              <w:rPr>
                <w:rFonts w:asciiTheme="minorHAnsi" w:hAnsiTheme="minorHAnsi" w:cs="Arial"/>
                <w:sz w:val="22"/>
                <w:szCs w:val="22"/>
              </w:rPr>
              <w:t>Meritve vibracij in akustične meritve.</w:t>
            </w:r>
          </w:p>
          <w:p w:rsidR="006B47A9" w:rsidRPr="00255421" w:rsidRDefault="006B47A9" w:rsidP="00255421">
            <w:pPr>
              <w:numPr>
                <w:ilvl w:val="0"/>
                <w:numId w:val="54"/>
              </w:numPr>
              <w:tabs>
                <w:tab w:val="right" w:pos="8505"/>
              </w:tabs>
              <w:rPr>
                <w:rFonts w:asciiTheme="minorHAnsi" w:hAnsiTheme="minorHAnsi" w:cs="Arial"/>
                <w:sz w:val="22"/>
                <w:szCs w:val="22"/>
              </w:rPr>
            </w:pPr>
            <w:r w:rsidRPr="00255421">
              <w:rPr>
                <w:rFonts w:asciiTheme="minorHAnsi" w:hAnsiTheme="minorHAnsi" w:cs="Arial"/>
                <w:sz w:val="22"/>
                <w:szCs w:val="22"/>
              </w:rPr>
              <w:t>Optični senzorji in uporaba v energetiki.</w:t>
            </w:r>
          </w:p>
          <w:p w:rsidR="006B47A9" w:rsidRPr="00255421" w:rsidRDefault="006B47A9" w:rsidP="00255421">
            <w:pPr>
              <w:numPr>
                <w:ilvl w:val="0"/>
                <w:numId w:val="54"/>
              </w:numPr>
              <w:tabs>
                <w:tab w:val="right" w:pos="8505"/>
              </w:tabs>
              <w:rPr>
                <w:rFonts w:asciiTheme="minorHAnsi" w:hAnsiTheme="minorHAnsi" w:cs="Arial"/>
                <w:sz w:val="22"/>
                <w:szCs w:val="22"/>
              </w:rPr>
            </w:pPr>
            <w:r w:rsidRPr="00255421">
              <w:rPr>
                <w:rFonts w:asciiTheme="minorHAnsi" w:hAnsiTheme="minorHAnsi" w:cs="Arial"/>
                <w:sz w:val="22"/>
                <w:szCs w:val="22"/>
              </w:rPr>
              <w:t>Osnove kemijskih senzorjev (uvod v analizno kemične metode, nekateri senzorji plinov in ekoloških parametrov, meritve vlažnosti).</w:t>
            </w:r>
          </w:p>
        </w:tc>
        <w:tc>
          <w:tcPr>
            <w:tcW w:w="152" w:type="dxa"/>
            <w:gridSpan w:val="2"/>
            <w:tcBorders>
              <w:top w:val="nil"/>
              <w:left w:val="single" w:sz="4" w:space="0" w:color="auto"/>
              <w:bottom w:val="nil"/>
              <w:right w:val="single" w:sz="4" w:space="0" w:color="auto"/>
            </w:tcBorders>
          </w:tcPr>
          <w:p w:rsidR="006B47A9" w:rsidRPr="00255421" w:rsidRDefault="006B47A9" w:rsidP="00255421">
            <w:pPr>
              <w:rPr>
                <w:rFonts w:asciiTheme="minorHAnsi" w:hAnsi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6B47A9" w:rsidRPr="00255421" w:rsidRDefault="006B47A9" w:rsidP="00255421">
            <w:pPr>
              <w:numPr>
                <w:ilvl w:val="0"/>
                <w:numId w:val="54"/>
              </w:numPr>
              <w:rPr>
                <w:rFonts w:asciiTheme="minorHAnsi" w:hAnsiTheme="minorHAnsi" w:cs="Arial"/>
                <w:sz w:val="22"/>
                <w:szCs w:val="22"/>
                <w:lang w:eastAsia="en-US"/>
              </w:rPr>
            </w:pPr>
            <w:r w:rsidRPr="00255421">
              <w:rPr>
                <w:rFonts w:asciiTheme="minorHAnsi" w:hAnsiTheme="minorHAnsi" w:cs="Arial"/>
                <w:sz w:val="22"/>
                <w:szCs w:val="22"/>
                <w:lang w:eastAsia="en-US"/>
              </w:rPr>
              <w:t>Introduction.</w:t>
            </w:r>
          </w:p>
          <w:p w:rsidR="006B47A9" w:rsidRPr="00255421" w:rsidRDefault="006B47A9" w:rsidP="00255421">
            <w:pPr>
              <w:numPr>
                <w:ilvl w:val="0"/>
                <w:numId w:val="54"/>
              </w:numPr>
              <w:rPr>
                <w:rFonts w:asciiTheme="minorHAnsi" w:hAnsiTheme="minorHAnsi" w:cs="Arial"/>
                <w:sz w:val="22"/>
                <w:szCs w:val="22"/>
                <w:lang w:eastAsia="en-US"/>
              </w:rPr>
            </w:pPr>
            <w:r w:rsidRPr="00255421">
              <w:rPr>
                <w:rFonts w:asciiTheme="minorHAnsi" w:hAnsiTheme="minorHAnsi" w:cs="Arial"/>
                <w:sz w:val="22"/>
                <w:szCs w:val="22"/>
              </w:rPr>
              <w:t>Analog design of the front end circuits in sensor systems (noise in measurement system, optimum application of operational amplifiers, lock in amplifier).</w:t>
            </w:r>
          </w:p>
          <w:p w:rsidR="006B47A9" w:rsidRPr="00255421" w:rsidRDefault="006B47A9" w:rsidP="00255421">
            <w:pPr>
              <w:numPr>
                <w:ilvl w:val="0"/>
                <w:numId w:val="54"/>
              </w:numPr>
              <w:rPr>
                <w:rFonts w:asciiTheme="minorHAnsi" w:hAnsiTheme="minorHAnsi" w:cs="Arial"/>
                <w:sz w:val="22"/>
                <w:szCs w:val="22"/>
              </w:rPr>
            </w:pPr>
            <w:r w:rsidRPr="00255421">
              <w:rPr>
                <w:rFonts w:asciiTheme="minorHAnsi" w:hAnsiTheme="minorHAnsi" w:cs="Arial"/>
                <w:sz w:val="22"/>
                <w:szCs w:val="22"/>
              </w:rPr>
              <w:t>Selected chapters in measurements of process parameters (flow measurements bases on attenuation devices, measurements of flow in open channels).</w:t>
            </w:r>
          </w:p>
          <w:p w:rsidR="006B47A9" w:rsidRPr="00255421" w:rsidRDefault="006B47A9" w:rsidP="00255421">
            <w:pPr>
              <w:numPr>
                <w:ilvl w:val="0"/>
                <w:numId w:val="54"/>
              </w:numPr>
              <w:rPr>
                <w:rFonts w:asciiTheme="minorHAnsi" w:hAnsiTheme="minorHAnsi" w:cs="Arial"/>
                <w:sz w:val="22"/>
                <w:szCs w:val="22"/>
              </w:rPr>
            </w:pPr>
            <w:r w:rsidRPr="00255421">
              <w:rPr>
                <w:rFonts w:asciiTheme="minorHAnsi" w:hAnsiTheme="minorHAnsi" w:cs="Arial"/>
                <w:sz w:val="22"/>
                <w:szCs w:val="22"/>
              </w:rPr>
              <w:t>Integrated semiconductor sensors.</w:t>
            </w:r>
          </w:p>
          <w:p w:rsidR="006B47A9" w:rsidRPr="00255421" w:rsidRDefault="006B47A9" w:rsidP="00255421">
            <w:pPr>
              <w:numPr>
                <w:ilvl w:val="0"/>
                <w:numId w:val="54"/>
              </w:numPr>
              <w:rPr>
                <w:rFonts w:asciiTheme="minorHAnsi" w:hAnsiTheme="minorHAnsi" w:cs="Arial"/>
                <w:sz w:val="22"/>
                <w:szCs w:val="22"/>
              </w:rPr>
            </w:pPr>
            <w:r w:rsidRPr="00255421">
              <w:rPr>
                <w:rFonts w:asciiTheme="minorHAnsi" w:hAnsiTheme="minorHAnsi" w:cs="Arial"/>
                <w:sz w:val="22"/>
                <w:szCs w:val="22"/>
              </w:rPr>
              <w:t>Vibration and acoustical measurements.</w:t>
            </w:r>
          </w:p>
          <w:p w:rsidR="006B47A9" w:rsidRPr="00255421" w:rsidRDefault="006B47A9" w:rsidP="00255421">
            <w:pPr>
              <w:numPr>
                <w:ilvl w:val="0"/>
                <w:numId w:val="54"/>
              </w:numPr>
              <w:rPr>
                <w:rFonts w:asciiTheme="minorHAnsi" w:hAnsiTheme="minorHAnsi" w:cs="Arial"/>
                <w:sz w:val="22"/>
                <w:szCs w:val="22"/>
              </w:rPr>
            </w:pPr>
            <w:r w:rsidRPr="00255421">
              <w:rPr>
                <w:rFonts w:asciiTheme="minorHAnsi" w:hAnsiTheme="minorHAnsi" w:cs="Arial"/>
                <w:sz w:val="22"/>
                <w:szCs w:val="22"/>
              </w:rPr>
              <w:t xml:space="preserve">Optical sensors and aplications in the energetics. </w:t>
            </w:r>
          </w:p>
          <w:p w:rsidR="006B47A9" w:rsidRPr="00255421" w:rsidRDefault="006B47A9" w:rsidP="00255421">
            <w:pPr>
              <w:numPr>
                <w:ilvl w:val="0"/>
                <w:numId w:val="54"/>
              </w:numPr>
              <w:rPr>
                <w:rFonts w:asciiTheme="minorHAnsi" w:hAnsiTheme="minorHAnsi"/>
                <w:sz w:val="22"/>
                <w:szCs w:val="22"/>
                <w:lang w:val="sv-SE"/>
              </w:rPr>
            </w:pPr>
            <w:r w:rsidRPr="00255421">
              <w:rPr>
                <w:rFonts w:asciiTheme="minorHAnsi" w:hAnsiTheme="minorHAnsi" w:cs="Arial"/>
                <w:sz w:val="22"/>
                <w:szCs w:val="22"/>
              </w:rPr>
              <w:t>Fundamentals of chemical sensors (introduction in chemical analytical method, gas sensors, environmental parameter sensors, humidity sensors).</w:t>
            </w:r>
          </w:p>
        </w:tc>
      </w:tr>
      <w:tr w:rsidR="006B47A9" w:rsidRPr="00255421" w:rsidTr="0060152F">
        <w:tc>
          <w:tcPr>
            <w:tcW w:w="9690" w:type="dxa"/>
            <w:gridSpan w:val="22"/>
          </w:tcPr>
          <w:p w:rsidR="006B47A9" w:rsidRPr="00255421" w:rsidRDefault="006B47A9" w:rsidP="00255421">
            <w:pPr>
              <w:jc w:val="both"/>
              <w:rPr>
                <w:rFonts w:asciiTheme="minorHAnsi" w:hAnsiTheme="minorHAnsi" w:cs="Calibri"/>
                <w:sz w:val="22"/>
                <w:szCs w:val="22"/>
                <w:lang w:val="sv-SE"/>
              </w:rPr>
            </w:pPr>
          </w:p>
          <w:p w:rsidR="006B47A9" w:rsidRPr="00255421" w:rsidRDefault="006B47A9" w:rsidP="00255421">
            <w:pPr>
              <w:jc w:val="both"/>
              <w:rPr>
                <w:rFonts w:asciiTheme="minorHAnsi" w:hAnsiTheme="minorHAnsi" w:cs="Calibri"/>
                <w:b/>
                <w:sz w:val="22"/>
                <w:szCs w:val="22"/>
                <w:lang w:val="sv-SE"/>
              </w:rPr>
            </w:pPr>
            <w:r w:rsidRPr="00255421">
              <w:rPr>
                <w:rFonts w:asciiTheme="minorHAnsi" w:hAnsiTheme="minorHAnsi" w:cs="Calibri"/>
                <w:sz w:val="22"/>
                <w:szCs w:val="22"/>
                <w:lang w:val="sv-SE"/>
              </w:rPr>
              <w:lastRenderedPageBreak/>
              <w:br w:type="page"/>
            </w:r>
            <w:r w:rsidRPr="00255421">
              <w:rPr>
                <w:rFonts w:asciiTheme="minorHAnsi" w:hAnsiTheme="minorHAnsi" w:cs="Calibri"/>
                <w:b/>
                <w:sz w:val="22"/>
                <w:szCs w:val="22"/>
                <w:lang w:val="sv-SE"/>
              </w:rPr>
              <w:t>Temeljni literatura in viri / Readings:</w:t>
            </w:r>
          </w:p>
        </w:tc>
      </w:tr>
      <w:tr w:rsidR="006B47A9" w:rsidRPr="00255421" w:rsidTr="0060152F">
        <w:trPr>
          <w:trHeight w:val="1717"/>
        </w:trPr>
        <w:tc>
          <w:tcPr>
            <w:tcW w:w="9690" w:type="dxa"/>
            <w:gridSpan w:val="22"/>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rPr>
            </w:pPr>
            <w:r w:rsidRPr="00255421">
              <w:rPr>
                <w:rFonts w:asciiTheme="minorHAnsi" w:hAnsiTheme="minorHAnsi"/>
                <w:sz w:val="22"/>
                <w:szCs w:val="22"/>
              </w:rPr>
              <w:lastRenderedPageBreak/>
              <w:t>Jacob Fraden, AIP Handbook of Modern Sensors, American Institute of Physics, New York 1993.</w:t>
            </w:r>
          </w:p>
          <w:p w:rsidR="006B47A9" w:rsidRPr="00255421" w:rsidRDefault="006B47A9" w:rsidP="00255421">
            <w:pPr>
              <w:rPr>
                <w:rFonts w:asciiTheme="minorHAnsi" w:hAnsiTheme="minorHAnsi"/>
                <w:sz w:val="22"/>
                <w:szCs w:val="22"/>
              </w:rPr>
            </w:pPr>
            <w:r w:rsidRPr="00255421">
              <w:rPr>
                <w:rFonts w:asciiTheme="minorHAnsi" w:hAnsiTheme="minorHAnsi"/>
                <w:sz w:val="22"/>
                <w:szCs w:val="22"/>
              </w:rPr>
              <w:t>Đonlagić, Denis, Završnik, Miha, Đonlagić, Dali. Fotonika : uvodna poglavja. Maribor: Fakulteta za elektrotehniko, računalništvo in informatiko, Maribor 1997.</w:t>
            </w:r>
          </w:p>
          <w:p w:rsidR="006B47A9" w:rsidRPr="00255421" w:rsidRDefault="006B47A9" w:rsidP="00255421">
            <w:pPr>
              <w:rPr>
                <w:rFonts w:asciiTheme="minorHAnsi" w:hAnsiTheme="minorHAnsi"/>
                <w:sz w:val="22"/>
                <w:szCs w:val="22"/>
              </w:rPr>
            </w:pPr>
            <w:r w:rsidRPr="00255421">
              <w:rPr>
                <w:rFonts w:asciiTheme="minorHAnsi" w:hAnsiTheme="minorHAnsi"/>
                <w:sz w:val="22"/>
                <w:szCs w:val="22"/>
              </w:rPr>
              <w:t>John A. Pelesko, David H. Bernstein, Modeling MEMS and NEMS, CRC Press, 2002.</w:t>
            </w:r>
          </w:p>
          <w:p w:rsidR="006B47A9" w:rsidRPr="00255421" w:rsidRDefault="006B47A9" w:rsidP="00255421">
            <w:pPr>
              <w:rPr>
                <w:rFonts w:asciiTheme="minorHAnsi" w:hAnsiTheme="minorHAnsi" w:cs="Arial"/>
                <w:sz w:val="22"/>
                <w:szCs w:val="22"/>
                <w:lang w:val="sv-SE"/>
              </w:rPr>
            </w:pPr>
            <w:r w:rsidRPr="00255421">
              <w:rPr>
                <w:rFonts w:asciiTheme="minorHAnsi" w:hAnsiTheme="minorHAnsi"/>
                <w:sz w:val="22"/>
                <w:szCs w:val="22"/>
              </w:rPr>
              <w:t>Julian W. Gardner, V. K. Varadan, Osama O. Awadelkarim, Microsensors, MEMS and Smart Devices, John Wiley &amp; Sons; 1st edition, 2001.</w:t>
            </w:r>
          </w:p>
        </w:tc>
      </w:tr>
      <w:tr w:rsidR="006B47A9" w:rsidRPr="00255421" w:rsidTr="0060152F">
        <w:trPr>
          <w:trHeight w:val="73"/>
        </w:trPr>
        <w:tc>
          <w:tcPr>
            <w:tcW w:w="4717" w:type="dxa"/>
            <w:gridSpan w:val="11"/>
            <w:tcBorders>
              <w:top w:val="nil"/>
              <w:left w:val="nil"/>
              <w:bottom w:val="single" w:sz="4" w:space="0" w:color="auto"/>
              <w:right w:val="nil"/>
            </w:tcBorders>
          </w:tcPr>
          <w:p w:rsidR="006B47A9" w:rsidRPr="00255421" w:rsidRDefault="006B47A9" w:rsidP="00255421">
            <w:pPr>
              <w:rPr>
                <w:rFonts w:asciiTheme="minorHAnsi" w:hAnsiTheme="minorHAnsi" w:cs="Calibri"/>
                <w:b/>
                <w:bCs/>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Cilji in kompetence:</w:t>
            </w:r>
          </w:p>
        </w:tc>
        <w:tc>
          <w:tcPr>
            <w:tcW w:w="152" w:type="dxa"/>
            <w:gridSpan w:val="2"/>
          </w:tcPr>
          <w:p w:rsidR="006B47A9" w:rsidRPr="00255421" w:rsidRDefault="006B47A9" w:rsidP="00255421">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Objectives and competences:</w:t>
            </w:r>
          </w:p>
        </w:tc>
      </w:tr>
      <w:tr w:rsidR="006B47A9" w:rsidRPr="00255421" w:rsidTr="0060152F">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highlight w:val="yellow"/>
                <w:lang w:val="sv-SE"/>
              </w:rPr>
            </w:pPr>
            <w:r w:rsidRPr="00255421">
              <w:rPr>
                <w:rFonts w:asciiTheme="minorHAnsi" w:hAnsiTheme="minorHAnsi"/>
                <w:sz w:val="22"/>
                <w:szCs w:val="22"/>
              </w:rPr>
              <w:t>Pridobitve osnovnih veščin s področja designa senzorski sistemov, pridobitve preglednega znanj s področja naprednih senzorskih sistemov, pridobitve osnovnih zanj iz meritve veličin ki se navezujejo na energetske sisteme.</w:t>
            </w:r>
          </w:p>
        </w:tc>
        <w:tc>
          <w:tcPr>
            <w:tcW w:w="152" w:type="dxa"/>
            <w:gridSpan w:val="2"/>
            <w:tcBorders>
              <w:top w:val="nil"/>
              <w:left w:val="single" w:sz="4" w:space="0" w:color="auto"/>
              <w:bottom w:val="nil"/>
              <w:right w:val="single" w:sz="4" w:space="0" w:color="auto"/>
            </w:tcBorders>
          </w:tcPr>
          <w:p w:rsidR="006B47A9" w:rsidRPr="00255421" w:rsidRDefault="006B47A9" w:rsidP="00255421">
            <w:pPr>
              <w:rPr>
                <w:rFonts w:asciiTheme="minorHAnsi" w:hAnsiTheme="minorHAnsi"/>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rPr>
              <w:t>The objective of this course is to obtain  knowledge in the design of sensor systems, to get basic knowledge and overview in the field of modern sensors and to get in-depth knowledege of sensors related to energetics systems.</w:t>
            </w:r>
          </w:p>
        </w:tc>
      </w:tr>
      <w:tr w:rsidR="006B47A9" w:rsidRPr="00255421" w:rsidTr="0060152F">
        <w:trPr>
          <w:trHeight w:val="117"/>
        </w:trPr>
        <w:tc>
          <w:tcPr>
            <w:tcW w:w="4727" w:type="dxa"/>
            <w:gridSpan w:val="12"/>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Predvideni študijski rezultati:</w:t>
            </w:r>
          </w:p>
        </w:tc>
        <w:tc>
          <w:tcPr>
            <w:tcW w:w="142" w:type="dxa"/>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Intended learning outcomes:</w:t>
            </w:r>
          </w:p>
        </w:tc>
      </w:tr>
      <w:tr w:rsidR="006B47A9" w:rsidRPr="00255421" w:rsidTr="0060152F">
        <w:trPr>
          <w:trHeight w:val="1387"/>
        </w:trPr>
        <w:tc>
          <w:tcPr>
            <w:tcW w:w="4727" w:type="dxa"/>
            <w:gridSpan w:val="12"/>
            <w:tcBorders>
              <w:top w:val="single" w:sz="4" w:space="0" w:color="auto"/>
              <w:left w:val="single" w:sz="4" w:space="0" w:color="auto"/>
              <w:bottom w:val="nil"/>
              <w:right w:val="single" w:sz="4" w:space="0" w:color="auto"/>
            </w:tcBorders>
          </w:tcPr>
          <w:p w:rsidR="006B47A9" w:rsidRPr="00255421" w:rsidRDefault="006B47A9"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6B47A9" w:rsidRPr="00255421" w:rsidRDefault="006B47A9" w:rsidP="00255421">
            <w:pPr>
              <w:numPr>
                <w:ilvl w:val="0"/>
                <w:numId w:val="55"/>
              </w:numPr>
              <w:rPr>
                <w:rFonts w:asciiTheme="minorHAnsi" w:hAnsiTheme="minorHAnsi"/>
                <w:sz w:val="22"/>
                <w:szCs w:val="22"/>
              </w:rPr>
            </w:pPr>
            <w:r w:rsidRPr="00255421">
              <w:rPr>
                <w:rFonts w:asciiTheme="minorHAnsi" w:hAnsiTheme="minorHAnsi"/>
                <w:sz w:val="22"/>
                <w:szCs w:val="22"/>
              </w:rPr>
              <w:t xml:space="preserve">razumevanje in poznavanje sodobnih senzorjev,  </w:t>
            </w:r>
          </w:p>
          <w:p w:rsidR="006B47A9" w:rsidRPr="00255421" w:rsidRDefault="006B47A9" w:rsidP="00255421">
            <w:pPr>
              <w:numPr>
                <w:ilvl w:val="0"/>
                <w:numId w:val="55"/>
              </w:numPr>
              <w:rPr>
                <w:rFonts w:asciiTheme="minorHAnsi" w:hAnsiTheme="minorHAnsi"/>
                <w:sz w:val="22"/>
                <w:szCs w:val="22"/>
              </w:rPr>
            </w:pPr>
            <w:r w:rsidRPr="00255421">
              <w:rPr>
                <w:rFonts w:asciiTheme="minorHAnsi" w:hAnsiTheme="minorHAnsi"/>
                <w:sz w:val="22"/>
                <w:szCs w:val="22"/>
              </w:rPr>
              <w:t>pridobitve širšega vpogleda v problematiko meritev ekoloških in drugih za enegetske sisteme relevantnih parametrov,</w:t>
            </w:r>
          </w:p>
          <w:p w:rsidR="006B47A9" w:rsidRPr="00255421" w:rsidRDefault="006B47A9" w:rsidP="00255421">
            <w:pPr>
              <w:numPr>
                <w:ilvl w:val="0"/>
                <w:numId w:val="55"/>
              </w:numPr>
              <w:rPr>
                <w:rFonts w:asciiTheme="minorHAnsi" w:hAnsiTheme="minorHAnsi"/>
                <w:sz w:val="22"/>
                <w:szCs w:val="22"/>
              </w:rPr>
            </w:pPr>
            <w:r w:rsidRPr="00255421">
              <w:rPr>
                <w:rFonts w:asciiTheme="minorHAnsi" w:hAnsiTheme="minorHAnsi"/>
                <w:sz w:val="22"/>
                <w:szCs w:val="22"/>
              </w:rPr>
              <w:t>pridobitve osnovnih znanj sodobnih senzorskih sistemov,</w:t>
            </w:r>
          </w:p>
          <w:p w:rsidR="006B47A9" w:rsidRPr="00255421" w:rsidRDefault="006B47A9" w:rsidP="00255421">
            <w:pPr>
              <w:numPr>
                <w:ilvl w:val="0"/>
                <w:numId w:val="55"/>
              </w:numPr>
              <w:rPr>
                <w:rFonts w:asciiTheme="minorHAnsi" w:hAnsiTheme="minorHAnsi"/>
                <w:sz w:val="22"/>
                <w:szCs w:val="22"/>
              </w:rPr>
            </w:pPr>
            <w:r w:rsidRPr="00255421">
              <w:rPr>
                <w:rFonts w:asciiTheme="minorHAnsi" w:hAnsiTheme="minorHAnsi"/>
                <w:sz w:val="22"/>
                <w:szCs w:val="22"/>
              </w:rPr>
              <w:t>uvod v raziskovalno delo na področju senzorskih sistemov.</w:t>
            </w:r>
          </w:p>
          <w:p w:rsidR="006B47A9" w:rsidRPr="00255421" w:rsidRDefault="006B47A9" w:rsidP="00255421">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6B47A9" w:rsidRPr="00255421" w:rsidRDefault="006B47A9" w:rsidP="00255421">
            <w:pPr>
              <w:rPr>
                <w:rFonts w:asciiTheme="minorHAnsi" w:hAnsiTheme="minorHAnsi" w:cs="Calibri"/>
                <w:sz w:val="22"/>
                <w:szCs w:val="22"/>
                <w:highlight w:val="yellow"/>
                <w:lang w:val="sv-SE"/>
              </w:rPr>
            </w:pPr>
          </w:p>
        </w:tc>
        <w:tc>
          <w:tcPr>
            <w:tcW w:w="4821" w:type="dxa"/>
            <w:gridSpan w:val="9"/>
            <w:tcBorders>
              <w:top w:val="single" w:sz="4" w:space="0" w:color="auto"/>
              <w:left w:val="single" w:sz="4" w:space="0" w:color="auto"/>
              <w:bottom w:val="nil"/>
              <w:right w:val="single" w:sz="4" w:space="0" w:color="auto"/>
            </w:tcBorders>
          </w:tcPr>
          <w:p w:rsidR="006B47A9" w:rsidRPr="00255421" w:rsidRDefault="006B47A9" w:rsidP="00255421">
            <w:pPr>
              <w:rPr>
                <w:rFonts w:asciiTheme="minorHAnsi" w:hAnsiTheme="minorHAnsi" w:cs="Calibri"/>
                <w:sz w:val="22"/>
                <w:szCs w:val="22"/>
              </w:rPr>
            </w:pPr>
            <w:r w:rsidRPr="00255421">
              <w:rPr>
                <w:rFonts w:asciiTheme="minorHAnsi" w:hAnsiTheme="minorHAnsi" w:cs="Calibri"/>
                <w:sz w:val="22"/>
                <w:szCs w:val="22"/>
              </w:rPr>
              <w:t>Knowledge and understanding:</w:t>
            </w:r>
          </w:p>
          <w:p w:rsidR="006B47A9" w:rsidRPr="00255421" w:rsidRDefault="006B47A9" w:rsidP="00255421">
            <w:pPr>
              <w:numPr>
                <w:ilvl w:val="0"/>
                <w:numId w:val="57"/>
              </w:numPr>
              <w:rPr>
                <w:rFonts w:asciiTheme="minorHAnsi" w:hAnsiTheme="minorHAnsi"/>
                <w:sz w:val="22"/>
                <w:szCs w:val="22"/>
              </w:rPr>
            </w:pPr>
            <w:r w:rsidRPr="00255421">
              <w:rPr>
                <w:rFonts w:asciiTheme="minorHAnsi" w:hAnsiTheme="minorHAnsi"/>
                <w:sz w:val="22"/>
                <w:szCs w:val="22"/>
              </w:rPr>
              <w:t>understanding of modern sensors,</w:t>
            </w:r>
          </w:p>
          <w:p w:rsidR="006B47A9" w:rsidRPr="00255421" w:rsidRDefault="006B47A9" w:rsidP="00255421">
            <w:pPr>
              <w:numPr>
                <w:ilvl w:val="0"/>
                <w:numId w:val="57"/>
              </w:numPr>
              <w:rPr>
                <w:rFonts w:asciiTheme="minorHAnsi" w:hAnsiTheme="minorHAnsi"/>
                <w:sz w:val="22"/>
                <w:szCs w:val="22"/>
              </w:rPr>
            </w:pPr>
            <w:r w:rsidRPr="00255421">
              <w:rPr>
                <w:rFonts w:asciiTheme="minorHAnsi" w:hAnsiTheme="minorHAnsi"/>
                <w:sz w:val="22"/>
                <w:szCs w:val="22"/>
              </w:rPr>
              <w:t>to get and broader overview of measurements of ecological and other parameters relevant to energy generation,</w:t>
            </w:r>
          </w:p>
          <w:p w:rsidR="006B47A9" w:rsidRPr="00255421" w:rsidRDefault="006B47A9" w:rsidP="00255421">
            <w:pPr>
              <w:numPr>
                <w:ilvl w:val="0"/>
                <w:numId w:val="57"/>
              </w:numPr>
              <w:rPr>
                <w:rFonts w:asciiTheme="minorHAnsi" w:hAnsiTheme="minorHAnsi"/>
                <w:sz w:val="22"/>
                <w:szCs w:val="22"/>
              </w:rPr>
            </w:pPr>
            <w:r w:rsidRPr="00255421">
              <w:rPr>
                <w:rFonts w:asciiTheme="minorHAnsi" w:hAnsiTheme="minorHAnsi"/>
                <w:sz w:val="22"/>
                <w:szCs w:val="22"/>
              </w:rPr>
              <w:t>obtaining basic knowledge of modern sensor sytems,</w:t>
            </w:r>
          </w:p>
          <w:p w:rsidR="006B47A9" w:rsidRPr="00255421" w:rsidRDefault="006B47A9" w:rsidP="00255421">
            <w:pPr>
              <w:numPr>
                <w:ilvl w:val="0"/>
                <w:numId w:val="57"/>
              </w:numPr>
              <w:rPr>
                <w:rFonts w:asciiTheme="minorHAnsi" w:hAnsiTheme="minorHAnsi"/>
                <w:sz w:val="22"/>
                <w:szCs w:val="22"/>
              </w:rPr>
            </w:pPr>
            <w:r w:rsidRPr="00255421">
              <w:rPr>
                <w:rFonts w:asciiTheme="minorHAnsi" w:hAnsiTheme="minorHAnsi"/>
                <w:sz w:val="22"/>
                <w:szCs w:val="22"/>
              </w:rPr>
              <w:t xml:space="preserve">introduction to research work in the field of sensor systems. </w:t>
            </w:r>
          </w:p>
          <w:p w:rsidR="006B47A9" w:rsidRPr="00255421" w:rsidRDefault="006B47A9" w:rsidP="00255421">
            <w:pPr>
              <w:rPr>
                <w:rFonts w:asciiTheme="minorHAnsi" w:hAnsiTheme="minorHAnsi" w:cs="Calibri"/>
                <w:sz w:val="22"/>
                <w:szCs w:val="22"/>
              </w:rPr>
            </w:pPr>
          </w:p>
        </w:tc>
      </w:tr>
      <w:tr w:rsidR="006B47A9" w:rsidRPr="00255421" w:rsidTr="0060152F">
        <w:trPr>
          <w:trHeight w:val="851"/>
        </w:trPr>
        <w:tc>
          <w:tcPr>
            <w:tcW w:w="4727" w:type="dxa"/>
            <w:gridSpan w:val="12"/>
            <w:tcBorders>
              <w:top w:val="nil"/>
              <w:left w:val="single" w:sz="4" w:space="0" w:color="auto"/>
              <w:bottom w:val="single" w:sz="4" w:space="0" w:color="auto"/>
              <w:right w:val="single" w:sz="4" w:space="0" w:color="auto"/>
            </w:tcBorders>
          </w:tcPr>
          <w:p w:rsidR="006B47A9" w:rsidRPr="00255421" w:rsidRDefault="006B47A9" w:rsidP="00255421">
            <w:pPr>
              <w:jc w:val="both"/>
              <w:rPr>
                <w:rFonts w:asciiTheme="minorHAnsi" w:hAnsiTheme="minorHAnsi" w:cs="Arial"/>
                <w:sz w:val="22"/>
                <w:szCs w:val="22"/>
              </w:rPr>
            </w:pPr>
            <w:r w:rsidRPr="00255421">
              <w:rPr>
                <w:rFonts w:asciiTheme="minorHAnsi" w:hAnsiTheme="minorHAnsi" w:cs="Arial"/>
                <w:sz w:val="22"/>
                <w:szCs w:val="22"/>
              </w:rPr>
              <w:t>Prenesljive/ključne spretnosti in drugi atributi:</w:t>
            </w:r>
          </w:p>
          <w:p w:rsidR="006B47A9" w:rsidRPr="00255421" w:rsidRDefault="006B47A9" w:rsidP="00255421">
            <w:pPr>
              <w:numPr>
                <w:ilvl w:val="0"/>
                <w:numId w:val="56"/>
              </w:numPr>
              <w:rPr>
                <w:rFonts w:asciiTheme="minorHAnsi" w:hAnsiTheme="minorHAnsi"/>
                <w:sz w:val="22"/>
                <w:szCs w:val="22"/>
              </w:rPr>
            </w:pPr>
            <w:r w:rsidRPr="00255421">
              <w:rPr>
                <w:rFonts w:asciiTheme="minorHAnsi" w:hAnsiTheme="minorHAnsi"/>
                <w:sz w:val="22"/>
                <w:szCs w:val="22"/>
              </w:rPr>
              <w:t>sposobnost samostojnega  dela (razvoja) na področju moderne senzorike,</w:t>
            </w:r>
          </w:p>
          <w:p w:rsidR="006B47A9" w:rsidRPr="00255421" w:rsidRDefault="006B47A9" w:rsidP="00255421">
            <w:pPr>
              <w:numPr>
                <w:ilvl w:val="0"/>
                <w:numId w:val="56"/>
              </w:numPr>
              <w:rPr>
                <w:rFonts w:asciiTheme="minorHAnsi" w:hAnsiTheme="minorHAnsi" w:cs="Calibri"/>
                <w:sz w:val="22"/>
                <w:szCs w:val="22"/>
              </w:rPr>
            </w:pPr>
            <w:r w:rsidRPr="00255421">
              <w:rPr>
                <w:rFonts w:asciiTheme="minorHAnsi" w:hAnsiTheme="minorHAnsi"/>
                <w:sz w:val="22"/>
                <w:szCs w:val="22"/>
              </w:rPr>
              <w:t>pridobitev temeljnih in aktualnih znanj na področju naprednih tehnologij potrebnih za opravljanje zahtevnih in aktualni inženirskih nalog ali raziskovalnega dela.</w:t>
            </w:r>
          </w:p>
        </w:tc>
        <w:tc>
          <w:tcPr>
            <w:tcW w:w="142" w:type="dxa"/>
            <w:tcBorders>
              <w:top w:val="nil"/>
              <w:left w:val="single" w:sz="4" w:space="0" w:color="auto"/>
              <w:bottom w:val="nil"/>
              <w:right w:val="single" w:sz="4" w:space="0" w:color="auto"/>
            </w:tcBorders>
          </w:tcPr>
          <w:p w:rsidR="006B47A9" w:rsidRPr="00255421" w:rsidRDefault="006B47A9" w:rsidP="00255421">
            <w:pPr>
              <w:rPr>
                <w:rFonts w:asciiTheme="minorHAnsi" w:hAnsiTheme="minorHAnsi"/>
                <w:b/>
                <w:sz w:val="22"/>
                <w:szCs w:val="22"/>
                <w:highlight w:val="yellow"/>
                <w:lang w:val="sv-SE"/>
              </w:rPr>
            </w:pPr>
          </w:p>
        </w:tc>
        <w:tc>
          <w:tcPr>
            <w:tcW w:w="4821" w:type="dxa"/>
            <w:gridSpan w:val="9"/>
            <w:tcBorders>
              <w:top w:val="nil"/>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rPr>
            </w:pPr>
            <w:r w:rsidRPr="00255421">
              <w:rPr>
                <w:rFonts w:asciiTheme="minorHAnsi" w:hAnsiTheme="minorHAnsi"/>
                <w:sz w:val="22"/>
                <w:szCs w:val="22"/>
              </w:rPr>
              <w:t>Transferable/Key Skills and other attributes:</w:t>
            </w:r>
          </w:p>
          <w:p w:rsidR="006B47A9" w:rsidRPr="00255421" w:rsidRDefault="006B47A9" w:rsidP="00255421">
            <w:pPr>
              <w:numPr>
                <w:ilvl w:val="0"/>
                <w:numId w:val="58"/>
              </w:numPr>
              <w:rPr>
                <w:rFonts w:asciiTheme="minorHAnsi" w:hAnsiTheme="minorHAnsi"/>
                <w:sz w:val="22"/>
                <w:szCs w:val="22"/>
              </w:rPr>
            </w:pPr>
            <w:r w:rsidRPr="00255421">
              <w:rPr>
                <w:rFonts w:asciiTheme="minorHAnsi" w:hAnsiTheme="minorHAnsi"/>
                <w:sz w:val="22"/>
                <w:szCs w:val="22"/>
              </w:rPr>
              <w:t>capability to conduct independent development work in the field of modern sensors,</w:t>
            </w:r>
          </w:p>
          <w:p w:rsidR="006B47A9" w:rsidRPr="00255421" w:rsidRDefault="006B47A9" w:rsidP="00255421">
            <w:pPr>
              <w:numPr>
                <w:ilvl w:val="0"/>
                <w:numId w:val="58"/>
              </w:numPr>
              <w:rPr>
                <w:rFonts w:asciiTheme="minorHAnsi" w:hAnsiTheme="minorHAnsi"/>
                <w:sz w:val="22"/>
                <w:szCs w:val="22"/>
              </w:rPr>
            </w:pPr>
            <w:r w:rsidRPr="00255421">
              <w:rPr>
                <w:rFonts w:asciiTheme="minorHAnsi" w:hAnsiTheme="minorHAnsi"/>
                <w:sz w:val="22"/>
                <w:szCs w:val="22"/>
              </w:rPr>
              <w:t>acquisition of basic and contemporary knowledge in the field of advanced technology needed to conduct demanding engineering tasks or research work.</w:t>
            </w:r>
          </w:p>
        </w:tc>
      </w:tr>
      <w:tr w:rsidR="006B47A9" w:rsidRPr="00255421" w:rsidTr="0060152F">
        <w:tc>
          <w:tcPr>
            <w:tcW w:w="4727" w:type="dxa"/>
            <w:gridSpan w:val="12"/>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Metode poučevanja in učenja:</w:t>
            </w:r>
          </w:p>
        </w:tc>
        <w:tc>
          <w:tcPr>
            <w:tcW w:w="142" w:type="dxa"/>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Learning and teaching methods:</w:t>
            </w:r>
          </w:p>
        </w:tc>
      </w:tr>
      <w:tr w:rsidR="006B47A9" w:rsidRPr="00255421" w:rsidTr="0060152F">
        <w:trPr>
          <w:trHeight w:val="446"/>
        </w:trPr>
        <w:tc>
          <w:tcPr>
            <w:tcW w:w="4727" w:type="dxa"/>
            <w:gridSpan w:val="12"/>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Predavanja.</w:t>
            </w:r>
          </w:p>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Laboratorijske vaje.</w:t>
            </w:r>
          </w:p>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Samostojno delo.</w:t>
            </w:r>
          </w:p>
        </w:tc>
        <w:tc>
          <w:tcPr>
            <w:tcW w:w="142" w:type="dxa"/>
            <w:tcBorders>
              <w:top w:val="nil"/>
              <w:left w:val="single" w:sz="4" w:space="0" w:color="auto"/>
              <w:bottom w:val="nil"/>
              <w:right w:val="single" w:sz="4" w:space="0" w:color="auto"/>
            </w:tcBorders>
          </w:tcPr>
          <w:p w:rsidR="006B47A9" w:rsidRPr="00255421" w:rsidRDefault="006B47A9" w:rsidP="00255421">
            <w:pPr>
              <w:rPr>
                <w:rFonts w:asciiTheme="minorHAnsi" w:hAnsi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Lectures.</w:t>
            </w:r>
          </w:p>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Practical exercises.</w:t>
            </w:r>
          </w:p>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Individual work.</w:t>
            </w:r>
          </w:p>
        </w:tc>
      </w:tr>
      <w:tr w:rsidR="006B47A9" w:rsidRPr="00255421" w:rsidTr="0060152F">
        <w:tc>
          <w:tcPr>
            <w:tcW w:w="4019" w:type="dxa"/>
            <w:gridSpan w:val="8"/>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Načini ocenjevanja:</w:t>
            </w:r>
          </w:p>
        </w:tc>
        <w:tc>
          <w:tcPr>
            <w:tcW w:w="1560" w:type="dxa"/>
            <w:gridSpan w:val="6"/>
            <w:tcBorders>
              <w:top w:val="nil"/>
              <w:left w:val="nil"/>
              <w:bottom w:val="single" w:sz="4" w:space="0" w:color="auto"/>
              <w:right w:val="nil"/>
            </w:tcBorders>
          </w:tcPr>
          <w:p w:rsidR="006B47A9" w:rsidRPr="00255421" w:rsidRDefault="006B47A9" w:rsidP="00255421">
            <w:pPr>
              <w:rPr>
                <w:rFonts w:asciiTheme="minorHAnsi" w:hAnsiTheme="minorHAnsi" w:cs="Calibri"/>
                <w:sz w:val="22"/>
                <w:szCs w:val="22"/>
                <w:lang w:val="sv-SE"/>
              </w:rPr>
            </w:pPr>
            <w:r w:rsidRPr="00255421">
              <w:rPr>
                <w:rFonts w:asciiTheme="minorHAnsi" w:hAnsiTheme="minorHAnsi" w:cs="Calibri"/>
                <w:sz w:val="22"/>
                <w:szCs w:val="22"/>
                <w:lang w:val="sv-SE"/>
              </w:rPr>
              <w:t>Delež (v %) /</w:t>
            </w: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sz w:val="22"/>
                <w:szCs w:val="22"/>
                <w:lang w:val="sv-SE"/>
              </w:rPr>
              <w:t>Weight (in %)</w:t>
            </w:r>
          </w:p>
        </w:tc>
        <w:tc>
          <w:tcPr>
            <w:tcW w:w="4111" w:type="dxa"/>
            <w:gridSpan w:val="8"/>
            <w:tcBorders>
              <w:top w:val="nil"/>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Assessment:</w:t>
            </w:r>
          </w:p>
        </w:tc>
      </w:tr>
      <w:tr w:rsidR="006B47A9" w:rsidRPr="00255421" w:rsidTr="0060152F">
        <w:trPr>
          <w:trHeight w:val="578"/>
        </w:trPr>
        <w:tc>
          <w:tcPr>
            <w:tcW w:w="4019" w:type="dxa"/>
            <w:gridSpan w:val="8"/>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Opravljene laboratorijske vaje.</w:t>
            </w:r>
          </w:p>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35</w:t>
            </w:r>
          </w:p>
          <w:p w:rsidR="006B47A9" w:rsidRPr="00255421" w:rsidRDefault="006B47A9" w:rsidP="00255421">
            <w:pPr>
              <w:jc w:val="center"/>
              <w:rPr>
                <w:rFonts w:asciiTheme="minorHAnsi" w:hAnsiTheme="minorHAnsi" w:cs="Calibri"/>
                <w:b/>
                <w:sz w:val="22"/>
                <w:szCs w:val="22"/>
                <w:lang w:val="sv-SE"/>
              </w:rPr>
            </w:pPr>
            <w:r w:rsidRPr="00255421">
              <w:rPr>
                <w:rFonts w:asciiTheme="minorHAnsi" w:hAnsiTheme="minorHAnsi" w:cs="Calibri"/>
                <w:b/>
                <w:sz w:val="22"/>
                <w:szCs w:val="22"/>
                <w:lang w:val="sv-SE"/>
              </w:rPr>
              <w:t>65</w:t>
            </w:r>
          </w:p>
        </w:tc>
        <w:tc>
          <w:tcPr>
            <w:tcW w:w="4111" w:type="dxa"/>
            <w:gridSpan w:val="8"/>
            <w:tcBorders>
              <w:top w:val="single" w:sz="4" w:space="0" w:color="auto"/>
              <w:left w:val="single" w:sz="4" w:space="0" w:color="auto"/>
              <w:bottom w:val="single" w:sz="4" w:space="0" w:color="auto"/>
              <w:right w:val="single" w:sz="4" w:space="0" w:color="auto"/>
            </w:tcBorders>
          </w:tcPr>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Completed lab work.</w:t>
            </w:r>
          </w:p>
          <w:p w:rsidR="006B47A9" w:rsidRPr="00255421" w:rsidRDefault="006B47A9" w:rsidP="00255421">
            <w:pPr>
              <w:rPr>
                <w:rFonts w:asciiTheme="minorHAnsi" w:hAnsiTheme="minorHAnsi"/>
                <w:sz w:val="22"/>
                <w:szCs w:val="22"/>
                <w:lang w:val="sv-SE"/>
              </w:rPr>
            </w:pPr>
            <w:r w:rsidRPr="00255421">
              <w:rPr>
                <w:rFonts w:asciiTheme="minorHAnsi" w:hAnsiTheme="minorHAnsi"/>
                <w:sz w:val="22"/>
                <w:szCs w:val="22"/>
                <w:lang w:val="sv-SE"/>
              </w:rPr>
              <w:t>Written examination.</w:t>
            </w:r>
          </w:p>
        </w:tc>
      </w:tr>
      <w:tr w:rsidR="006B47A9" w:rsidRPr="00255421" w:rsidTr="0060152F">
        <w:tc>
          <w:tcPr>
            <w:tcW w:w="9690" w:type="dxa"/>
            <w:gridSpan w:val="22"/>
            <w:tcBorders>
              <w:top w:val="single" w:sz="4" w:space="0" w:color="auto"/>
              <w:left w:val="nil"/>
              <w:bottom w:val="single" w:sz="4" w:space="0" w:color="auto"/>
              <w:right w:val="nil"/>
            </w:tcBorders>
          </w:tcPr>
          <w:p w:rsidR="006B47A9" w:rsidRPr="00255421" w:rsidRDefault="006B47A9" w:rsidP="00255421">
            <w:pPr>
              <w:rPr>
                <w:rFonts w:asciiTheme="minorHAnsi" w:hAnsiTheme="minorHAnsi" w:cs="Calibri"/>
                <w:b/>
                <w:sz w:val="22"/>
                <w:szCs w:val="22"/>
                <w:lang w:val="sv-SE"/>
              </w:rPr>
            </w:pPr>
          </w:p>
          <w:p w:rsidR="006B47A9" w:rsidRPr="00255421" w:rsidRDefault="006B47A9" w:rsidP="00255421">
            <w:pPr>
              <w:rPr>
                <w:rFonts w:asciiTheme="minorHAnsi" w:hAnsiTheme="minorHAnsi" w:cs="Calibri"/>
                <w:b/>
                <w:sz w:val="22"/>
                <w:szCs w:val="22"/>
                <w:lang w:val="sv-SE"/>
              </w:rPr>
            </w:pPr>
            <w:r w:rsidRPr="00255421">
              <w:rPr>
                <w:rFonts w:asciiTheme="minorHAnsi" w:hAnsiTheme="minorHAnsi" w:cs="Calibri"/>
                <w:b/>
                <w:sz w:val="22"/>
                <w:szCs w:val="22"/>
                <w:lang w:val="sv-SE"/>
              </w:rPr>
              <w:t xml:space="preserve">Reference nosilca / Lecturer's references: </w:t>
            </w:r>
          </w:p>
        </w:tc>
      </w:tr>
      <w:tr w:rsidR="006B47A9" w:rsidRPr="00255421" w:rsidTr="0060152F">
        <w:tc>
          <w:tcPr>
            <w:tcW w:w="9690" w:type="dxa"/>
            <w:gridSpan w:val="22"/>
            <w:tcBorders>
              <w:top w:val="single" w:sz="4" w:space="0" w:color="auto"/>
              <w:left w:val="single" w:sz="4" w:space="0" w:color="auto"/>
              <w:bottom w:val="single" w:sz="4" w:space="0" w:color="auto"/>
              <w:right w:val="single" w:sz="4" w:space="0" w:color="auto"/>
            </w:tcBorders>
          </w:tcPr>
          <w:p w:rsidR="006B47A9" w:rsidRPr="00255421" w:rsidRDefault="006B47A9" w:rsidP="00255421">
            <w:pPr>
              <w:pStyle w:val="Navadensplet"/>
              <w:spacing w:before="0" w:beforeAutospacing="0" w:after="0" w:afterAutospacing="0"/>
              <w:rPr>
                <w:rFonts w:asciiTheme="minorHAnsi" w:hAnsiTheme="minorHAnsi" w:cs="Calibri"/>
                <w:sz w:val="22"/>
                <w:szCs w:val="22"/>
                <w:lang w:val="sv-SE"/>
              </w:rPr>
            </w:pPr>
            <w:r w:rsidRPr="00255421">
              <w:rPr>
                <w:rFonts w:asciiTheme="minorHAnsi" w:hAnsiTheme="minorHAnsi" w:cs="Calibri"/>
                <w:sz w:val="22"/>
                <w:szCs w:val="22"/>
                <w:lang w:val="sv-SE"/>
              </w:rPr>
              <w:t>SEME, Sebastijan, SRPČIČ, Gregor, KAVŠEK, Domen, BOŽIČNIK, Stanislav, LETNIK, Tomislav, PRAUNSEIS, Zdravko, ŠTUMBERGER, Bojan, HADŽISELIMOVIĆ, Miralem. Dual-axis photovoltaic tracking system : design and experimental investigation. Energy, ISSN 0360-5442. [Print ed.], maj 2017, str. [1-8], graf. prikazi, doi: 10.1016/j.energy.2017.05.153.</w:t>
            </w:r>
          </w:p>
          <w:p w:rsidR="00255421" w:rsidRDefault="00255421" w:rsidP="00255421">
            <w:pPr>
              <w:pStyle w:val="Navadensplet"/>
              <w:spacing w:before="0" w:beforeAutospacing="0" w:after="0" w:afterAutospacing="0"/>
              <w:rPr>
                <w:rFonts w:asciiTheme="minorHAnsi" w:hAnsiTheme="minorHAnsi" w:cs="Calibri"/>
                <w:sz w:val="22"/>
                <w:szCs w:val="22"/>
                <w:lang w:val="sv-SE"/>
              </w:rPr>
            </w:pPr>
          </w:p>
          <w:p w:rsidR="006B47A9" w:rsidRPr="00255421" w:rsidRDefault="006B47A9" w:rsidP="00255421">
            <w:pPr>
              <w:pStyle w:val="Navadensplet"/>
              <w:spacing w:before="0" w:beforeAutospacing="0" w:after="0" w:afterAutospacing="0"/>
              <w:rPr>
                <w:rFonts w:asciiTheme="minorHAnsi" w:hAnsiTheme="minorHAnsi" w:cs="Calibri"/>
                <w:sz w:val="22"/>
                <w:szCs w:val="22"/>
                <w:lang w:val="sv-SE"/>
              </w:rPr>
            </w:pPr>
            <w:r w:rsidRPr="00255421">
              <w:rPr>
                <w:rFonts w:asciiTheme="minorHAnsi" w:hAnsiTheme="minorHAnsi" w:cs="Calibri"/>
                <w:sz w:val="22"/>
                <w:szCs w:val="22"/>
                <w:lang w:val="sv-SE"/>
              </w:rPr>
              <w:t>IGREC, Dalibor, CHOWDHURY, Amor, HADŽISELIMOVIĆ, Miralem, ŠTUMBERGER, Bojan. Environmental values measuring cell for assessment of wind and solar energy resources. Przeglęad Elektrotechniczny, ISSN 0033-2097, 2011, vol. 87, iss. 12b, str. 65-68.</w:t>
            </w:r>
          </w:p>
          <w:p w:rsidR="00255421" w:rsidRDefault="00255421" w:rsidP="00255421">
            <w:pPr>
              <w:pStyle w:val="Navadensplet"/>
              <w:spacing w:before="0" w:beforeAutospacing="0" w:after="0" w:afterAutospacing="0"/>
              <w:rPr>
                <w:rFonts w:asciiTheme="minorHAnsi" w:hAnsiTheme="minorHAnsi" w:cs="Calibri"/>
                <w:sz w:val="22"/>
                <w:szCs w:val="22"/>
                <w:lang w:val="sv-SE"/>
              </w:rPr>
            </w:pPr>
          </w:p>
          <w:p w:rsidR="006B47A9" w:rsidRPr="00255421" w:rsidRDefault="006B47A9" w:rsidP="00255421">
            <w:pPr>
              <w:pStyle w:val="Navadensplet"/>
              <w:spacing w:before="0" w:beforeAutospacing="0" w:after="0" w:afterAutospacing="0"/>
              <w:rPr>
                <w:rFonts w:asciiTheme="minorHAnsi" w:hAnsiTheme="minorHAnsi" w:cs="Calibri"/>
                <w:sz w:val="22"/>
                <w:szCs w:val="22"/>
                <w:lang w:val="sv-SE"/>
              </w:rPr>
            </w:pPr>
            <w:r w:rsidRPr="00255421">
              <w:rPr>
                <w:rFonts w:asciiTheme="minorHAnsi" w:hAnsiTheme="minorHAnsi" w:cs="Calibri"/>
                <w:sz w:val="22"/>
                <w:szCs w:val="22"/>
                <w:lang w:val="sv-SE"/>
              </w:rPr>
              <w:t>ĆORLUKA, Venco, HEDERIĆ, Željko, HADŽISELIMOVIĆ, Miralem. Moisture measurement in solid samples using Raman spectroscopy. Przeglęad Elektrotechniczny, ISSN 0033-2097, 2011, vol. 87, iss. 12b, str. 25-28.</w:t>
            </w:r>
          </w:p>
          <w:p w:rsidR="00255421" w:rsidRDefault="00255421" w:rsidP="00255421">
            <w:pPr>
              <w:pStyle w:val="Navadensplet"/>
              <w:spacing w:before="0" w:beforeAutospacing="0" w:after="0" w:afterAutospacing="0"/>
              <w:rPr>
                <w:rFonts w:asciiTheme="minorHAnsi" w:hAnsiTheme="minorHAnsi" w:cs="Calibri"/>
                <w:sz w:val="22"/>
                <w:szCs w:val="22"/>
                <w:lang w:val="sv-SE"/>
              </w:rPr>
            </w:pPr>
          </w:p>
          <w:p w:rsidR="006B47A9" w:rsidRPr="00255421" w:rsidRDefault="006B47A9" w:rsidP="00255421">
            <w:pPr>
              <w:pStyle w:val="Navadensplet"/>
              <w:spacing w:before="0" w:beforeAutospacing="0" w:after="0" w:afterAutospacing="0"/>
              <w:rPr>
                <w:rFonts w:asciiTheme="minorHAnsi" w:hAnsiTheme="minorHAnsi" w:cs="Calibri"/>
                <w:sz w:val="22"/>
                <w:szCs w:val="22"/>
                <w:lang w:val="sv-SE"/>
              </w:rPr>
            </w:pPr>
            <w:r w:rsidRPr="00255421">
              <w:rPr>
                <w:rFonts w:asciiTheme="minorHAnsi" w:hAnsiTheme="minorHAnsi" w:cs="Calibri"/>
                <w:sz w:val="22"/>
                <w:szCs w:val="22"/>
                <w:lang w:val="sv-SE"/>
              </w:rPr>
              <w:t>IGREC, Dalibor, CHOWDHURY, Amor, HADŽISELIMOVIĆ, Miralem, ŠTUMBERGER, Bojan. Measuring wind resources = Merjenje vetrne karakteristike. Journal of energy technology, ISSN 1855-5748. [Tiskana izd.], Feb. 2011, vol. 4, iss. 1, str. 49-59.</w:t>
            </w:r>
          </w:p>
          <w:p w:rsidR="00255421" w:rsidRDefault="00255421" w:rsidP="00255421">
            <w:pPr>
              <w:pStyle w:val="Navadensplet"/>
              <w:spacing w:before="0" w:beforeAutospacing="0" w:after="0" w:afterAutospacing="0"/>
              <w:rPr>
                <w:rFonts w:asciiTheme="minorHAnsi" w:hAnsiTheme="minorHAnsi" w:cs="Calibri"/>
                <w:sz w:val="22"/>
                <w:szCs w:val="22"/>
                <w:lang w:val="sv-SE"/>
              </w:rPr>
            </w:pPr>
          </w:p>
          <w:p w:rsidR="006B47A9" w:rsidRPr="00255421" w:rsidRDefault="006B47A9" w:rsidP="00255421">
            <w:pPr>
              <w:pStyle w:val="Navadensplet"/>
              <w:spacing w:before="0" w:beforeAutospacing="0" w:after="0" w:afterAutospacing="0"/>
              <w:rPr>
                <w:rFonts w:asciiTheme="minorHAnsi" w:hAnsiTheme="minorHAnsi" w:cs="Calibri"/>
                <w:sz w:val="22"/>
                <w:szCs w:val="22"/>
                <w:lang w:val="sv-SE"/>
              </w:rPr>
            </w:pPr>
            <w:r w:rsidRPr="00255421">
              <w:rPr>
                <w:rFonts w:asciiTheme="minorHAnsi" w:hAnsiTheme="minorHAnsi" w:cs="Calibri"/>
                <w:sz w:val="22"/>
                <w:szCs w:val="22"/>
                <w:lang w:val="sv-SE"/>
              </w:rPr>
              <w:t>HADŽISELIMOVIĆ, Miralem, GORIČAN, Viktor, MARČIČ, Tine, VIRTIČ, Peter, ŠTUMBERGER, Bojan. Magnetic field analysis in slotless PM linear motor model : comparison of calculated and measured results. Przeglęad Elektrotechniczny, ISSN 0033-2097, 2011, vol. 87, iss. 3, str. 65-69.</w:t>
            </w:r>
          </w:p>
        </w:tc>
      </w:tr>
    </w:tbl>
    <w:p w:rsidR="006B47A9" w:rsidRPr="00255421" w:rsidRDefault="006B47A9" w:rsidP="00255421">
      <w:pPr>
        <w:rPr>
          <w:rFonts w:asciiTheme="minorHAnsi" w:hAnsiTheme="minorHAnsi" w:cs="Calibri"/>
          <w:sz w:val="22"/>
          <w:szCs w:val="22"/>
          <w:lang w:val="sv-SE"/>
        </w:rPr>
      </w:pPr>
    </w:p>
    <w:p w:rsidR="00957E9F" w:rsidRPr="00255421" w:rsidRDefault="00957E9F" w:rsidP="00255421">
      <w:pPr>
        <w:rPr>
          <w:rFonts w:asciiTheme="minorHAnsi" w:hAnsiTheme="minorHAnsi" w:cs="Calibri"/>
          <w:sz w:val="22"/>
          <w:szCs w:val="22"/>
        </w:rPr>
      </w:pPr>
    </w:p>
    <w:p w:rsidR="00C94C26" w:rsidRPr="00255421" w:rsidRDefault="00C94C26" w:rsidP="00255421">
      <w:pPr>
        <w:rPr>
          <w:rFonts w:asciiTheme="minorHAnsi" w:hAnsiTheme="minorHAnsi" w:cs="Calibri"/>
          <w:sz w:val="22"/>
          <w:szCs w:val="22"/>
        </w:rPr>
      </w:pPr>
      <w:r w:rsidRPr="00255421">
        <w:rPr>
          <w:rFonts w:asciiTheme="minorHAnsi" w:hAnsiTheme="minorHAnsi" w:cs="Calibr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505A0D" w:rsidRPr="00255421" w:rsidTr="0060152F">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505A0D" w:rsidRPr="00255421" w:rsidRDefault="00C94C26" w:rsidP="00255421">
            <w:pPr>
              <w:jc w:val="center"/>
              <w:rPr>
                <w:rFonts w:asciiTheme="minorHAnsi" w:hAnsiTheme="minorHAnsi" w:cs="Calibri"/>
                <w:b/>
                <w:sz w:val="22"/>
                <w:szCs w:val="22"/>
              </w:rPr>
            </w:pPr>
            <w:r w:rsidRPr="00255421">
              <w:rPr>
                <w:rFonts w:asciiTheme="minorHAnsi" w:hAnsiTheme="minorHAnsi" w:cs="Calibri"/>
                <w:sz w:val="22"/>
                <w:szCs w:val="22"/>
              </w:rPr>
              <w:lastRenderedPageBreak/>
              <w:br w:type="page"/>
            </w:r>
            <w:r w:rsidR="00505A0D" w:rsidRPr="00255421">
              <w:rPr>
                <w:rFonts w:asciiTheme="minorHAnsi" w:hAnsiTheme="minorHAnsi" w:cs="Calibri"/>
                <w:b/>
                <w:sz w:val="22"/>
                <w:szCs w:val="22"/>
              </w:rPr>
              <w:t>UČNI NAČRT PREDMETA / COURSE SYLLABUS</w:t>
            </w:r>
          </w:p>
        </w:tc>
      </w:tr>
      <w:tr w:rsidR="00505A0D" w:rsidRPr="00255421" w:rsidTr="0060152F">
        <w:tc>
          <w:tcPr>
            <w:tcW w:w="1798" w:type="dxa"/>
            <w:gridSpan w:val="3"/>
          </w:tcPr>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b/>
                <w:sz w:val="22"/>
                <w:szCs w:val="22"/>
              </w:rPr>
            </w:pPr>
            <w:r w:rsidRPr="00255421">
              <w:rPr>
                <w:rFonts w:asciiTheme="minorHAnsi" w:hAnsiTheme="minorHAnsi" w:cs="Calibri"/>
                <w:b/>
                <w:sz w:val="22"/>
                <w:szCs w:val="22"/>
              </w:rPr>
              <w:t xml:space="preserve">VODENJE ELEKTRIČNIH POGONOV </w:t>
            </w:r>
          </w:p>
        </w:tc>
      </w:tr>
      <w:tr w:rsidR="00505A0D" w:rsidRPr="00255421" w:rsidTr="0060152F">
        <w:tc>
          <w:tcPr>
            <w:tcW w:w="1798" w:type="dxa"/>
            <w:gridSpan w:val="3"/>
          </w:tcPr>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b/>
                <w:sz w:val="22"/>
                <w:szCs w:val="22"/>
              </w:rPr>
            </w:pPr>
            <w:r w:rsidRPr="00255421">
              <w:rPr>
                <w:rFonts w:asciiTheme="minorHAnsi" w:hAnsiTheme="minorHAnsi"/>
                <w:b/>
                <w:sz w:val="22"/>
                <w:szCs w:val="22"/>
              </w:rPr>
              <w:t>ELECTRIC DRIVES CONTROL</w:t>
            </w:r>
          </w:p>
        </w:tc>
      </w:tr>
      <w:tr w:rsidR="00505A0D" w:rsidRPr="00255421" w:rsidTr="0060152F">
        <w:tc>
          <w:tcPr>
            <w:tcW w:w="3306" w:type="dxa"/>
            <w:gridSpan w:val="6"/>
            <w:vAlign w:val="center"/>
          </w:tcPr>
          <w:p w:rsidR="00505A0D" w:rsidRPr="00255421" w:rsidRDefault="00505A0D" w:rsidP="00255421">
            <w:pPr>
              <w:jc w:val="center"/>
              <w:rPr>
                <w:rFonts w:asciiTheme="minorHAnsi" w:hAnsiTheme="minorHAnsi" w:cs="Calibri"/>
                <w:b/>
                <w:sz w:val="22"/>
                <w:szCs w:val="22"/>
              </w:rPr>
            </w:pPr>
          </w:p>
        </w:tc>
        <w:tc>
          <w:tcPr>
            <w:tcW w:w="3401" w:type="dxa"/>
            <w:gridSpan w:val="11"/>
            <w:vAlign w:val="center"/>
          </w:tcPr>
          <w:p w:rsidR="00505A0D" w:rsidRPr="00255421" w:rsidRDefault="00505A0D" w:rsidP="00255421">
            <w:pPr>
              <w:jc w:val="center"/>
              <w:rPr>
                <w:rFonts w:asciiTheme="minorHAnsi" w:hAnsiTheme="minorHAnsi" w:cs="Calibri"/>
                <w:b/>
                <w:sz w:val="22"/>
                <w:szCs w:val="22"/>
              </w:rPr>
            </w:pPr>
          </w:p>
        </w:tc>
        <w:tc>
          <w:tcPr>
            <w:tcW w:w="1558" w:type="dxa"/>
            <w:gridSpan w:val="2"/>
            <w:vAlign w:val="center"/>
          </w:tcPr>
          <w:p w:rsidR="00505A0D" w:rsidRPr="00255421" w:rsidRDefault="00505A0D" w:rsidP="00255421">
            <w:pPr>
              <w:jc w:val="center"/>
              <w:rPr>
                <w:rFonts w:asciiTheme="minorHAnsi" w:hAnsiTheme="minorHAnsi" w:cs="Calibri"/>
                <w:b/>
                <w:sz w:val="22"/>
                <w:szCs w:val="22"/>
              </w:rPr>
            </w:pPr>
          </w:p>
        </w:tc>
        <w:tc>
          <w:tcPr>
            <w:tcW w:w="1425" w:type="dxa"/>
            <w:gridSpan w:val="3"/>
            <w:vAlign w:val="center"/>
          </w:tcPr>
          <w:p w:rsidR="00505A0D" w:rsidRPr="00255421" w:rsidRDefault="00505A0D" w:rsidP="00255421">
            <w:pPr>
              <w:jc w:val="center"/>
              <w:rPr>
                <w:rFonts w:asciiTheme="minorHAnsi" w:hAnsiTheme="minorHAnsi" w:cs="Calibri"/>
                <w:b/>
                <w:sz w:val="22"/>
                <w:szCs w:val="22"/>
              </w:rPr>
            </w:pPr>
          </w:p>
        </w:tc>
      </w:tr>
      <w:tr w:rsidR="00505A0D" w:rsidRPr="00255421" w:rsidTr="0060152F">
        <w:tc>
          <w:tcPr>
            <w:tcW w:w="3306" w:type="dxa"/>
            <w:gridSpan w:val="6"/>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505A0D" w:rsidRPr="00255421" w:rsidRDefault="00505A0D"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505A0D" w:rsidRPr="00255421"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sz w:val="22"/>
                <w:szCs w:val="22"/>
              </w:rPr>
              <w:t>ENERGETIKA</w:t>
            </w:r>
            <w:r w:rsidRPr="00255421">
              <w:rPr>
                <w:rFonts w:asciiTheme="minorHAnsi" w:hAnsiTheme="minorHAnsi"/>
                <w:color w:val="000000"/>
                <w:sz w:val="22"/>
                <w:szCs w:val="22"/>
              </w:rPr>
              <w:t>, 2.</w:t>
            </w:r>
            <w:r w:rsidRPr="00255421">
              <w:rPr>
                <w:rFonts w:asciiTheme="minorHAnsi" w:hAnsi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505A0D" w:rsidRPr="00255421" w:rsidTr="0060152F">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sz w:val="22"/>
                <w:szCs w:val="22"/>
              </w:rPr>
              <w:t xml:space="preserve">ENERGY TECHNOLOGY, </w:t>
            </w:r>
            <w:r w:rsidRPr="00255421">
              <w:rPr>
                <w:rFonts w:asciiTheme="minorHAnsi" w:hAnsiTheme="minorHAnsi"/>
                <w:color w:val="000000"/>
                <w:sz w:val="22"/>
                <w:szCs w:val="22"/>
              </w:rPr>
              <w:t>2.</w:t>
            </w:r>
            <w:r w:rsidRPr="00255421">
              <w:rPr>
                <w:rFonts w:asciiTheme="minorHAnsi" w:hAnsiTheme="minorHAns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505A0D" w:rsidRPr="00255421" w:rsidTr="0060152F">
        <w:trPr>
          <w:trHeight w:val="103"/>
        </w:trPr>
        <w:tc>
          <w:tcPr>
            <w:tcW w:w="9690" w:type="dxa"/>
            <w:gridSpan w:val="22"/>
          </w:tcPr>
          <w:p w:rsidR="00505A0D" w:rsidRPr="00255421" w:rsidRDefault="00505A0D" w:rsidP="00255421">
            <w:pPr>
              <w:rPr>
                <w:rFonts w:asciiTheme="minorHAnsi" w:hAnsiTheme="minorHAnsi" w:cs="Calibri"/>
                <w:b/>
                <w:bCs/>
                <w:sz w:val="22"/>
                <w:szCs w:val="22"/>
              </w:rPr>
            </w:pPr>
          </w:p>
        </w:tc>
      </w:tr>
      <w:tr w:rsidR="00505A0D" w:rsidRPr="00255421" w:rsidTr="0060152F">
        <w:tc>
          <w:tcPr>
            <w:tcW w:w="5717" w:type="dxa"/>
            <w:gridSpan w:val="16"/>
            <w:tcBorders>
              <w:top w:val="nil"/>
              <w:left w:val="nil"/>
              <w:bottom w:val="nil"/>
              <w:right w:val="single" w:sz="4" w:space="0" w:color="auto"/>
            </w:tcBorders>
          </w:tcPr>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505A0D" w:rsidRPr="00255421" w:rsidTr="0060152F">
        <w:tc>
          <w:tcPr>
            <w:tcW w:w="5717" w:type="dxa"/>
            <w:gridSpan w:val="16"/>
          </w:tcPr>
          <w:p w:rsidR="00505A0D" w:rsidRPr="00255421" w:rsidRDefault="00505A0D"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505A0D" w:rsidRPr="00255421" w:rsidRDefault="00505A0D" w:rsidP="00255421">
            <w:pPr>
              <w:rPr>
                <w:rFonts w:asciiTheme="minorHAnsi" w:hAnsiTheme="minorHAnsi" w:cs="Calibri"/>
                <w:sz w:val="22"/>
                <w:szCs w:val="22"/>
              </w:rPr>
            </w:pPr>
          </w:p>
        </w:tc>
      </w:tr>
      <w:tr w:rsidR="00505A0D" w:rsidRPr="00255421" w:rsidTr="0060152F">
        <w:tc>
          <w:tcPr>
            <w:tcW w:w="5717" w:type="dxa"/>
            <w:gridSpan w:val="16"/>
            <w:tcBorders>
              <w:top w:val="nil"/>
              <w:left w:val="nil"/>
              <w:bottom w:val="nil"/>
              <w:right w:val="single" w:sz="4" w:space="0" w:color="auto"/>
            </w:tcBorders>
          </w:tcPr>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cs="Calibri"/>
                <w:sz w:val="22"/>
                <w:szCs w:val="22"/>
              </w:rPr>
            </w:pPr>
            <w:r w:rsidRPr="00255421">
              <w:rPr>
                <w:rFonts w:asciiTheme="minorHAnsi" w:hAnsiTheme="minorHAnsi" w:cs="Calibri"/>
                <w:sz w:val="22"/>
                <w:szCs w:val="22"/>
              </w:rPr>
              <w:t>M</w:t>
            </w:r>
          </w:p>
        </w:tc>
      </w:tr>
      <w:tr w:rsidR="00505A0D" w:rsidRPr="00255421" w:rsidTr="0060152F">
        <w:tc>
          <w:tcPr>
            <w:tcW w:w="9690" w:type="dxa"/>
            <w:gridSpan w:val="22"/>
          </w:tcPr>
          <w:p w:rsidR="00505A0D" w:rsidRPr="00255421" w:rsidRDefault="00505A0D" w:rsidP="00255421">
            <w:pPr>
              <w:rPr>
                <w:rFonts w:asciiTheme="minorHAnsi" w:hAnsiTheme="minorHAnsi" w:cs="Calibri"/>
                <w:sz w:val="22"/>
                <w:szCs w:val="22"/>
              </w:rPr>
            </w:pPr>
          </w:p>
        </w:tc>
      </w:tr>
      <w:tr w:rsidR="00505A0D" w:rsidRPr="00255421" w:rsidTr="0060152F">
        <w:tc>
          <w:tcPr>
            <w:tcW w:w="1409" w:type="dxa"/>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505A0D" w:rsidRPr="00255421" w:rsidRDefault="00505A0D"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505A0D" w:rsidRPr="00255421" w:rsidRDefault="00505A0D"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505A0D" w:rsidRPr="00255421" w:rsidTr="0060152F">
        <w:trPr>
          <w:trHeight w:val="318"/>
        </w:trPr>
        <w:tc>
          <w:tcPr>
            <w:tcW w:w="1409" w:type="dxa"/>
            <w:vMerge w:val="restart"/>
            <w:tcBorders>
              <w:top w:val="single" w:sz="4" w:space="0" w:color="auto"/>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505A0D" w:rsidRPr="00255421" w:rsidTr="0060152F">
        <w:trPr>
          <w:trHeight w:val="318"/>
        </w:trPr>
        <w:tc>
          <w:tcPr>
            <w:tcW w:w="1409" w:type="dxa"/>
            <w:vMerge/>
            <w:tcBorders>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r>
      <w:tr w:rsidR="00505A0D" w:rsidRPr="00255421" w:rsidTr="0060152F">
        <w:trPr>
          <w:trHeight w:val="318"/>
        </w:trPr>
        <w:tc>
          <w:tcPr>
            <w:tcW w:w="1409" w:type="dxa"/>
            <w:vMerge/>
            <w:tcBorders>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20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r w:rsidRPr="00255421">
              <w:rPr>
                <w:rFonts w:asciiTheme="minorHAnsi" w:hAnsiTheme="minorHAnsi" w:cs="Calibri"/>
                <w:b/>
                <w:bCs/>
                <w:sz w:val="22"/>
                <w:szCs w:val="22"/>
              </w:rPr>
              <w:t>10</w:t>
            </w:r>
          </w:p>
        </w:tc>
        <w:tc>
          <w:tcPr>
            <w:tcW w:w="1418" w:type="dxa"/>
            <w:gridSpan w:val="5"/>
            <w:vMerge/>
            <w:tcBorders>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505A0D" w:rsidRPr="00255421" w:rsidRDefault="00505A0D" w:rsidP="00255421">
            <w:pPr>
              <w:jc w:val="center"/>
              <w:rPr>
                <w:rFonts w:asciiTheme="minorHAnsi" w:hAnsiTheme="minorHAnsi" w:cs="Calibri"/>
                <w:b/>
                <w:bCs/>
                <w:sz w:val="22"/>
                <w:szCs w:val="22"/>
              </w:rPr>
            </w:pPr>
          </w:p>
        </w:tc>
      </w:tr>
      <w:tr w:rsidR="00505A0D" w:rsidRPr="00255421" w:rsidTr="0060152F">
        <w:tc>
          <w:tcPr>
            <w:tcW w:w="9690" w:type="dxa"/>
            <w:gridSpan w:val="22"/>
          </w:tcPr>
          <w:p w:rsidR="00505A0D" w:rsidRPr="00255421" w:rsidRDefault="00505A0D" w:rsidP="00255421">
            <w:pPr>
              <w:rPr>
                <w:rFonts w:asciiTheme="minorHAnsi" w:hAnsiTheme="minorHAnsi" w:cs="Calibri"/>
                <w:b/>
                <w:bCs/>
                <w:sz w:val="22"/>
                <w:szCs w:val="22"/>
              </w:rPr>
            </w:pPr>
          </w:p>
        </w:tc>
      </w:tr>
      <w:tr w:rsidR="00505A0D" w:rsidRPr="00255421" w:rsidTr="0060152F">
        <w:tc>
          <w:tcPr>
            <w:tcW w:w="3306" w:type="dxa"/>
            <w:gridSpan w:val="6"/>
          </w:tcPr>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BOJAN ŠTUMBERGER</w:t>
            </w:r>
          </w:p>
        </w:tc>
      </w:tr>
      <w:tr w:rsidR="00505A0D" w:rsidRPr="00255421" w:rsidTr="0060152F">
        <w:tc>
          <w:tcPr>
            <w:tcW w:w="9690" w:type="dxa"/>
            <w:gridSpan w:val="22"/>
          </w:tcPr>
          <w:p w:rsidR="00505A0D" w:rsidRPr="00255421" w:rsidRDefault="00505A0D" w:rsidP="00255421">
            <w:pPr>
              <w:jc w:val="both"/>
              <w:rPr>
                <w:rFonts w:asciiTheme="minorHAnsi" w:hAnsiTheme="minorHAnsi" w:cs="Calibri"/>
                <w:sz w:val="22"/>
                <w:szCs w:val="22"/>
              </w:rPr>
            </w:pPr>
          </w:p>
        </w:tc>
      </w:tr>
      <w:tr w:rsidR="00505A0D" w:rsidRPr="00255421" w:rsidTr="0060152F">
        <w:tc>
          <w:tcPr>
            <w:tcW w:w="1640" w:type="dxa"/>
            <w:gridSpan w:val="2"/>
            <w:vMerge w:val="restart"/>
          </w:tcPr>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 xml:space="preserve">Jeziki / </w:t>
            </w:r>
          </w:p>
          <w:p w:rsidR="00505A0D" w:rsidRPr="00255421" w:rsidRDefault="00505A0D" w:rsidP="00255421">
            <w:pPr>
              <w:rPr>
                <w:rFonts w:asciiTheme="minorHAnsi" w:hAnsiTheme="minorHAnsi" w:cs="Calibri"/>
                <w:sz w:val="22"/>
                <w:szCs w:val="22"/>
              </w:rPr>
            </w:pPr>
            <w:r w:rsidRPr="00255421">
              <w:rPr>
                <w:rFonts w:asciiTheme="minorHAnsi" w:hAnsiTheme="minorHAnsi" w:cs="Calibri"/>
                <w:b/>
                <w:sz w:val="22"/>
                <w:szCs w:val="22"/>
              </w:rPr>
              <w:t>Languages:</w:t>
            </w:r>
          </w:p>
        </w:tc>
        <w:tc>
          <w:tcPr>
            <w:tcW w:w="2526" w:type="dxa"/>
            <w:gridSpan w:val="7"/>
          </w:tcPr>
          <w:p w:rsidR="00505A0D" w:rsidRPr="00255421" w:rsidRDefault="00505A0D"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505A0D" w:rsidRPr="00255421" w:rsidRDefault="00505A0D"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505A0D" w:rsidRPr="00255421" w:rsidTr="0060152F">
        <w:trPr>
          <w:trHeight w:val="215"/>
        </w:trPr>
        <w:tc>
          <w:tcPr>
            <w:tcW w:w="1640" w:type="dxa"/>
            <w:gridSpan w:val="2"/>
            <w:vMerge/>
            <w:vAlign w:val="center"/>
          </w:tcPr>
          <w:p w:rsidR="00505A0D" w:rsidRPr="00255421" w:rsidRDefault="00505A0D" w:rsidP="00255421">
            <w:pPr>
              <w:rPr>
                <w:rFonts w:asciiTheme="minorHAnsi" w:hAnsiTheme="minorHAnsi" w:cs="Calibri"/>
                <w:b/>
                <w:bCs/>
                <w:sz w:val="22"/>
                <w:szCs w:val="22"/>
              </w:rPr>
            </w:pPr>
          </w:p>
        </w:tc>
        <w:tc>
          <w:tcPr>
            <w:tcW w:w="2526" w:type="dxa"/>
            <w:gridSpan w:val="7"/>
          </w:tcPr>
          <w:p w:rsidR="00505A0D" w:rsidRPr="00255421" w:rsidRDefault="00505A0D"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505A0D" w:rsidRPr="00255421" w:rsidRDefault="00505A0D"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505A0D" w:rsidRPr="00255421" w:rsidTr="0060152F">
        <w:tc>
          <w:tcPr>
            <w:tcW w:w="4727" w:type="dxa"/>
            <w:gridSpan w:val="12"/>
            <w:tcBorders>
              <w:top w:val="nil"/>
              <w:left w:val="nil"/>
              <w:bottom w:val="single" w:sz="4" w:space="0" w:color="auto"/>
              <w:right w:val="nil"/>
            </w:tcBorders>
          </w:tcPr>
          <w:p w:rsidR="00505A0D" w:rsidRPr="00255421" w:rsidRDefault="00505A0D" w:rsidP="00255421">
            <w:pPr>
              <w:rPr>
                <w:rFonts w:asciiTheme="minorHAnsi" w:hAnsiTheme="minorHAnsi" w:cs="Calibri"/>
                <w:b/>
                <w:bCs/>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505A0D" w:rsidRPr="00255421" w:rsidTr="0060152F">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sz w:val="22"/>
                <w:szCs w:val="22"/>
              </w:rPr>
            </w:pPr>
            <w:r w:rsidRPr="00255421">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505A0D" w:rsidRPr="00255421" w:rsidRDefault="00505A0D"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sz w:val="22"/>
                <w:szCs w:val="22"/>
              </w:rPr>
            </w:pPr>
            <w:r w:rsidRPr="00255421">
              <w:rPr>
                <w:rFonts w:asciiTheme="minorHAnsi" w:hAnsiTheme="minorHAnsi"/>
                <w:sz w:val="22"/>
                <w:szCs w:val="22"/>
              </w:rPr>
              <w:t>None.</w:t>
            </w:r>
          </w:p>
        </w:tc>
      </w:tr>
      <w:tr w:rsidR="00505A0D" w:rsidRPr="00255421" w:rsidTr="0060152F">
        <w:trPr>
          <w:trHeight w:val="137"/>
        </w:trPr>
        <w:tc>
          <w:tcPr>
            <w:tcW w:w="4717" w:type="dxa"/>
            <w:gridSpan w:val="11"/>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2"/>
          </w:tcPr>
          <w:p w:rsidR="00505A0D" w:rsidRPr="00255421" w:rsidRDefault="00505A0D"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505A0D" w:rsidRPr="00255421" w:rsidTr="0060152F">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505A0D" w:rsidRPr="00255421" w:rsidRDefault="00505A0D" w:rsidP="00255421">
            <w:pPr>
              <w:numPr>
                <w:ilvl w:val="0"/>
                <w:numId w:val="9"/>
              </w:numPr>
              <w:tabs>
                <w:tab w:val="clear" w:pos="720"/>
                <w:tab w:val="left" w:pos="284"/>
              </w:tabs>
              <w:ind w:left="284" w:hanging="284"/>
              <w:rPr>
                <w:rFonts w:asciiTheme="minorHAnsi" w:hAnsiTheme="minorHAnsi"/>
                <w:sz w:val="22"/>
                <w:szCs w:val="22"/>
              </w:rPr>
            </w:pPr>
            <w:r w:rsidRPr="00255421">
              <w:rPr>
                <w:rFonts w:asciiTheme="minorHAnsi" w:hAnsiTheme="minorHAnsi"/>
                <w:sz w:val="22"/>
                <w:szCs w:val="22"/>
              </w:rPr>
              <w:t>Uvod: pregled enosmernih motornih pogonov, pregled izmeničnih motornih pogonov, primerjava enosmernih in izmeničnih motornih pogonov, primerjava sinhronskih in asinhronskih motornih pogonov.</w:t>
            </w:r>
          </w:p>
          <w:p w:rsidR="00505A0D" w:rsidRPr="00255421" w:rsidRDefault="00505A0D" w:rsidP="00255421">
            <w:pPr>
              <w:numPr>
                <w:ilvl w:val="0"/>
                <w:numId w:val="9"/>
              </w:numPr>
              <w:tabs>
                <w:tab w:val="clear" w:pos="720"/>
                <w:tab w:val="left" w:pos="284"/>
              </w:tabs>
              <w:ind w:left="284" w:hanging="284"/>
              <w:rPr>
                <w:rFonts w:asciiTheme="minorHAnsi" w:hAnsiTheme="minorHAnsi"/>
                <w:sz w:val="22"/>
                <w:szCs w:val="22"/>
              </w:rPr>
            </w:pPr>
            <w:r w:rsidRPr="00255421">
              <w:rPr>
                <w:rFonts w:asciiTheme="minorHAnsi" w:hAnsiTheme="minorHAnsi"/>
                <w:sz w:val="22"/>
                <w:szCs w:val="22"/>
              </w:rPr>
              <w:t>Pretvorniki za motorne pogone z nastavljivo hitrostjo vrtenja: šestkoračni izmenični razsmernik.</w:t>
            </w:r>
          </w:p>
          <w:p w:rsidR="00505A0D" w:rsidRPr="00255421" w:rsidRDefault="00505A0D" w:rsidP="00255421">
            <w:pPr>
              <w:numPr>
                <w:ilvl w:val="0"/>
                <w:numId w:val="9"/>
              </w:numPr>
              <w:tabs>
                <w:tab w:val="clear" w:pos="720"/>
                <w:tab w:val="left" w:pos="284"/>
              </w:tabs>
              <w:ind w:left="284" w:hanging="284"/>
              <w:rPr>
                <w:rFonts w:asciiTheme="minorHAnsi" w:hAnsiTheme="minorHAnsi"/>
                <w:sz w:val="22"/>
                <w:szCs w:val="22"/>
              </w:rPr>
            </w:pPr>
            <w:r w:rsidRPr="00255421">
              <w:rPr>
                <w:rFonts w:asciiTheme="minorHAnsi" w:hAnsiTheme="minorHAnsi"/>
                <w:sz w:val="22"/>
                <w:szCs w:val="22"/>
              </w:rPr>
              <w:t>Modulacijske tehnike: blokovne modulacije, pulzno širinski modulacijski algoritmi, vektorski modulacijski algoritmi.</w:t>
            </w:r>
          </w:p>
          <w:p w:rsidR="00505A0D" w:rsidRPr="00255421" w:rsidRDefault="00505A0D" w:rsidP="00255421">
            <w:pPr>
              <w:numPr>
                <w:ilvl w:val="0"/>
                <w:numId w:val="9"/>
              </w:numPr>
              <w:tabs>
                <w:tab w:val="clear" w:pos="720"/>
                <w:tab w:val="left" w:pos="284"/>
              </w:tabs>
              <w:ind w:left="284" w:hanging="284"/>
              <w:rPr>
                <w:rFonts w:asciiTheme="minorHAnsi" w:hAnsiTheme="minorHAnsi"/>
                <w:sz w:val="22"/>
                <w:szCs w:val="22"/>
              </w:rPr>
            </w:pPr>
            <w:r w:rsidRPr="00255421">
              <w:rPr>
                <w:rFonts w:asciiTheme="minorHAnsi" w:hAnsiTheme="minorHAnsi"/>
                <w:sz w:val="22"/>
                <w:szCs w:val="22"/>
              </w:rPr>
              <w:t>Modeliranje pretvornikov za motorne pogone: d-q model napetostnega pretvornika, d-q model tokovnega pretvornika, model razsmernika v d-q sinhronem koordinatnem sistemu.</w:t>
            </w:r>
          </w:p>
          <w:p w:rsidR="00505A0D" w:rsidRPr="00255421" w:rsidRDefault="00505A0D" w:rsidP="00255421">
            <w:pPr>
              <w:numPr>
                <w:ilvl w:val="0"/>
                <w:numId w:val="9"/>
              </w:numPr>
              <w:tabs>
                <w:tab w:val="clear" w:pos="720"/>
                <w:tab w:val="left" w:pos="284"/>
              </w:tabs>
              <w:ind w:left="284" w:hanging="284"/>
              <w:rPr>
                <w:rFonts w:asciiTheme="minorHAnsi" w:hAnsiTheme="minorHAnsi"/>
                <w:sz w:val="22"/>
                <w:szCs w:val="22"/>
              </w:rPr>
            </w:pPr>
            <w:r w:rsidRPr="00255421">
              <w:rPr>
                <w:rFonts w:asciiTheme="minorHAnsi" w:hAnsiTheme="minorHAnsi"/>
                <w:sz w:val="22"/>
                <w:szCs w:val="22"/>
              </w:rPr>
              <w:t>Dualnosti napetostnega in tokovnega razsmernika.</w:t>
            </w:r>
          </w:p>
          <w:p w:rsidR="00505A0D" w:rsidRPr="00255421" w:rsidRDefault="00505A0D" w:rsidP="00255421">
            <w:pPr>
              <w:numPr>
                <w:ilvl w:val="0"/>
                <w:numId w:val="9"/>
              </w:numPr>
              <w:tabs>
                <w:tab w:val="clear" w:pos="720"/>
                <w:tab w:val="left" w:pos="284"/>
              </w:tabs>
              <w:ind w:left="284" w:hanging="284"/>
              <w:rPr>
                <w:rFonts w:asciiTheme="minorHAnsi" w:hAnsiTheme="minorHAnsi"/>
                <w:sz w:val="22"/>
                <w:szCs w:val="22"/>
              </w:rPr>
            </w:pPr>
            <w:r w:rsidRPr="00255421">
              <w:rPr>
                <w:rFonts w:asciiTheme="minorHAnsi" w:hAnsiTheme="minorHAnsi"/>
                <w:sz w:val="22"/>
                <w:szCs w:val="22"/>
              </w:rPr>
              <w:lastRenderedPageBreak/>
              <w:t>Principi vektorskega upravljanja: navorna regulacija enosmernega motorja, vektorsko upravljanje sinhronega motorja, vektorsko upravljanje asinhronskega motorja.</w:t>
            </w:r>
          </w:p>
        </w:tc>
        <w:tc>
          <w:tcPr>
            <w:tcW w:w="152" w:type="dxa"/>
            <w:gridSpan w:val="2"/>
            <w:tcBorders>
              <w:top w:val="nil"/>
              <w:left w:val="single" w:sz="4" w:space="0" w:color="auto"/>
              <w:bottom w:val="nil"/>
              <w:right w:val="single" w:sz="4" w:space="0" w:color="auto"/>
            </w:tcBorders>
          </w:tcPr>
          <w:p w:rsidR="00505A0D" w:rsidRPr="00255421" w:rsidRDefault="00505A0D"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505A0D" w:rsidRPr="00255421" w:rsidRDefault="00505A0D" w:rsidP="00255421">
            <w:pPr>
              <w:numPr>
                <w:ilvl w:val="0"/>
                <w:numId w:val="30"/>
              </w:numPr>
              <w:tabs>
                <w:tab w:val="clear" w:pos="360"/>
                <w:tab w:val="num" w:pos="234"/>
              </w:tabs>
              <w:ind w:left="234" w:hanging="234"/>
              <w:rPr>
                <w:rFonts w:asciiTheme="minorHAnsi" w:hAnsiTheme="minorHAnsi"/>
                <w:sz w:val="22"/>
                <w:szCs w:val="22"/>
              </w:rPr>
            </w:pPr>
            <w:r w:rsidRPr="00255421">
              <w:rPr>
                <w:rFonts w:asciiTheme="minorHAnsi" w:hAnsiTheme="minorHAnsi"/>
                <w:sz w:val="22"/>
                <w:szCs w:val="22"/>
              </w:rPr>
              <w:t>Introduction: overview of dc motor drives and induction motor drives, comparison of dc-motors drive and induction motor drives, comparison of synchronous and induction motor drives.</w:t>
            </w:r>
          </w:p>
          <w:p w:rsidR="00505A0D" w:rsidRPr="00255421" w:rsidRDefault="00505A0D" w:rsidP="00255421">
            <w:pPr>
              <w:numPr>
                <w:ilvl w:val="0"/>
                <w:numId w:val="30"/>
              </w:numPr>
              <w:tabs>
                <w:tab w:val="clear" w:pos="360"/>
                <w:tab w:val="num" w:pos="234"/>
              </w:tabs>
              <w:ind w:left="234" w:hanging="234"/>
              <w:rPr>
                <w:rFonts w:asciiTheme="minorHAnsi" w:hAnsiTheme="minorHAnsi"/>
                <w:sz w:val="22"/>
                <w:szCs w:val="22"/>
              </w:rPr>
            </w:pPr>
            <w:r w:rsidRPr="00255421">
              <w:rPr>
                <w:rFonts w:asciiTheme="minorHAnsi" w:hAnsiTheme="minorHAnsi"/>
                <w:sz w:val="22"/>
                <w:szCs w:val="22"/>
              </w:rPr>
              <w:t>Inverters for adjustable speed: the six step voltage stiff inverter (VSI).</w:t>
            </w:r>
          </w:p>
          <w:p w:rsidR="00505A0D" w:rsidRPr="00255421" w:rsidRDefault="00505A0D" w:rsidP="00255421">
            <w:pPr>
              <w:numPr>
                <w:ilvl w:val="0"/>
                <w:numId w:val="30"/>
              </w:numPr>
              <w:tabs>
                <w:tab w:val="clear" w:pos="360"/>
                <w:tab w:val="num" w:pos="234"/>
              </w:tabs>
              <w:ind w:left="234" w:hanging="234"/>
              <w:rPr>
                <w:rFonts w:asciiTheme="minorHAnsi" w:hAnsiTheme="minorHAnsi"/>
                <w:sz w:val="22"/>
                <w:szCs w:val="22"/>
              </w:rPr>
            </w:pPr>
            <w:r w:rsidRPr="00255421">
              <w:rPr>
                <w:rFonts w:asciiTheme="minorHAnsi" w:hAnsiTheme="minorHAnsi"/>
                <w:sz w:val="22"/>
                <w:szCs w:val="22"/>
              </w:rPr>
              <w:t>Modulation techniques: block modulation, harmonic cancellation methods, sinusoidal three-angle modulation, vector modulation.</w:t>
            </w:r>
          </w:p>
          <w:p w:rsidR="00505A0D" w:rsidRPr="00255421" w:rsidRDefault="00505A0D" w:rsidP="00255421">
            <w:pPr>
              <w:numPr>
                <w:ilvl w:val="0"/>
                <w:numId w:val="30"/>
              </w:numPr>
              <w:tabs>
                <w:tab w:val="clear" w:pos="360"/>
                <w:tab w:val="num" w:pos="234"/>
              </w:tabs>
              <w:ind w:left="234" w:hanging="234"/>
              <w:rPr>
                <w:rFonts w:asciiTheme="minorHAnsi" w:hAnsiTheme="minorHAnsi"/>
                <w:sz w:val="22"/>
                <w:szCs w:val="22"/>
              </w:rPr>
            </w:pPr>
            <w:r w:rsidRPr="00255421">
              <w:rPr>
                <w:rFonts w:asciiTheme="minorHAnsi" w:hAnsiTheme="minorHAnsi"/>
                <w:sz w:val="22"/>
                <w:szCs w:val="22"/>
              </w:rPr>
              <w:t>Modeling of solid state power converters:  d-q model of voltage source inverters, d-q model of current source inverters, inverter d-q  models in synchronous reference frame.</w:t>
            </w:r>
          </w:p>
          <w:p w:rsidR="00505A0D" w:rsidRPr="00255421" w:rsidRDefault="00505A0D" w:rsidP="00255421">
            <w:pPr>
              <w:numPr>
                <w:ilvl w:val="0"/>
                <w:numId w:val="30"/>
              </w:numPr>
              <w:tabs>
                <w:tab w:val="clear" w:pos="360"/>
                <w:tab w:val="num" w:pos="234"/>
              </w:tabs>
              <w:ind w:left="234" w:hanging="234"/>
              <w:rPr>
                <w:rFonts w:asciiTheme="minorHAnsi" w:hAnsiTheme="minorHAnsi"/>
                <w:sz w:val="22"/>
                <w:szCs w:val="22"/>
              </w:rPr>
            </w:pPr>
            <w:r w:rsidRPr="00255421">
              <w:rPr>
                <w:rFonts w:asciiTheme="minorHAnsi" w:hAnsiTheme="minorHAnsi"/>
                <w:sz w:val="22"/>
                <w:szCs w:val="22"/>
              </w:rPr>
              <w:t>Duality of voltage and current source inverters.</w:t>
            </w:r>
          </w:p>
          <w:p w:rsidR="00505A0D" w:rsidRPr="00255421" w:rsidRDefault="00505A0D" w:rsidP="00255421">
            <w:pPr>
              <w:numPr>
                <w:ilvl w:val="0"/>
                <w:numId w:val="30"/>
              </w:numPr>
              <w:tabs>
                <w:tab w:val="clear" w:pos="360"/>
                <w:tab w:val="num" w:pos="234"/>
              </w:tabs>
              <w:ind w:left="234" w:hanging="234"/>
              <w:rPr>
                <w:rFonts w:asciiTheme="minorHAnsi" w:hAnsiTheme="minorHAnsi"/>
                <w:sz w:val="22"/>
                <w:szCs w:val="22"/>
              </w:rPr>
            </w:pPr>
            <w:r w:rsidRPr="00255421">
              <w:rPr>
                <w:rFonts w:asciiTheme="minorHAnsi" w:hAnsiTheme="minorHAnsi"/>
                <w:sz w:val="22"/>
                <w:szCs w:val="22"/>
              </w:rPr>
              <w:t xml:space="preserve">The principle of vector control: dc motor drive torque control, vector control of synchronous </w:t>
            </w:r>
            <w:r w:rsidRPr="00255421">
              <w:rPr>
                <w:rFonts w:asciiTheme="minorHAnsi" w:hAnsiTheme="minorHAnsi"/>
                <w:sz w:val="22"/>
                <w:szCs w:val="22"/>
              </w:rPr>
              <w:lastRenderedPageBreak/>
              <w:t>motor drive, vector control of induction motor drive.</w:t>
            </w:r>
          </w:p>
        </w:tc>
      </w:tr>
      <w:tr w:rsidR="00505A0D" w:rsidRPr="00255421" w:rsidTr="0060152F">
        <w:tc>
          <w:tcPr>
            <w:tcW w:w="9690" w:type="dxa"/>
            <w:gridSpan w:val="22"/>
          </w:tcPr>
          <w:p w:rsidR="00505A0D" w:rsidRPr="00255421" w:rsidRDefault="00505A0D" w:rsidP="00255421">
            <w:pPr>
              <w:jc w:val="both"/>
              <w:rPr>
                <w:rFonts w:asciiTheme="minorHAnsi" w:hAnsiTheme="minorHAnsi" w:cs="Calibri"/>
                <w:sz w:val="22"/>
                <w:szCs w:val="22"/>
              </w:rPr>
            </w:pPr>
          </w:p>
          <w:p w:rsidR="00505A0D" w:rsidRPr="00255421" w:rsidRDefault="00505A0D" w:rsidP="00255421">
            <w:pPr>
              <w:jc w:val="both"/>
              <w:rPr>
                <w:rFonts w:asciiTheme="minorHAnsi" w:hAnsiTheme="minorHAnsi" w:cs="Calibri"/>
                <w:sz w:val="22"/>
                <w:szCs w:val="22"/>
              </w:rPr>
            </w:pPr>
          </w:p>
          <w:p w:rsidR="00505A0D" w:rsidRPr="00255421" w:rsidRDefault="00505A0D" w:rsidP="00255421">
            <w:pPr>
              <w:jc w:val="both"/>
              <w:rPr>
                <w:rFonts w:asciiTheme="minorHAnsi" w:hAnsiTheme="minorHAnsi" w:cs="Calibri"/>
                <w:b/>
                <w:sz w:val="22"/>
                <w:szCs w:val="22"/>
              </w:rPr>
            </w:pPr>
            <w:r w:rsidRPr="00255421">
              <w:rPr>
                <w:rFonts w:asciiTheme="minorHAnsi" w:hAnsiTheme="minorHAnsi" w:cs="Calibri"/>
                <w:sz w:val="22"/>
                <w:szCs w:val="22"/>
              </w:rPr>
              <w:br w:type="page"/>
            </w:r>
            <w:r w:rsidRPr="00255421">
              <w:rPr>
                <w:rFonts w:asciiTheme="minorHAnsi" w:hAnsiTheme="minorHAnsi" w:cs="Calibri"/>
                <w:b/>
                <w:sz w:val="22"/>
                <w:szCs w:val="22"/>
              </w:rPr>
              <w:t>Temeljni literatura in viri / Readings:</w:t>
            </w:r>
          </w:p>
        </w:tc>
      </w:tr>
      <w:tr w:rsidR="00505A0D" w:rsidRPr="00255421" w:rsidTr="0060152F">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505A0D" w:rsidRPr="00255421" w:rsidRDefault="00505A0D" w:rsidP="00255421">
            <w:pPr>
              <w:jc w:val="both"/>
              <w:rPr>
                <w:rFonts w:asciiTheme="minorHAnsi" w:hAnsiTheme="minorHAnsi" w:cs="Arial"/>
                <w:sz w:val="22"/>
                <w:szCs w:val="22"/>
              </w:rPr>
            </w:pPr>
            <w:r w:rsidRPr="00255421">
              <w:rPr>
                <w:rFonts w:asciiTheme="minorHAnsi" w:hAnsiTheme="minorHAnsi" w:cs="Arial"/>
                <w:sz w:val="22"/>
                <w:szCs w:val="22"/>
              </w:rPr>
              <w:t>M. Milanovič: Uvod v močnostno  elektroniko, FERI, Maribor, 1997.</w:t>
            </w:r>
          </w:p>
          <w:p w:rsidR="00505A0D" w:rsidRPr="00255421" w:rsidRDefault="00505A0D" w:rsidP="00255421">
            <w:pPr>
              <w:jc w:val="both"/>
              <w:rPr>
                <w:rFonts w:asciiTheme="minorHAnsi" w:hAnsiTheme="minorHAnsi" w:cs="Arial"/>
                <w:sz w:val="22"/>
                <w:szCs w:val="22"/>
              </w:rPr>
            </w:pPr>
            <w:r w:rsidRPr="00255421">
              <w:rPr>
                <w:rFonts w:asciiTheme="minorHAnsi" w:hAnsiTheme="minorHAnsi" w:cs="Arial"/>
                <w:sz w:val="22"/>
                <w:szCs w:val="22"/>
              </w:rPr>
              <w:t>V. Ambrožič, Sodobne regulacije pogonov z izmeničnimi motorji, FE Ljubljana, 1996</w:t>
            </w:r>
          </w:p>
          <w:p w:rsidR="00505A0D" w:rsidRPr="00255421" w:rsidRDefault="00505A0D" w:rsidP="00255421">
            <w:pPr>
              <w:rPr>
                <w:rFonts w:asciiTheme="minorHAnsi" w:hAnsiTheme="minorHAnsi"/>
                <w:sz w:val="22"/>
                <w:szCs w:val="22"/>
              </w:rPr>
            </w:pPr>
            <w:r w:rsidRPr="00255421">
              <w:rPr>
                <w:rFonts w:asciiTheme="minorHAnsi" w:hAnsiTheme="minorHAnsi"/>
                <w:sz w:val="22"/>
                <w:szCs w:val="22"/>
              </w:rPr>
              <w:t>D. Dolinar, G. Štumberger: Modeliranje in vodenje elektromehanskih sistemov, FERI Maribor, 2004.</w:t>
            </w:r>
          </w:p>
          <w:p w:rsidR="00505A0D" w:rsidRPr="00255421" w:rsidRDefault="00505A0D" w:rsidP="00255421">
            <w:pPr>
              <w:jc w:val="both"/>
              <w:rPr>
                <w:rFonts w:asciiTheme="minorHAnsi" w:hAnsiTheme="minorHAnsi" w:cs="Arial"/>
                <w:sz w:val="22"/>
                <w:szCs w:val="22"/>
              </w:rPr>
            </w:pPr>
            <w:r w:rsidRPr="00255421">
              <w:rPr>
                <w:rFonts w:asciiTheme="minorHAnsi" w:hAnsiTheme="minorHAnsi" w:cs="Arial"/>
                <w:sz w:val="22"/>
                <w:szCs w:val="22"/>
              </w:rPr>
              <w:t>J. M. D. Murphy, F. G. Turnbull, Power Electronic:Control of AC Motors, Pergamon press, New York, 1989.</w:t>
            </w:r>
          </w:p>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B. Bose: Power Electronics and Motor Drives, Advances andTrends, Elsevier, 2006.</w:t>
            </w:r>
          </w:p>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M. H. Rashid: Power Electronics Handbook, Devices, Circuits and Applications, Elsevier, 2007.</w:t>
            </w:r>
          </w:p>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R. Krishnan: Electric Motor Drives, Modeling, Analysis and Control, Prentice Hall, 2001.</w:t>
            </w:r>
          </w:p>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H. A. Toliyat, G. B. Kliman: Handbook of Electric Motors, CRC Press, 2004.</w:t>
            </w:r>
          </w:p>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B. K. Bose: Modern Power Electronics and AC Drives, Prentice Hall. 2002.</w:t>
            </w:r>
          </w:p>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N. P. Quang, J.-A. Dittrich,Vector Control of Three-Phase AC Machines,System Development in the Practice, Springer, 2008.</w:t>
            </w:r>
          </w:p>
        </w:tc>
      </w:tr>
      <w:tr w:rsidR="00505A0D" w:rsidRPr="00255421" w:rsidTr="0060152F">
        <w:trPr>
          <w:trHeight w:val="73"/>
        </w:trPr>
        <w:tc>
          <w:tcPr>
            <w:tcW w:w="4717" w:type="dxa"/>
            <w:gridSpan w:val="11"/>
            <w:tcBorders>
              <w:top w:val="nil"/>
              <w:left w:val="nil"/>
              <w:bottom w:val="single" w:sz="4" w:space="0" w:color="auto"/>
              <w:right w:val="nil"/>
            </w:tcBorders>
          </w:tcPr>
          <w:p w:rsidR="00505A0D" w:rsidRPr="00255421" w:rsidRDefault="00505A0D" w:rsidP="00255421">
            <w:pPr>
              <w:rPr>
                <w:rFonts w:asciiTheme="minorHAnsi" w:hAnsiTheme="minorHAnsi" w:cs="Calibri"/>
                <w:b/>
                <w:bCs/>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2"/>
          </w:tcPr>
          <w:p w:rsidR="00505A0D" w:rsidRPr="00255421" w:rsidRDefault="00505A0D"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505A0D" w:rsidRPr="00255421" w:rsidTr="0060152F">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Podati znanje s področja teorije in funkcionalne uporabe elektromotornih pogonov. Praktična uporaba predhodno pridobljenih osnovnih znanj iz električnih strojev, industrijske elektronike in regulacij.</w:t>
            </w:r>
          </w:p>
          <w:p w:rsidR="00505A0D" w:rsidRPr="00255421" w:rsidRDefault="00505A0D" w:rsidP="00255421">
            <w:pPr>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505A0D" w:rsidRPr="00255421" w:rsidRDefault="00505A0D" w:rsidP="00255421">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sz w:val="22"/>
                <w:szCs w:val="22"/>
              </w:rPr>
            </w:pPr>
            <w:r w:rsidRPr="00255421">
              <w:rPr>
                <w:rFonts w:asciiTheme="minorHAnsi" w:hAnsiTheme="minorHAnsi" w:cs="Arial"/>
                <w:sz w:val="22"/>
                <w:szCs w:val="22"/>
              </w:rPr>
              <w:t>The objective of this course is to acquaint students with the theory and functional use of electric drives. Use of practical knowledge of previous classes from the field of electric machines, industrial electronics and control theory.</w:t>
            </w:r>
          </w:p>
        </w:tc>
      </w:tr>
      <w:tr w:rsidR="00505A0D" w:rsidRPr="00255421" w:rsidTr="0060152F">
        <w:trPr>
          <w:trHeight w:val="117"/>
        </w:trPr>
        <w:tc>
          <w:tcPr>
            <w:tcW w:w="4727" w:type="dxa"/>
            <w:gridSpan w:val="12"/>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505A0D" w:rsidRPr="00255421" w:rsidTr="0060152F">
        <w:trPr>
          <w:trHeight w:val="1387"/>
        </w:trPr>
        <w:tc>
          <w:tcPr>
            <w:tcW w:w="4727" w:type="dxa"/>
            <w:gridSpan w:val="12"/>
            <w:tcBorders>
              <w:top w:val="single" w:sz="4" w:space="0" w:color="auto"/>
              <w:left w:val="single" w:sz="4" w:space="0" w:color="auto"/>
              <w:bottom w:val="nil"/>
              <w:right w:val="single" w:sz="4" w:space="0" w:color="auto"/>
            </w:tcBorders>
          </w:tcPr>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Znanje in razumevanje:</w:t>
            </w:r>
          </w:p>
          <w:p w:rsidR="00505A0D" w:rsidRPr="00255421" w:rsidRDefault="00505A0D" w:rsidP="00255421">
            <w:pPr>
              <w:rPr>
                <w:rFonts w:asciiTheme="minorHAnsi" w:hAnsiTheme="minorHAnsi" w:cs="Arial"/>
                <w:sz w:val="22"/>
                <w:szCs w:val="22"/>
              </w:rPr>
            </w:pPr>
            <w:r w:rsidRPr="00255421">
              <w:rPr>
                <w:rFonts w:asciiTheme="minorHAnsi" w:hAnsiTheme="minorHAnsi"/>
                <w:sz w:val="22"/>
                <w:szCs w:val="22"/>
              </w:rPr>
              <w:t>Razumevanje principov delovanja električni strojev v vodenih električnih pogonih v povezavi z elementi industrijske elektronike in njihova praktična uporaba. Razumevanje in znanje o načinih vektorskega vodenja v vodenih električnih pogonih z različnimi vrstani električni strojev.</w:t>
            </w:r>
          </w:p>
          <w:p w:rsidR="00505A0D" w:rsidRPr="00255421" w:rsidRDefault="00505A0D" w:rsidP="00255421">
            <w:pPr>
              <w:rPr>
                <w:rFonts w:asciiTheme="minorHAnsi" w:hAnsiTheme="minorHAnsi" w:cs="Arial"/>
                <w:sz w:val="22"/>
                <w:szCs w:val="22"/>
              </w:rPr>
            </w:pPr>
          </w:p>
        </w:tc>
        <w:tc>
          <w:tcPr>
            <w:tcW w:w="142" w:type="dxa"/>
            <w:tcBorders>
              <w:top w:val="nil"/>
              <w:left w:val="single" w:sz="4" w:space="0" w:color="auto"/>
              <w:bottom w:val="nil"/>
              <w:right w:val="single" w:sz="4" w:space="0" w:color="auto"/>
            </w:tcBorders>
          </w:tcPr>
          <w:p w:rsidR="00505A0D" w:rsidRPr="00255421" w:rsidRDefault="00505A0D"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Knowledge and Understanding:</w:t>
            </w:r>
          </w:p>
          <w:p w:rsidR="00505A0D" w:rsidRPr="00255421" w:rsidRDefault="00505A0D" w:rsidP="00255421">
            <w:pPr>
              <w:rPr>
                <w:rFonts w:asciiTheme="minorHAnsi" w:hAnsiTheme="minorHAnsi"/>
                <w:sz w:val="22"/>
                <w:szCs w:val="22"/>
                <w:lang w:val="en-US"/>
              </w:rPr>
            </w:pPr>
            <w:r w:rsidRPr="00255421">
              <w:rPr>
                <w:rFonts w:asciiTheme="minorHAnsi" w:hAnsiTheme="minorHAnsi"/>
                <w:sz w:val="22"/>
                <w:szCs w:val="22"/>
                <w:lang w:val="en-US"/>
              </w:rPr>
              <w:t xml:space="preserve">Understanding of operation principles of electric machines in controlled electric drives in connection with elements of power electronic and their practical use. Knowledge and understanding regarding the priciples of vector control in electric drives with different electrical machines types. </w:t>
            </w:r>
          </w:p>
          <w:p w:rsidR="00505A0D" w:rsidRPr="00255421" w:rsidRDefault="00505A0D" w:rsidP="00255421">
            <w:pPr>
              <w:rPr>
                <w:rFonts w:asciiTheme="minorHAnsi" w:hAnsiTheme="minorHAnsi" w:cs="Arial"/>
                <w:sz w:val="22"/>
                <w:szCs w:val="22"/>
              </w:rPr>
            </w:pPr>
          </w:p>
        </w:tc>
      </w:tr>
      <w:tr w:rsidR="00505A0D" w:rsidRPr="00255421" w:rsidTr="0060152F">
        <w:trPr>
          <w:trHeight w:val="1417"/>
        </w:trPr>
        <w:tc>
          <w:tcPr>
            <w:tcW w:w="4727" w:type="dxa"/>
            <w:gridSpan w:val="12"/>
            <w:tcBorders>
              <w:top w:val="nil"/>
              <w:left w:val="single" w:sz="4" w:space="0" w:color="auto"/>
              <w:bottom w:val="single" w:sz="4" w:space="0" w:color="auto"/>
              <w:right w:val="single" w:sz="4" w:space="0" w:color="auto"/>
            </w:tcBorders>
          </w:tcPr>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Prenesljive/ključne spretnosti in drugi atributi:</w:t>
            </w:r>
          </w:p>
          <w:p w:rsidR="00505A0D" w:rsidRPr="00255421" w:rsidRDefault="00505A0D" w:rsidP="00255421">
            <w:pPr>
              <w:rPr>
                <w:rFonts w:asciiTheme="minorHAnsi" w:hAnsiTheme="minorHAnsi" w:cs="Arial"/>
                <w:sz w:val="22"/>
                <w:szCs w:val="22"/>
              </w:rPr>
            </w:pPr>
          </w:p>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Modulacijske tehnike, modeliranje pretvornikov za vodene električne pogone.</w:t>
            </w:r>
          </w:p>
        </w:tc>
        <w:tc>
          <w:tcPr>
            <w:tcW w:w="142" w:type="dxa"/>
            <w:tcBorders>
              <w:top w:val="nil"/>
              <w:left w:val="single" w:sz="4" w:space="0" w:color="auto"/>
              <w:bottom w:val="nil"/>
              <w:right w:val="single" w:sz="4" w:space="0" w:color="auto"/>
            </w:tcBorders>
          </w:tcPr>
          <w:p w:rsidR="00505A0D" w:rsidRPr="00255421" w:rsidRDefault="00505A0D" w:rsidP="00255421">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Transferable/Key Skills and other attributes:</w:t>
            </w:r>
          </w:p>
          <w:p w:rsidR="00505A0D" w:rsidRPr="00255421" w:rsidRDefault="00505A0D" w:rsidP="00255421">
            <w:pPr>
              <w:rPr>
                <w:rFonts w:asciiTheme="minorHAnsi" w:hAnsiTheme="minorHAnsi" w:cs="Arial"/>
                <w:sz w:val="22"/>
                <w:szCs w:val="22"/>
              </w:rPr>
            </w:pPr>
          </w:p>
          <w:p w:rsidR="00505A0D" w:rsidRPr="00255421" w:rsidRDefault="00505A0D" w:rsidP="00255421">
            <w:pPr>
              <w:rPr>
                <w:rFonts w:asciiTheme="minorHAnsi" w:hAnsiTheme="minorHAnsi" w:cs="Arial"/>
                <w:sz w:val="22"/>
                <w:szCs w:val="22"/>
              </w:rPr>
            </w:pPr>
            <w:r w:rsidRPr="00255421">
              <w:rPr>
                <w:rFonts w:asciiTheme="minorHAnsi" w:hAnsiTheme="minorHAnsi" w:cs="Arial"/>
                <w:sz w:val="22"/>
                <w:szCs w:val="22"/>
              </w:rPr>
              <w:t>Modulation techniques,</w:t>
            </w:r>
            <w:r w:rsidRPr="00255421">
              <w:rPr>
                <w:rFonts w:asciiTheme="minorHAnsi" w:hAnsiTheme="minorHAnsi"/>
                <w:sz w:val="22"/>
                <w:szCs w:val="22"/>
              </w:rPr>
              <w:t xml:space="preserve"> inverter modeling for electric drives control-</w:t>
            </w:r>
          </w:p>
        </w:tc>
      </w:tr>
      <w:tr w:rsidR="00505A0D" w:rsidRPr="00255421" w:rsidTr="0060152F">
        <w:tc>
          <w:tcPr>
            <w:tcW w:w="4727" w:type="dxa"/>
            <w:gridSpan w:val="12"/>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505A0D" w:rsidRPr="00255421" w:rsidTr="000075FF">
        <w:trPr>
          <w:trHeight w:val="1136"/>
        </w:trPr>
        <w:tc>
          <w:tcPr>
            <w:tcW w:w="4727" w:type="dxa"/>
            <w:gridSpan w:val="12"/>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sz w:val="22"/>
                <w:szCs w:val="22"/>
                <w:lang w:val="pl-PL"/>
              </w:rPr>
            </w:pPr>
            <w:r w:rsidRPr="00255421">
              <w:rPr>
                <w:rFonts w:asciiTheme="minorHAnsi" w:hAnsiTheme="minorHAnsi"/>
                <w:sz w:val="22"/>
                <w:szCs w:val="22"/>
                <w:lang w:val="pl-PL"/>
              </w:rPr>
              <w:t>Predavanja z uporabo računalniške projekcije in table.</w:t>
            </w:r>
          </w:p>
          <w:p w:rsidR="00505A0D" w:rsidRPr="00255421" w:rsidRDefault="00505A0D" w:rsidP="00255421">
            <w:pPr>
              <w:rPr>
                <w:rFonts w:asciiTheme="minorHAnsi" w:hAnsiTheme="minorHAnsi"/>
                <w:sz w:val="22"/>
                <w:szCs w:val="22"/>
                <w:lang w:val="pl-PL"/>
              </w:rPr>
            </w:pPr>
            <w:r w:rsidRPr="00255421">
              <w:rPr>
                <w:rFonts w:asciiTheme="minorHAnsi" w:hAnsiTheme="minorHAnsi"/>
                <w:sz w:val="22"/>
                <w:szCs w:val="22"/>
                <w:lang w:val="pl-PL"/>
              </w:rPr>
              <w:t>Laboratorijske vaje.</w:t>
            </w:r>
          </w:p>
          <w:p w:rsidR="00505A0D" w:rsidRPr="00255421" w:rsidRDefault="00505A0D" w:rsidP="00255421">
            <w:pPr>
              <w:rPr>
                <w:rFonts w:asciiTheme="minorHAnsi" w:hAnsiTheme="minorHAnsi"/>
                <w:sz w:val="22"/>
                <w:szCs w:val="22"/>
                <w:lang w:val="en-US"/>
              </w:rPr>
            </w:pPr>
            <w:r w:rsidRPr="00255421">
              <w:rPr>
                <w:rFonts w:asciiTheme="minorHAnsi" w:hAnsiTheme="minorHAnsi"/>
                <w:sz w:val="22"/>
                <w:szCs w:val="22"/>
                <w:lang w:val="en-US"/>
              </w:rPr>
              <w:t>Računalniške vaje.</w:t>
            </w:r>
          </w:p>
          <w:p w:rsidR="000075FF" w:rsidRPr="00255421" w:rsidRDefault="000075FF" w:rsidP="00255421">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505A0D" w:rsidRPr="00255421" w:rsidRDefault="00505A0D"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505A0D" w:rsidRPr="00255421" w:rsidRDefault="00505A0D" w:rsidP="00255421">
            <w:pPr>
              <w:autoSpaceDE w:val="0"/>
              <w:autoSpaceDN w:val="0"/>
              <w:adjustRightInd w:val="0"/>
              <w:rPr>
                <w:rFonts w:asciiTheme="minorHAnsi" w:hAnsiTheme="minorHAnsi" w:cs="Tahoma"/>
                <w:sz w:val="22"/>
                <w:szCs w:val="22"/>
              </w:rPr>
            </w:pPr>
            <w:r w:rsidRPr="00255421">
              <w:rPr>
                <w:rFonts w:asciiTheme="minorHAnsi" w:hAnsiTheme="minorHAnsi"/>
                <w:sz w:val="22"/>
                <w:szCs w:val="22"/>
                <w:lang w:val="en-US"/>
              </w:rPr>
              <w:t>Lectures by using powerpoint</w:t>
            </w:r>
            <w:r w:rsidRPr="00255421">
              <w:rPr>
                <w:rFonts w:asciiTheme="minorHAnsi" w:hAnsiTheme="minorHAnsi" w:cs="Tahoma"/>
                <w:sz w:val="22"/>
                <w:szCs w:val="22"/>
              </w:rPr>
              <w:t xml:space="preserve"> slides and blackboard.</w:t>
            </w:r>
          </w:p>
          <w:p w:rsidR="00505A0D" w:rsidRPr="00255421" w:rsidRDefault="00505A0D" w:rsidP="00255421">
            <w:pPr>
              <w:rPr>
                <w:rFonts w:asciiTheme="minorHAnsi" w:hAnsiTheme="minorHAnsi"/>
                <w:sz w:val="22"/>
                <w:szCs w:val="22"/>
              </w:rPr>
            </w:pPr>
            <w:r w:rsidRPr="00255421">
              <w:rPr>
                <w:rFonts w:asciiTheme="minorHAnsi" w:hAnsiTheme="minorHAnsi"/>
                <w:sz w:val="22"/>
                <w:szCs w:val="22"/>
              </w:rPr>
              <w:t>Laboratory exercises.</w:t>
            </w:r>
          </w:p>
          <w:p w:rsidR="00505A0D" w:rsidRPr="00255421" w:rsidRDefault="00505A0D" w:rsidP="00255421">
            <w:pPr>
              <w:rPr>
                <w:rFonts w:asciiTheme="minorHAnsi" w:hAnsiTheme="minorHAnsi"/>
                <w:sz w:val="22"/>
                <w:szCs w:val="22"/>
              </w:rPr>
            </w:pPr>
            <w:r w:rsidRPr="00255421">
              <w:rPr>
                <w:rFonts w:asciiTheme="minorHAnsi" w:hAnsiTheme="minorHAnsi"/>
                <w:sz w:val="22"/>
                <w:szCs w:val="22"/>
              </w:rPr>
              <w:t>Computer exercises.</w:t>
            </w:r>
          </w:p>
        </w:tc>
      </w:tr>
      <w:tr w:rsidR="00505A0D" w:rsidRPr="00255421" w:rsidTr="0060152F">
        <w:tc>
          <w:tcPr>
            <w:tcW w:w="4019" w:type="dxa"/>
            <w:gridSpan w:val="8"/>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505A0D" w:rsidRPr="00255421" w:rsidRDefault="00505A0D" w:rsidP="00255421">
            <w:pPr>
              <w:rPr>
                <w:rFonts w:asciiTheme="minorHAnsi" w:hAnsiTheme="minorHAnsi" w:cs="Calibri"/>
                <w:sz w:val="22"/>
                <w:szCs w:val="22"/>
              </w:rPr>
            </w:pPr>
            <w:r w:rsidRPr="00255421">
              <w:rPr>
                <w:rFonts w:asciiTheme="minorHAnsi" w:hAnsiTheme="minorHAnsi" w:cs="Calibri"/>
                <w:sz w:val="22"/>
                <w:szCs w:val="22"/>
              </w:rPr>
              <w:t>Delež (v %) /</w:t>
            </w:r>
          </w:p>
          <w:p w:rsidR="00505A0D" w:rsidRPr="00255421" w:rsidRDefault="00505A0D"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505A0D" w:rsidRPr="00255421" w:rsidTr="0060152F">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računalniške vaje, laboratorijske vaje):</w:t>
            </w:r>
          </w:p>
          <w:p w:rsidR="00505A0D" w:rsidRPr="00255421" w:rsidRDefault="00505A0D" w:rsidP="00255421">
            <w:pPr>
              <w:numPr>
                <w:ilvl w:val="0"/>
                <w:numId w:val="10"/>
              </w:numPr>
              <w:rPr>
                <w:rFonts w:asciiTheme="minorHAnsi" w:hAnsiTheme="minorHAnsi"/>
                <w:sz w:val="22"/>
                <w:szCs w:val="22"/>
                <w:lang w:val="pl-PL"/>
              </w:rPr>
            </w:pPr>
            <w:r w:rsidRPr="00255421">
              <w:rPr>
                <w:rFonts w:asciiTheme="minorHAnsi" w:hAnsiTheme="minorHAnsi"/>
                <w:sz w:val="22"/>
                <w:szCs w:val="22"/>
                <w:lang w:val="pl-PL"/>
              </w:rPr>
              <w:t>pisni izpit</w:t>
            </w:r>
          </w:p>
          <w:p w:rsidR="00505A0D" w:rsidRPr="00255421" w:rsidRDefault="00505A0D" w:rsidP="00255421">
            <w:pPr>
              <w:numPr>
                <w:ilvl w:val="0"/>
                <w:numId w:val="10"/>
              </w:numPr>
              <w:rPr>
                <w:rFonts w:asciiTheme="minorHAnsi" w:hAnsiTheme="minorHAnsi"/>
                <w:sz w:val="22"/>
                <w:szCs w:val="22"/>
                <w:lang w:val="pl-PL"/>
              </w:rPr>
            </w:pPr>
            <w:r w:rsidRPr="00255421">
              <w:rPr>
                <w:rFonts w:asciiTheme="minorHAnsi" w:hAnsiTheme="minorHAnsi"/>
                <w:sz w:val="22"/>
                <w:szCs w:val="22"/>
                <w:lang w:val="pl-PL"/>
              </w:rPr>
              <w:t>ustni izpit</w:t>
            </w:r>
          </w:p>
          <w:p w:rsidR="00505A0D" w:rsidRPr="00255421" w:rsidRDefault="00505A0D" w:rsidP="00255421">
            <w:pPr>
              <w:numPr>
                <w:ilvl w:val="0"/>
                <w:numId w:val="10"/>
              </w:numPr>
              <w:rPr>
                <w:rFonts w:asciiTheme="minorHAnsi" w:hAnsiTheme="minorHAnsi"/>
                <w:sz w:val="22"/>
                <w:szCs w:val="22"/>
                <w:lang w:val="pl-PL"/>
              </w:rPr>
            </w:pPr>
            <w:r w:rsidRPr="00255421">
              <w:rPr>
                <w:rFonts w:asciiTheme="minorHAnsi" w:hAnsiTheme="minorHAnsi"/>
                <w:sz w:val="22"/>
                <w:szCs w:val="22"/>
                <w:lang w:val="en-US"/>
              </w:rPr>
              <w:t>računalniške vaje</w:t>
            </w:r>
          </w:p>
          <w:p w:rsidR="00505A0D" w:rsidRPr="00255421" w:rsidRDefault="00505A0D" w:rsidP="00255421">
            <w:pPr>
              <w:numPr>
                <w:ilvl w:val="0"/>
                <w:numId w:val="10"/>
              </w:numPr>
              <w:rPr>
                <w:rFonts w:asciiTheme="minorHAnsi" w:hAnsiTheme="minorHAnsi"/>
                <w:sz w:val="22"/>
                <w:szCs w:val="22"/>
                <w:lang w:val="pl-PL"/>
              </w:rPr>
            </w:pPr>
            <w:r w:rsidRPr="00255421">
              <w:rPr>
                <w:rFonts w:asciiTheme="minorHAnsi" w:hAnsiTheme="minorHAnsi"/>
                <w:sz w:val="22"/>
                <w:szCs w:val="22"/>
                <w:lang w:val="en-US"/>
              </w:rPr>
              <w:t>laboratorijske vaje</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10</w:t>
            </w:r>
          </w:p>
          <w:p w:rsidR="00505A0D" w:rsidRPr="00255421" w:rsidRDefault="00505A0D" w:rsidP="00255421">
            <w:pPr>
              <w:jc w:val="center"/>
              <w:rPr>
                <w:rFonts w:asciiTheme="minorHAnsi" w:hAnsiTheme="minorHAnsi" w:cs="Calibri"/>
                <w:b/>
                <w:sz w:val="22"/>
                <w:szCs w:val="22"/>
              </w:rPr>
            </w:pPr>
            <w:r w:rsidRPr="00255421">
              <w:rPr>
                <w:rFonts w:asciiTheme="minorHAnsi" w:hAnsiTheme="minorHAnsi" w:cs="Calibri"/>
                <w:b/>
                <w:sz w:val="22"/>
                <w:szCs w:val="22"/>
              </w:rPr>
              <w:t>10</w:t>
            </w:r>
          </w:p>
          <w:p w:rsidR="00505A0D" w:rsidRPr="00255421" w:rsidRDefault="00505A0D" w:rsidP="00255421">
            <w:pPr>
              <w:jc w:val="center"/>
              <w:rPr>
                <w:rFonts w:asciiTheme="minorHAnsi" w:hAnsiTheme="minorHAnsi" w:cs="Calibr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hAnsiTheme="minorHAnsi" w:cs="Arial"/>
                <w:sz w:val="22"/>
                <w:szCs w:val="22"/>
              </w:rPr>
            </w:pPr>
            <w:r w:rsidRPr="00255421">
              <w:rPr>
                <w:rFonts w:asciiTheme="minorHAnsi" w:hAnsiTheme="minorHAnsi" w:cs="Calibri"/>
                <w:sz w:val="22"/>
                <w:szCs w:val="22"/>
              </w:rPr>
              <w:t>Type ( written and oral examination, computer exercises, laboratory exercises):</w:t>
            </w:r>
          </w:p>
          <w:p w:rsidR="00505A0D" w:rsidRPr="00255421" w:rsidRDefault="00505A0D" w:rsidP="00255421">
            <w:pPr>
              <w:numPr>
                <w:ilvl w:val="0"/>
                <w:numId w:val="12"/>
              </w:numPr>
              <w:rPr>
                <w:rFonts w:asciiTheme="minorHAnsi" w:hAnsiTheme="minorHAnsi" w:cs="Arial"/>
                <w:sz w:val="22"/>
                <w:szCs w:val="22"/>
              </w:rPr>
            </w:pPr>
            <w:r w:rsidRPr="00255421">
              <w:rPr>
                <w:rFonts w:asciiTheme="minorHAnsi" w:hAnsiTheme="minorHAnsi" w:cs="Arial"/>
                <w:sz w:val="22"/>
                <w:szCs w:val="22"/>
              </w:rPr>
              <w:t>written exam</w:t>
            </w:r>
          </w:p>
          <w:p w:rsidR="00505A0D" w:rsidRPr="00255421" w:rsidRDefault="00505A0D" w:rsidP="00255421">
            <w:pPr>
              <w:numPr>
                <w:ilvl w:val="0"/>
                <w:numId w:val="12"/>
              </w:numPr>
              <w:rPr>
                <w:rFonts w:asciiTheme="minorHAnsi" w:hAnsiTheme="minorHAnsi" w:cs="Arial"/>
                <w:sz w:val="22"/>
                <w:szCs w:val="22"/>
              </w:rPr>
            </w:pPr>
            <w:r w:rsidRPr="00255421">
              <w:rPr>
                <w:rFonts w:asciiTheme="minorHAnsi" w:hAnsiTheme="minorHAnsi" w:cs="Arial"/>
                <w:sz w:val="22"/>
                <w:szCs w:val="22"/>
              </w:rPr>
              <w:t>oral exam</w:t>
            </w:r>
          </w:p>
          <w:p w:rsidR="00505A0D" w:rsidRPr="00255421" w:rsidRDefault="00505A0D" w:rsidP="00255421">
            <w:pPr>
              <w:numPr>
                <w:ilvl w:val="0"/>
                <w:numId w:val="11"/>
              </w:numPr>
              <w:rPr>
                <w:rFonts w:asciiTheme="minorHAnsi" w:hAnsiTheme="minorHAnsi"/>
                <w:sz w:val="22"/>
                <w:szCs w:val="22"/>
                <w:lang w:val="en-US"/>
              </w:rPr>
            </w:pPr>
            <w:r w:rsidRPr="00255421">
              <w:rPr>
                <w:rFonts w:asciiTheme="minorHAnsi" w:hAnsiTheme="minorHAnsi"/>
                <w:sz w:val="22"/>
                <w:szCs w:val="22"/>
                <w:lang w:val="en-US"/>
              </w:rPr>
              <w:t>computer exercises</w:t>
            </w:r>
          </w:p>
          <w:p w:rsidR="00505A0D" w:rsidRPr="00255421" w:rsidRDefault="00505A0D" w:rsidP="00255421">
            <w:pPr>
              <w:numPr>
                <w:ilvl w:val="0"/>
                <w:numId w:val="11"/>
              </w:numPr>
              <w:rPr>
                <w:rFonts w:asciiTheme="minorHAnsi" w:hAnsiTheme="minorHAnsi"/>
                <w:sz w:val="22"/>
                <w:szCs w:val="22"/>
                <w:lang w:val="en-US"/>
              </w:rPr>
            </w:pPr>
            <w:r w:rsidRPr="00255421">
              <w:rPr>
                <w:rFonts w:asciiTheme="minorHAnsi" w:hAnsiTheme="minorHAnsi"/>
                <w:sz w:val="22"/>
                <w:szCs w:val="22"/>
                <w:lang w:val="en-US"/>
              </w:rPr>
              <w:t>laboratory exercises</w:t>
            </w:r>
          </w:p>
          <w:p w:rsidR="00505A0D" w:rsidRPr="00255421" w:rsidRDefault="00505A0D" w:rsidP="00255421">
            <w:pPr>
              <w:rPr>
                <w:rFonts w:asciiTheme="minorHAnsi" w:hAnsiTheme="minorHAnsi"/>
                <w:b/>
                <w:sz w:val="22"/>
                <w:szCs w:val="22"/>
              </w:rPr>
            </w:pPr>
          </w:p>
        </w:tc>
      </w:tr>
      <w:tr w:rsidR="00505A0D" w:rsidRPr="00255421" w:rsidTr="0060152F">
        <w:tc>
          <w:tcPr>
            <w:tcW w:w="9690" w:type="dxa"/>
            <w:gridSpan w:val="22"/>
            <w:tcBorders>
              <w:top w:val="single" w:sz="4" w:space="0" w:color="auto"/>
              <w:left w:val="nil"/>
              <w:bottom w:val="single" w:sz="4" w:space="0" w:color="auto"/>
              <w:right w:val="nil"/>
            </w:tcBorders>
          </w:tcPr>
          <w:p w:rsidR="00505A0D" w:rsidRPr="00255421" w:rsidRDefault="00505A0D" w:rsidP="00255421">
            <w:pPr>
              <w:rPr>
                <w:rFonts w:asciiTheme="minorHAnsi" w:hAnsiTheme="minorHAnsi" w:cs="Calibri"/>
                <w:b/>
                <w:sz w:val="22"/>
                <w:szCs w:val="22"/>
              </w:rPr>
            </w:pPr>
          </w:p>
          <w:p w:rsidR="00505A0D" w:rsidRPr="00255421" w:rsidRDefault="00505A0D"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505A0D" w:rsidRPr="00255421" w:rsidTr="0060152F">
        <w:tc>
          <w:tcPr>
            <w:tcW w:w="9690" w:type="dxa"/>
            <w:gridSpan w:val="22"/>
            <w:tcBorders>
              <w:top w:val="single" w:sz="4" w:space="0" w:color="auto"/>
              <w:left w:val="single" w:sz="4" w:space="0" w:color="auto"/>
              <w:bottom w:val="single" w:sz="4" w:space="0" w:color="auto"/>
              <w:right w:val="single" w:sz="4" w:space="0" w:color="auto"/>
            </w:tcBorders>
          </w:tcPr>
          <w:p w:rsidR="00505A0D" w:rsidRPr="00255421" w:rsidRDefault="00505A0D" w:rsidP="00255421">
            <w:pPr>
              <w:rPr>
                <w:rFonts w:asciiTheme="minorHAnsi" w:eastAsia="Times New Roman" w:hAnsiTheme="minorHAnsi" w:cs="Arial"/>
                <w:color w:val="000000"/>
                <w:sz w:val="22"/>
                <w:szCs w:val="22"/>
              </w:rPr>
            </w:pPr>
            <w:r w:rsidRPr="00255421">
              <w:rPr>
                <w:rFonts w:asciiTheme="minorHAnsi" w:eastAsia="Times New Roman" w:hAnsiTheme="minorHAnsi" w:cs="Arial"/>
                <w:color w:val="000000"/>
                <w:sz w:val="22"/>
                <w:szCs w:val="22"/>
              </w:rPr>
              <w:t>ŠTUMBERGER, Bojan, IGREC, Dalibor, CHOWDHURY, Amor, HADŽISELIMOVIĆ, Miralem. Design of synchronous reluctance generator with dual stator windings and anisotropic rotor with flux barriers. </w:t>
            </w:r>
            <w:r w:rsidRPr="00255421">
              <w:rPr>
                <w:rFonts w:asciiTheme="minorHAnsi" w:eastAsia="Times New Roman" w:hAnsiTheme="minorHAnsi" w:cs="Arial"/>
                <w:i/>
                <w:iCs/>
                <w:color w:val="000000"/>
                <w:sz w:val="22"/>
                <w:szCs w:val="22"/>
              </w:rPr>
              <w:t>Prz. Elektrotech.</w:t>
            </w:r>
            <w:r w:rsidRPr="00255421">
              <w:rPr>
                <w:rFonts w:asciiTheme="minorHAnsi" w:eastAsia="Times New Roman" w:hAnsiTheme="minorHAnsi" w:cs="Arial"/>
                <w:color w:val="000000"/>
                <w:sz w:val="22"/>
                <w:szCs w:val="22"/>
              </w:rPr>
              <w:t>, 2012, r. 88, nr. 12b, str. 16-19. </w:t>
            </w:r>
            <w:hyperlink r:id="rId85" w:history="1">
              <w:r w:rsidRPr="00255421">
                <w:rPr>
                  <w:rFonts w:asciiTheme="minorHAnsi" w:eastAsia="Times New Roman" w:hAnsiTheme="minorHAnsi" w:cs="Arial"/>
                  <w:color w:val="0000FF"/>
                  <w:sz w:val="22"/>
                  <w:szCs w:val="22"/>
                  <w:u w:val="single"/>
                </w:rPr>
                <w:t>http://www.red.pe.org.pl/articles/2012/12b/5.pdf</w:t>
              </w:r>
            </w:hyperlink>
            <w:r w:rsidRPr="00255421">
              <w:rPr>
                <w:rFonts w:asciiTheme="minorHAnsi" w:eastAsia="Times New Roman" w:hAnsiTheme="minorHAnsi" w:cs="Arial"/>
                <w:color w:val="000000"/>
                <w:sz w:val="22"/>
                <w:szCs w:val="22"/>
              </w:rPr>
              <w:t>. [COBISS.SI-ID </w:t>
            </w:r>
            <w:hyperlink r:id="rId86" w:tgtFrame="_blank" w:history="1">
              <w:r w:rsidRPr="00255421">
                <w:rPr>
                  <w:rFonts w:asciiTheme="minorHAnsi" w:eastAsia="Times New Roman" w:hAnsiTheme="minorHAnsi" w:cs="Arial"/>
                  <w:color w:val="0000FF"/>
                  <w:sz w:val="22"/>
                  <w:szCs w:val="22"/>
                  <w:u w:val="single"/>
                </w:rPr>
                <w:t>1024129372</w:t>
              </w:r>
            </w:hyperlink>
            <w:r w:rsidRPr="00255421">
              <w:rPr>
                <w:rFonts w:asciiTheme="minorHAnsi" w:eastAsia="Times New Roman" w:hAnsiTheme="minorHAnsi" w:cs="Arial"/>
                <w:color w:val="000000"/>
                <w:sz w:val="22"/>
                <w:szCs w:val="22"/>
              </w:rPr>
              <w:t>]</w:t>
            </w:r>
          </w:p>
          <w:p w:rsidR="00255421" w:rsidRDefault="00255421" w:rsidP="00255421">
            <w:pPr>
              <w:rPr>
                <w:rFonts w:asciiTheme="minorHAnsi" w:eastAsia="Times New Roman" w:hAnsiTheme="minorHAnsi" w:cs="Arial"/>
                <w:color w:val="000000"/>
                <w:sz w:val="22"/>
                <w:szCs w:val="22"/>
              </w:rPr>
            </w:pPr>
          </w:p>
          <w:p w:rsidR="00505A0D" w:rsidRPr="00255421" w:rsidRDefault="00505A0D" w:rsidP="00255421">
            <w:pPr>
              <w:rPr>
                <w:rFonts w:asciiTheme="minorHAnsi" w:eastAsia="Times New Roman" w:hAnsiTheme="minorHAnsi" w:cs="Arial"/>
                <w:color w:val="000000"/>
                <w:sz w:val="22"/>
                <w:szCs w:val="22"/>
              </w:rPr>
            </w:pPr>
            <w:r w:rsidRPr="00255421">
              <w:rPr>
                <w:rFonts w:asciiTheme="minorHAnsi" w:eastAsia="Times New Roman" w:hAnsiTheme="minorHAnsi" w:cs="Arial"/>
                <w:color w:val="000000"/>
                <w:sz w:val="22"/>
                <w:szCs w:val="22"/>
              </w:rPr>
              <w:t>MARČIČ, Tine, ŠTUMBERGER, Gorazd, ŠTUMBERGER, Bojan. Analyzing the magnetic flux linkage characteristics of alternating current rotating machines by experimental method. </w:t>
            </w:r>
            <w:r w:rsidRPr="00255421">
              <w:rPr>
                <w:rFonts w:asciiTheme="minorHAnsi" w:eastAsia="Times New Roman" w:hAnsiTheme="minorHAnsi" w:cs="Arial"/>
                <w:i/>
                <w:iCs/>
                <w:color w:val="000000"/>
                <w:sz w:val="22"/>
                <w:szCs w:val="22"/>
              </w:rPr>
              <w:t>IEEE trans. magn.</w:t>
            </w:r>
            <w:r w:rsidRPr="00255421">
              <w:rPr>
                <w:rFonts w:asciiTheme="minorHAnsi" w:eastAsia="Times New Roman" w:hAnsiTheme="minorHAnsi" w:cs="Arial"/>
                <w:color w:val="000000"/>
                <w:sz w:val="22"/>
                <w:szCs w:val="22"/>
              </w:rPr>
              <w:t>, Sep. 2011, vol. 47, iss. 9, str. 2283-2291, graf. prikazi, doi: </w:t>
            </w:r>
            <w:hyperlink r:id="rId87" w:tgtFrame="doi" w:history="1">
              <w:r w:rsidRPr="00255421">
                <w:rPr>
                  <w:rFonts w:asciiTheme="minorHAnsi" w:eastAsia="Times New Roman" w:hAnsiTheme="minorHAnsi" w:cs="Arial"/>
                  <w:color w:val="0000FF"/>
                  <w:sz w:val="22"/>
                  <w:szCs w:val="22"/>
                  <w:u w:val="single"/>
                </w:rPr>
                <w:t>10.1109/TMAG.2011.2146266</w:t>
              </w:r>
            </w:hyperlink>
            <w:r w:rsidRPr="00255421">
              <w:rPr>
                <w:rFonts w:asciiTheme="minorHAnsi" w:eastAsia="Times New Roman" w:hAnsiTheme="minorHAnsi" w:cs="Arial"/>
                <w:color w:val="000000"/>
                <w:sz w:val="22"/>
                <w:szCs w:val="22"/>
              </w:rPr>
              <w:t>. [COBISS.SI-ID </w:t>
            </w:r>
            <w:hyperlink r:id="rId88" w:tgtFrame="_blank" w:history="1">
              <w:r w:rsidRPr="00255421">
                <w:rPr>
                  <w:rFonts w:asciiTheme="minorHAnsi" w:eastAsia="Times New Roman" w:hAnsiTheme="minorHAnsi" w:cs="Arial"/>
                  <w:color w:val="0000FF"/>
                  <w:sz w:val="22"/>
                  <w:szCs w:val="22"/>
                  <w:u w:val="single"/>
                </w:rPr>
                <w:t>67349761</w:t>
              </w:r>
            </w:hyperlink>
            <w:r w:rsidRPr="00255421">
              <w:rPr>
                <w:rFonts w:asciiTheme="minorHAnsi" w:eastAsia="Times New Roman" w:hAnsiTheme="minorHAnsi" w:cs="Arial"/>
                <w:color w:val="000000"/>
                <w:sz w:val="22"/>
                <w:szCs w:val="22"/>
              </w:rPr>
              <w:t>]</w:t>
            </w:r>
          </w:p>
          <w:p w:rsidR="00255421" w:rsidRDefault="00255421" w:rsidP="00255421">
            <w:pPr>
              <w:rPr>
                <w:rFonts w:asciiTheme="minorHAnsi" w:eastAsia="Times New Roman" w:hAnsiTheme="minorHAnsi" w:cs="Arial"/>
                <w:color w:val="000000"/>
                <w:sz w:val="22"/>
                <w:szCs w:val="22"/>
              </w:rPr>
            </w:pPr>
          </w:p>
          <w:p w:rsidR="00505A0D" w:rsidRPr="00255421" w:rsidRDefault="00505A0D" w:rsidP="00255421">
            <w:pPr>
              <w:rPr>
                <w:rFonts w:asciiTheme="minorHAnsi" w:eastAsia="Times New Roman" w:hAnsiTheme="minorHAnsi" w:cs="Arial"/>
                <w:color w:val="000000"/>
                <w:sz w:val="22"/>
                <w:szCs w:val="22"/>
              </w:rPr>
            </w:pPr>
            <w:r w:rsidRPr="00255421">
              <w:rPr>
                <w:rFonts w:asciiTheme="minorHAnsi" w:eastAsia="Times New Roman" w:hAnsiTheme="minorHAnsi" w:cs="Arial"/>
                <w:color w:val="000000"/>
                <w:sz w:val="22"/>
                <w:szCs w:val="22"/>
              </w:rPr>
              <w:t>ŠTUMBERGER, Bojan, GORIČAN, Viktor, ŠTUMBERGER, Gorazd, HADŽISELIMOVIĆ, Miralem, MARČIČ, Tine, TRLEP, Mladen. Performance evaluation of synchronous reluctance motor in BLDC drive. </w:t>
            </w:r>
            <w:r w:rsidRPr="00255421">
              <w:rPr>
                <w:rFonts w:asciiTheme="minorHAnsi" w:eastAsia="Times New Roman" w:hAnsiTheme="minorHAnsi" w:cs="Arial"/>
                <w:i/>
                <w:iCs/>
                <w:color w:val="000000"/>
                <w:sz w:val="22"/>
                <w:szCs w:val="22"/>
              </w:rPr>
              <w:t>Prz. Elektrotech.</w:t>
            </w:r>
            <w:r w:rsidRPr="00255421">
              <w:rPr>
                <w:rFonts w:asciiTheme="minorHAnsi" w:eastAsia="Times New Roman" w:hAnsiTheme="minorHAnsi" w:cs="Arial"/>
                <w:color w:val="000000"/>
                <w:sz w:val="22"/>
                <w:szCs w:val="22"/>
              </w:rPr>
              <w:t>, str. 147-149. [COBISS.SI-ID </w:t>
            </w:r>
            <w:hyperlink r:id="rId89" w:tgtFrame="_blank" w:history="1">
              <w:r w:rsidRPr="00255421">
                <w:rPr>
                  <w:rFonts w:asciiTheme="minorHAnsi" w:eastAsia="Times New Roman" w:hAnsiTheme="minorHAnsi" w:cs="Arial"/>
                  <w:color w:val="0000FF"/>
                  <w:sz w:val="22"/>
                  <w:szCs w:val="22"/>
                  <w:u w:val="single"/>
                </w:rPr>
                <w:t>13808662</w:t>
              </w:r>
            </w:hyperlink>
            <w:r w:rsidRPr="00255421">
              <w:rPr>
                <w:rFonts w:asciiTheme="minorHAnsi" w:eastAsia="Times New Roman" w:hAnsiTheme="minorHAnsi" w:cs="Arial"/>
                <w:color w:val="000000"/>
                <w:sz w:val="22"/>
                <w:szCs w:val="22"/>
              </w:rPr>
              <w:t>]</w:t>
            </w:r>
          </w:p>
          <w:p w:rsidR="00255421" w:rsidRDefault="00255421" w:rsidP="00255421">
            <w:pPr>
              <w:rPr>
                <w:rFonts w:asciiTheme="minorHAnsi" w:eastAsia="Times New Roman" w:hAnsiTheme="minorHAnsi" w:cs="Arial"/>
                <w:color w:val="000000"/>
                <w:sz w:val="22"/>
                <w:szCs w:val="22"/>
              </w:rPr>
            </w:pPr>
          </w:p>
          <w:p w:rsidR="00505A0D" w:rsidRPr="00255421" w:rsidRDefault="00505A0D" w:rsidP="00255421">
            <w:pPr>
              <w:rPr>
                <w:rFonts w:asciiTheme="minorHAnsi" w:eastAsia="Times New Roman" w:hAnsiTheme="minorHAnsi" w:cs="Arial"/>
                <w:color w:val="000000"/>
                <w:sz w:val="22"/>
                <w:szCs w:val="22"/>
              </w:rPr>
            </w:pPr>
            <w:r w:rsidRPr="00255421">
              <w:rPr>
                <w:rFonts w:asciiTheme="minorHAnsi" w:eastAsia="Times New Roman" w:hAnsiTheme="minorHAnsi" w:cs="Arial"/>
                <w:color w:val="000000"/>
                <w:sz w:val="22"/>
                <w:szCs w:val="22"/>
              </w:rPr>
              <w:t>ŠTUMBERGER, Bojan, ŠTUMBERGER, Gorazd, HADŽISELIMOVIĆ, Miralem, HAMLER, Anton, GORIČAN, Viktor, JESENIK, Marko, TRLEP, Mladen. Performance comparison of three-phase flux reversal permanent magnet motors in BLDC in BLAC operation mode. </w:t>
            </w:r>
            <w:r w:rsidRPr="00255421">
              <w:rPr>
                <w:rFonts w:asciiTheme="minorHAnsi" w:eastAsia="Times New Roman" w:hAnsiTheme="minorHAnsi" w:cs="Arial"/>
                <w:i/>
                <w:iCs/>
                <w:color w:val="000000"/>
                <w:sz w:val="22"/>
                <w:szCs w:val="22"/>
              </w:rPr>
              <w:t>J. magn. magn. mater.</w:t>
            </w:r>
            <w:r w:rsidRPr="00255421">
              <w:rPr>
                <w:rFonts w:asciiTheme="minorHAnsi" w:eastAsia="Times New Roman" w:hAnsiTheme="minorHAnsi" w:cs="Arial"/>
                <w:color w:val="000000"/>
                <w:sz w:val="22"/>
                <w:szCs w:val="22"/>
              </w:rPr>
              <w:t>. [Print ed.], Oct. 2008, vol. 320, iss. 20, str. e896-e900. </w:t>
            </w:r>
            <w:hyperlink r:id="rId90" w:history="1">
              <w:r w:rsidRPr="00255421">
                <w:rPr>
                  <w:rFonts w:asciiTheme="minorHAnsi" w:eastAsia="Times New Roman" w:hAnsiTheme="minorHAnsi" w:cs="Arial"/>
                  <w:color w:val="0000FF"/>
                  <w:sz w:val="22"/>
                  <w:szCs w:val="22"/>
                  <w:u w:val="single"/>
                </w:rPr>
                <w:t>http://dx.doi.org/doi:10.1016/j.jmmm.2008.04.069</w:t>
              </w:r>
            </w:hyperlink>
            <w:r w:rsidRPr="00255421">
              <w:rPr>
                <w:rFonts w:asciiTheme="minorHAnsi" w:eastAsia="Times New Roman" w:hAnsiTheme="minorHAnsi" w:cs="Arial"/>
                <w:color w:val="000000"/>
                <w:sz w:val="22"/>
                <w:szCs w:val="22"/>
              </w:rPr>
              <w:t>, doi: </w:t>
            </w:r>
            <w:hyperlink r:id="rId91" w:tgtFrame="doi" w:history="1">
              <w:r w:rsidRPr="00255421">
                <w:rPr>
                  <w:rFonts w:asciiTheme="minorHAnsi" w:eastAsia="Times New Roman" w:hAnsiTheme="minorHAnsi" w:cs="Arial"/>
                  <w:color w:val="0000FF"/>
                  <w:sz w:val="22"/>
                  <w:szCs w:val="22"/>
                  <w:u w:val="single"/>
                </w:rPr>
                <w:t>doi:10.1016/j.jmmm.2008.04.069</w:t>
              </w:r>
            </w:hyperlink>
            <w:r w:rsidRPr="00255421">
              <w:rPr>
                <w:rFonts w:asciiTheme="minorHAnsi" w:eastAsia="Times New Roman" w:hAnsiTheme="minorHAnsi" w:cs="Arial"/>
                <w:color w:val="000000"/>
                <w:sz w:val="22"/>
                <w:szCs w:val="22"/>
              </w:rPr>
              <w:t>. [COBISS.SI-ID </w:t>
            </w:r>
            <w:hyperlink r:id="rId92" w:tgtFrame="_blank" w:history="1">
              <w:r w:rsidRPr="00255421">
                <w:rPr>
                  <w:rFonts w:asciiTheme="minorHAnsi" w:eastAsia="Times New Roman" w:hAnsiTheme="minorHAnsi" w:cs="Arial"/>
                  <w:color w:val="0000FF"/>
                  <w:sz w:val="22"/>
                  <w:szCs w:val="22"/>
                  <w:u w:val="single"/>
                </w:rPr>
                <w:t>12352278</w:t>
              </w:r>
            </w:hyperlink>
            <w:r w:rsidRPr="00255421">
              <w:rPr>
                <w:rFonts w:asciiTheme="minorHAnsi" w:eastAsia="Times New Roman" w:hAnsiTheme="minorHAnsi" w:cs="Arial"/>
                <w:color w:val="000000"/>
                <w:sz w:val="22"/>
                <w:szCs w:val="22"/>
              </w:rPr>
              <w:t>]</w:t>
            </w:r>
          </w:p>
          <w:p w:rsidR="00255421" w:rsidRDefault="00255421" w:rsidP="00255421">
            <w:pPr>
              <w:pStyle w:val="Navadensplet"/>
              <w:spacing w:before="0" w:beforeAutospacing="0" w:after="0" w:afterAutospacing="0"/>
              <w:rPr>
                <w:rFonts w:asciiTheme="minorHAnsi" w:hAnsiTheme="minorHAnsi" w:cs="Arial"/>
                <w:color w:val="000000"/>
                <w:sz w:val="22"/>
                <w:szCs w:val="22"/>
              </w:rPr>
            </w:pPr>
          </w:p>
          <w:p w:rsidR="00505A0D" w:rsidRPr="00255421" w:rsidRDefault="00505A0D" w:rsidP="00255421">
            <w:pPr>
              <w:pStyle w:val="Navadensplet"/>
              <w:spacing w:before="0" w:beforeAutospacing="0" w:after="0" w:afterAutospacing="0"/>
              <w:rPr>
                <w:rFonts w:asciiTheme="minorHAnsi" w:hAnsiTheme="minorHAnsi" w:cs="Calibri"/>
                <w:sz w:val="22"/>
                <w:szCs w:val="22"/>
              </w:rPr>
            </w:pPr>
            <w:r w:rsidRPr="00255421">
              <w:rPr>
                <w:rFonts w:asciiTheme="minorHAnsi" w:hAnsiTheme="minorHAnsi" w:cs="Arial"/>
                <w:color w:val="000000"/>
                <w:sz w:val="22"/>
                <w:szCs w:val="22"/>
              </w:rPr>
              <w:t>ŠTUMBERGER, Gorazd, ŠTUMBERGER, Bojan, DOLINAR, Drago. Identification of linear synchronous reluctance motor parameters. </w:t>
            </w:r>
            <w:r w:rsidRPr="00255421">
              <w:rPr>
                <w:rFonts w:asciiTheme="minorHAnsi" w:hAnsiTheme="minorHAnsi" w:cs="Arial"/>
                <w:i/>
                <w:iCs/>
                <w:color w:val="000000"/>
                <w:sz w:val="22"/>
                <w:szCs w:val="22"/>
              </w:rPr>
              <w:t>IEEE trans. ind. appl.</w:t>
            </w:r>
            <w:r w:rsidRPr="00255421">
              <w:rPr>
                <w:rFonts w:asciiTheme="minorHAnsi" w:hAnsiTheme="minorHAnsi" w:cs="Arial"/>
                <w:color w:val="000000"/>
                <w:sz w:val="22"/>
                <w:szCs w:val="22"/>
              </w:rPr>
              <w:t>, Sep./Oct. 2004, vol. 40, no. 5, str. 1317-1324. [COBISS.SI-ID </w:t>
            </w:r>
            <w:hyperlink r:id="rId93" w:tgtFrame="_blank" w:history="1">
              <w:r w:rsidRPr="00255421">
                <w:rPr>
                  <w:rFonts w:asciiTheme="minorHAnsi" w:hAnsiTheme="minorHAnsi" w:cs="Arial"/>
                  <w:color w:val="0000FF"/>
                  <w:sz w:val="22"/>
                  <w:szCs w:val="22"/>
                  <w:u w:val="single"/>
                </w:rPr>
                <w:t>9043734</w:t>
              </w:r>
            </w:hyperlink>
            <w:r w:rsidRPr="00255421">
              <w:rPr>
                <w:rFonts w:asciiTheme="minorHAnsi" w:hAnsiTheme="minorHAnsi" w:cs="Arial"/>
                <w:color w:val="000000"/>
                <w:sz w:val="22"/>
                <w:szCs w:val="22"/>
              </w:rPr>
              <w:t>]</w:t>
            </w:r>
          </w:p>
        </w:tc>
      </w:tr>
    </w:tbl>
    <w:p w:rsidR="00505A0D" w:rsidRPr="00255421" w:rsidRDefault="00505A0D" w:rsidP="00255421">
      <w:pPr>
        <w:rPr>
          <w:rFonts w:asciiTheme="minorHAnsi" w:hAnsiTheme="minorHAnsi" w:cs="Calibri"/>
          <w:sz w:val="22"/>
          <w:szCs w:val="22"/>
        </w:rPr>
      </w:pPr>
    </w:p>
    <w:p w:rsidR="00505A0D" w:rsidRPr="00255421" w:rsidRDefault="00505A0D" w:rsidP="00255421">
      <w:pPr>
        <w:rPr>
          <w:rFonts w:asciiTheme="minorHAnsi" w:hAnsiTheme="minorHAnsi" w:cs="Calibri"/>
          <w:sz w:val="22"/>
          <w:szCs w:val="22"/>
        </w:rPr>
        <w:sectPr w:rsidR="00505A0D" w:rsidRPr="00255421" w:rsidSect="0060152F">
          <w:headerReference w:type="default" r:id="rId94"/>
          <w:footerReference w:type="default" r:id="rId95"/>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384"/>
        <w:gridCol w:w="637"/>
        <w:gridCol w:w="472"/>
        <w:gridCol w:w="15"/>
        <w:gridCol w:w="458"/>
        <w:gridCol w:w="255"/>
        <w:gridCol w:w="218"/>
        <w:gridCol w:w="480"/>
        <w:gridCol w:w="10"/>
        <w:gridCol w:w="6"/>
        <w:gridCol w:w="136"/>
        <w:gridCol w:w="710"/>
        <w:gridCol w:w="76"/>
        <w:gridCol w:w="62"/>
        <w:gridCol w:w="990"/>
        <w:gridCol w:w="365"/>
        <w:gridCol w:w="1193"/>
        <w:gridCol w:w="224"/>
        <w:gridCol w:w="132"/>
        <w:gridCol w:w="1069"/>
      </w:tblGrid>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sz w:val="22"/>
                <w:szCs w:val="22"/>
              </w:rPr>
              <w:lastRenderedPageBreak/>
              <w:br w:type="page"/>
            </w:r>
            <w:r w:rsidRPr="00255421">
              <w:rPr>
                <w:rFonts w:asciiTheme="minorHAnsi" w:hAnsiTheme="minorHAnsi" w:cs="Calibri"/>
                <w:b/>
                <w:sz w:val="22"/>
                <w:szCs w:val="22"/>
              </w:rPr>
              <w:t>UČNI NAČRT PREDMETA / COURSE SYLLABUS</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b/>
                <w:sz w:val="22"/>
                <w:szCs w:val="22"/>
              </w:rPr>
              <w:t>NEPORUŠNE JEDRSKE PREISKOVALNE METODE</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b/>
                <w:sz w:val="22"/>
                <w:szCs w:val="22"/>
                <w:lang w:val="en-US"/>
              </w:rPr>
              <w:t>NUCLEAR NONDESTRUCTIVE TESTING METHODS</w:t>
            </w:r>
          </w:p>
        </w:tc>
      </w:tr>
      <w:tr w:rsidR="000D10D1" w:rsidRPr="00255421" w:rsidTr="000D10D1">
        <w:tc>
          <w:tcPr>
            <w:tcW w:w="3306" w:type="dxa"/>
            <w:gridSpan w:val="6"/>
            <w:vAlign w:val="center"/>
          </w:tcPr>
          <w:p w:rsidR="000D10D1" w:rsidRPr="00255421" w:rsidRDefault="000D10D1" w:rsidP="00255421">
            <w:pPr>
              <w:jc w:val="center"/>
              <w:rPr>
                <w:rFonts w:asciiTheme="minorHAnsi" w:hAnsiTheme="minorHAnsi" w:cs="Calibri"/>
                <w:b/>
                <w:sz w:val="22"/>
                <w:szCs w:val="22"/>
              </w:rPr>
            </w:pPr>
          </w:p>
        </w:tc>
        <w:tc>
          <w:tcPr>
            <w:tcW w:w="3401" w:type="dxa"/>
            <w:gridSpan w:val="11"/>
            <w:vAlign w:val="center"/>
          </w:tcPr>
          <w:p w:rsidR="000D10D1" w:rsidRPr="00255421" w:rsidRDefault="000D10D1" w:rsidP="00255421">
            <w:pPr>
              <w:jc w:val="center"/>
              <w:rPr>
                <w:rFonts w:asciiTheme="minorHAnsi" w:hAnsiTheme="minorHAnsi" w:cs="Calibri"/>
                <w:b/>
                <w:sz w:val="22"/>
                <w:szCs w:val="22"/>
              </w:rPr>
            </w:pPr>
          </w:p>
        </w:tc>
        <w:tc>
          <w:tcPr>
            <w:tcW w:w="1558" w:type="dxa"/>
            <w:gridSpan w:val="2"/>
            <w:vAlign w:val="center"/>
          </w:tcPr>
          <w:p w:rsidR="000D10D1" w:rsidRPr="00255421" w:rsidRDefault="000D10D1" w:rsidP="00255421">
            <w:pPr>
              <w:jc w:val="center"/>
              <w:rPr>
                <w:rFonts w:asciiTheme="minorHAnsi" w:hAnsiTheme="minorHAnsi" w:cs="Calibri"/>
                <w:b/>
                <w:sz w:val="22"/>
                <w:szCs w:val="22"/>
              </w:rPr>
            </w:pPr>
          </w:p>
        </w:tc>
        <w:tc>
          <w:tcPr>
            <w:tcW w:w="1425" w:type="dxa"/>
            <w:gridSpan w:val="3"/>
            <w:vAlign w:val="center"/>
          </w:tcPr>
          <w:p w:rsidR="000D10D1" w:rsidRPr="00255421" w:rsidRDefault="000D10D1" w:rsidP="00255421">
            <w:pPr>
              <w:jc w:val="center"/>
              <w:rPr>
                <w:rFonts w:asciiTheme="minorHAnsi" w:hAnsiTheme="minorHAnsi" w:cs="Calibri"/>
                <w:b/>
                <w:sz w:val="22"/>
                <w:szCs w:val="22"/>
              </w:rPr>
            </w:pPr>
          </w:p>
        </w:tc>
      </w:tr>
      <w:tr w:rsidR="000D10D1" w:rsidRPr="00255421" w:rsidTr="000D10D1">
        <w:tc>
          <w:tcPr>
            <w:tcW w:w="3306"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103"/>
        </w:trPr>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0D10D1" w:rsidRPr="00255421" w:rsidTr="000D10D1">
        <w:tc>
          <w:tcPr>
            <w:tcW w:w="5717" w:type="dxa"/>
            <w:gridSpan w:val="16"/>
          </w:tcPr>
          <w:p w:rsidR="000D10D1" w:rsidRPr="00255421" w:rsidRDefault="000D10D1"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M</w:t>
            </w:r>
          </w:p>
        </w:tc>
      </w:tr>
      <w:tr w:rsidR="000D10D1" w:rsidRPr="00255421" w:rsidTr="000D10D1">
        <w:tc>
          <w:tcPr>
            <w:tcW w:w="9690" w:type="dxa"/>
            <w:gridSpan w:val="22"/>
          </w:tcPr>
          <w:p w:rsidR="000D10D1" w:rsidRPr="00255421" w:rsidRDefault="000D10D1" w:rsidP="00255421">
            <w:pPr>
              <w:rPr>
                <w:rFonts w:asciiTheme="minorHAnsi" w:hAnsiTheme="minorHAnsi" w:cs="Calibri"/>
                <w:sz w:val="22"/>
                <w:szCs w:val="22"/>
              </w:rPr>
            </w:pPr>
          </w:p>
        </w:tc>
      </w:tr>
      <w:tr w:rsidR="000D10D1" w:rsidRPr="00255421" w:rsidTr="000D10D1">
        <w:tc>
          <w:tcPr>
            <w:tcW w:w="140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0D10D1" w:rsidRPr="00255421" w:rsidRDefault="000D10D1"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B7249A" w:rsidRPr="00255421" w:rsidTr="000D10D1">
        <w:trPr>
          <w:trHeight w:val="318"/>
        </w:trPr>
        <w:tc>
          <w:tcPr>
            <w:tcW w:w="140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B7249A" w:rsidRPr="00255421" w:rsidTr="000D10D1">
        <w:trPr>
          <w:trHeight w:val="318"/>
        </w:trPr>
        <w:tc>
          <w:tcPr>
            <w:tcW w:w="140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B7249A" w:rsidRPr="00255421" w:rsidTr="000D10D1">
        <w:trPr>
          <w:trHeight w:val="318"/>
        </w:trPr>
        <w:tc>
          <w:tcPr>
            <w:tcW w:w="140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B7249A" w:rsidP="00255421">
            <w:pPr>
              <w:jc w:val="center"/>
              <w:rPr>
                <w:rFonts w:asciiTheme="minorHAnsi" w:hAnsiTheme="minorHAnsi" w:cs="Calibri"/>
                <w:b/>
                <w:bCs/>
                <w:sz w:val="22"/>
                <w:szCs w:val="22"/>
              </w:rPr>
            </w:pPr>
            <w:r w:rsidRPr="00255421">
              <w:rPr>
                <w:rFonts w:asciiTheme="minorHAnsi" w:hAnsiTheme="minorHAnsi" w:cs="Calibr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B7249A" w:rsidP="00255421">
            <w:pPr>
              <w:jc w:val="center"/>
              <w:rPr>
                <w:rFonts w:asciiTheme="minorHAnsi" w:hAnsiTheme="minorHAnsi" w:cs="Calibri"/>
                <w:b/>
                <w:bCs/>
                <w:sz w:val="22"/>
                <w:szCs w:val="22"/>
              </w:rPr>
            </w:pPr>
            <w:r w:rsidRPr="00255421">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3306" w:type="dxa"/>
            <w:gridSpan w:val="6"/>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IGOR LENGAR</w:t>
            </w: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tc>
      </w:tr>
      <w:tr w:rsidR="000D10D1" w:rsidRPr="00255421" w:rsidTr="000D10D1">
        <w:tc>
          <w:tcPr>
            <w:tcW w:w="2182" w:type="dxa"/>
            <w:gridSpan w:val="3"/>
            <w:vMerge w:val="restart"/>
          </w:tcPr>
          <w:p w:rsidR="000D10D1" w:rsidRPr="00255421" w:rsidRDefault="000D10D1" w:rsidP="00255421">
            <w:pPr>
              <w:rPr>
                <w:rFonts w:asciiTheme="minorHAnsi" w:hAnsiTheme="minorHAnsi" w:cs="Calibri"/>
                <w:sz w:val="22"/>
                <w:szCs w:val="22"/>
              </w:rPr>
            </w:pPr>
            <w:r w:rsidRPr="00255421">
              <w:rPr>
                <w:rFonts w:asciiTheme="minorHAnsi" w:hAnsiTheme="minorHAnsi" w:cs="Calibri"/>
                <w:b/>
                <w:sz w:val="22"/>
                <w:szCs w:val="22"/>
              </w:rPr>
              <w:t>Jeziki / Languages:</w:t>
            </w:r>
          </w:p>
        </w:tc>
        <w:tc>
          <w:tcPr>
            <w:tcW w:w="2551" w:type="dxa"/>
            <w:gridSpan w:val="9"/>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cs="Calibri"/>
                <w:b/>
                <w:bCs/>
                <w:sz w:val="22"/>
                <w:szCs w:val="22"/>
              </w:rPr>
            </w:pPr>
            <w:r w:rsidRPr="00255421">
              <w:rPr>
                <w:rFonts w:asciiTheme="minorHAnsi" w:hAnsiTheme="minorHAnsi"/>
                <w:sz w:val="22"/>
                <w:szCs w:val="22"/>
              </w:rPr>
              <w:t>slovenski / Slovene</w:t>
            </w:r>
          </w:p>
        </w:tc>
      </w:tr>
      <w:tr w:rsidR="000D10D1" w:rsidRPr="00255421" w:rsidTr="000D10D1">
        <w:trPr>
          <w:trHeight w:val="215"/>
        </w:trPr>
        <w:tc>
          <w:tcPr>
            <w:tcW w:w="2182" w:type="dxa"/>
            <w:gridSpan w:val="3"/>
            <w:vMerge/>
            <w:vAlign w:val="center"/>
          </w:tcPr>
          <w:p w:rsidR="000D10D1" w:rsidRPr="00255421" w:rsidRDefault="000D10D1" w:rsidP="00255421">
            <w:pPr>
              <w:rPr>
                <w:rFonts w:asciiTheme="minorHAnsi" w:hAnsiTheme="minorHAnsi" w:cs="Calibri"/>
                <w:b/>
                <w:bCs/>
                <w:sz w:val="22"/>
                <w:szCs w:val="22"/>
              </w:rPr>
            </w:pPr>
          </w:p>
        </w:tc>
        <w:tc>
          <w:tcPr>
            <w:tcW w:w="2551" w:type="dxa"/>
            <w:gridSpan w:val="9"/>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cs="Calibri"/>
                <w:b/>
                <w:bCs/>
                <w:sz w:val="22"/>
                <w:szCs w:val="22"/>
              </w:rPr>
            </w:pPr>
            <w:r w:rsidRPr="00255421">
              <w:rPr>
                <w:rFonts w:asciiTheme="minorHAnsi" w:hAnsiTheme="minorHAnsi"/>
                <w:sz w:val="22"/>
                <w:szCs w:val="22"/>
              </w:rPr>
              <w:t>slovenski / Slovene</w:t>
            </w:r>
          </w:p>
        </w:tc>
      </w:tr>
      <w:tr w:rsidR="000D10D1" w:rsidRPr="00255421" w:rsidTr="000D10D1">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0D10D1" w:rsidRPr="00255421" w:rsidTr="000D10D1">
        <w:trPr>
          <w:trHeight w:val="649"/>
        </w:trPr>
        <w:tc>
          <w:tcPr>
            <w:tcW w:w="472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None.</w:t>
            </w:r>
          </w:p>
        </w:tc>
      </w:tr>
      <w:tr w:rsidR="000D10D1" w:rsidRPr="00255421" w:rsidTr="000D10D1">
        <w:trPr>
          <w:trHeight w:val="137"/>
        </w:trPr>
        <w:tc>
          <w:tcPr>
            <w:tcW w:w="471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0D10D1" w:rsidRPr="00255421" w:rsidTr="000D10D1">
        <w:trPr>
          <w:trHeight w:val="2665"/>
        </w:trPr>
        <w:tc>
          <w:tcPr>
            <w:tcW w:w="471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Fizikalne osnove interakcije jedrskih sevanj s snovjo in pojavi pri prehodu skozi snov (jedrske reakcije, sipanje in povratno sipanje, zaviranje delcev, aktivacija, vzbujanje sekundarnih sevanj).</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Radiometrične metode preiskovanja in uporaba v industriji.</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Autoradiografske metode, (radiografski filmi in nuklearne emuilzije), nevtronsko inducirana autoradiografija, fisionografija in ionska autoradiografija. </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Radiografske, radioskopske in tomografske metode (uporaba težkih nabitih delcev, delcev beta, pozitronskega sevanja, mehkih žarkov X, žarkov gama in nevtronov).</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Sipanje in uklon jedrskih sevanj (žarki X in nevtroni) in njihova uporaba za določanje </w:t>
            </w:r>
            <w:r w:rsidRPr="00255421">
              <w:rPr>
                <w:rFonts w:asciiTheme="minorHAnsi" w:hAnsiTheme="minorHAnsi"/>
                <w:sz w:val="22"/>
                <w:szCs w:val="22"/>
              </w:rPr>
              <w:lastRenderedPageBreak/>
              <w:t>notranjih struktur in fizikalnih lastnosti materialov.</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Jedrske sonde in mikroanalitične tehnike določanja profilov vsebnosti lahkih elementov v snovi.</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Radioanalitične metode aktivacijske analize z nevtroni, protoni in žarki X in gama. Zakasnele in promptne tehnike instrumentalne aktivacijske analize.</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Pregled preostalih neporušnih metod (ultrazvok)</w:t>
            </w: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The physical fundamentals of the interactions of nuclear radiation with matter (nuclear reactions, scattering and back-scattering, particle attenuation, activation, induced secondary radiation).</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Radiometrical methods of investigation and application in industry.</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Autoradiographic techniques (radiographic films, nuclear emulsions), neutron induced autoradiography, fissionography and ion autoradiography</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Radiographical, radioscopic and tomography methods (use of heavy charged particles, beta particles, positron emission, soft gamma rays, gamma rays and neutrons).</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Scattering and diffraction of nuclear radiation (x-rays and neutrons) and the use for internal </w:t>
            </w:r>
            <w:r w:rsidRPr="00255421">
              <w:rPr>
                <w:rFonts w:asciiTheme="minorHAnsi" w:hAnsiTheme="minorHAnsi"/>
                <w:sz w:val="22"/>
                <w:szCs w:val="22"/>
              </w:rPr>
              <w:lastRenderedPageBreak/>
              <w:t xml:space="preserve">structure characterization and physical properties of materials. </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Nuclear probe and micro-analytical techniques for light element determination in matter.</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Radio-analytical activation analysis techniques with neutrons, protons, gamma and x-rays. Delayed and prompt techniques of instrumental activation analyses.</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A survey of other techniques (ultra sound).</w:t>
            </w: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p w:rsidR="000D10D1" w:rsidRPr="00255421" w:rsidRDefault="000D10D1" w:rsidP="00255421">
            <w:pPr>
              <w:jc w:val="both"/>
              <w:rPr>
                <w:rFonts w:asciiTheme="minorHAnsi" w:hAnsiTheme="minorHAnsi" w:cs="Calibri"/>
                <w:b/>
                <w:sz w:val="22"/>
                <w:szCs w:val="22"/>
              </w:rPr>
            </w:pPr>
            <w:r w:rsidRPr="00255421">
              <w:rPr>
                <w:rFonts w:asciiTheme="minorHAnsi" w:hAnsiTheme="minorHAnsi" w:cs="Calibri"/>
                <w:sz w:val="22"/>
                <w:szCs w:val="22"/>
              </w:rPr>
              <w:br w:type="page"/>
            </w:r>
            <w:r w:rsidRPr="00255421">
              <w:rPr>
                <w:rFonts w:asciiTheme="minorHAnsi" w:hAnsiTheme="minorHAnsi" w:cs="Calibri"/>
                <w:b/>
                <w:sz w:val="22"/>
                <w:szCs w:val="22"/>
              </w:rPr>
              <w:t>Temeljni literatura in viri / Readings:</w:t>
            </w:r>
          </w:p>
        </w:tc>
      </w:tr>
      <w:tr w:rsidR="000D10D1" w:rsidRPr="00255421" w:rsidTr="003318D5">
        <w:trPr>
          <w:trHeight w:val="898"/>
        </w:trPr>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P. O. Moore, Non-Destructive Testing Handbook – Radiographic Testing, ASNT, 2002.</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G.Deconnick, Introduction to Radioanalytical Physics, Akademiai Kiado, 1978.</w:t>
            </w:r>
          </w:p>
          <w:p w:rsidR="000D10D1" w:rsidRPr="00255421" w:rsidRDefault="000D10D1" w:rsidP="00255421">
            <w:pPr>
              <w:rPr>
                <w:rFonts w:asciiTheme="minorHAnsi" w:hAnsiTheme="minorHAnsi" w:cs="Calibri"/>
                <w:b/>
                <w:bCs/>
                <w:sz w:val="22"/>
                <w:szCs w:val="22"/>
              </w:rPr>
            </w:pPr>
            <w:r w:rsidRPr="00255421">
              <w:rPr>
                <w:rFonts w:asciiTheme="minorHAnsi" w:hAnsiTheme="minorHAnsi"/>
                <w:sz w:val="22"/>
                <w:szCs w:val="22"/>
              </w:rPr>
              <w:t>G.F.Knoll, Radiation Detection and Measurement, J.Wiley and Sons, 2000.</w:t>
            </w:r>
          </w:p>
        </w:tc>
      </w:tr>
      <w:tr w:rsidR="000D10D1" w:rsidRPr="00255421" w:rsidTr="000D10D1">
        <w:trPr>
          <w:trHeight w:val="73"/>
        </w:trPr>
        <w:tc>
          <w:tcPr>
            <w:tcW w:w="471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bCs/>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0D10D1" w:rsidRPr="00255421" w:rsidTr="000D10D1">
        <w:trPr>
          <w:trHeight w:val="1500"/>
        </w:trPr>
        <w:tc>
          <w:tcPr>
            <w:tcW w:w="471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Podati pregled modernih jedrskih preiskovalnih  in analitičnih metod  in njihove uporabe pri razvoju modernih materialov, novih tehnologij in za industrijsko kontrolo kvalitete.</w:t>
            </w: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A survey of modern nuclear testing methods and analytical techniques and their use in the development of new materials and technologies for industrial quality control.</w:t>
            </w:r>
          </w:p>
          <w:p w:rsidR="000D10D1" w:rsidRPr="00255421" w:rsidRDefault="000D10D1" w:rsidP="00255421">
            <w:pPr>
              <w:rPr>
                <w:rFonts w:asciiTheme="minorHAnsi" w:hAnsiTheme="minorHAnsi"/>
                <w:sz w:val="22"/>
                <w:szCs w:val="22"/>
              </w:rPr>
            </w:pPr>
          </w:p>
        </w:tc>
      </w:tr>
      <w:tr w:rsidR="000D10D1" w:rsidRPr="00255421" w:rsidTr="000D10D1">
        <w:trPr>
          <w:trHeight w:val="117"/>
        </w:trPr>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0D10D1" w:rsidRPr="00255421" w:rsidTr="000D10D1">
        <w:trPr>
          <w:trHeight w:val="1387"/>
        </w:trPr>
        <w:tc>
          <w:tcPr>
            <w:tcW w:w="4727" w:type="dxa"/>
            <w:gridSpan w:val="11"/>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Znanje in razumevanje:</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Študent zna našteti področja uporabe nedestruktivnih jedrskih metod v industriji in njihove prednosti ter slabosti.</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p w:rsidR="000D10D1" w:rsidRPr="00255421" w:rsidRDefault="000D10D1" w:rsidP="00255421">
            <w:pPr>
              <w:rPr>
                <w:rFonts w:asciiTheme="minorHAnsi" w:hAnsiTheme="minorHAnsi"/>
                <w:sz w:val="22"/>
                <w:szCs w:val="22"/>
              </w:rPr>
            </w:pPr>
          </w:p>
          <w:p w:rsidR="000D10D1" w:rsidRPr="00255421" w:rsidRDefault="000D10D1" w:rsidP="00255421">
            <w:pPr>
              <w:rPr>
                <w:rFonts w:asciiTheme="minorHAnsi" w:hAnsiTheme="minorHAnsi"/>
                <w:sz w:val="22"/>
                <w:szCs w:val="22"/>
              </w:rPr>
            </w:pPr>
          </w:p>
        </w:tc>
        <w:tc>
          <w:tcPr>
            <w:tcW w:w="4821" w:type="dxa"/>
            <w:gridSpan w:val="9"/>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Knowledge and Understanding:</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The student can summarize the filed of application of nondestructive nuclear testing methods in industry, their advantages and disadvantages.</w:t>
            </w:r>
          </w:p>
        </w:tc>
      </w:tr>
      <w:tr w:rsidR="000D10D1" w:rsidRPr="00255421" w:rsidTr="000D10D1">
        <w:trPr>
          <w:trHeight w:val="1417"/>
        </w:trPr>
        <w:tc>
          <w:tcPr>
            <w:tcW w:w="4727" w:type="dxa"/>
            <w:gridSpan w:val="11"/>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Prenesljive/ključne spretnosti in drugi atributi:</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Študent se pri vajah spozna s praktično uporabo nevtronske radiografije in/ali nevtronske aktivacijske analize.</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Transferable/Key Skills and other attributes:</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The student learns during practical training the use of radiography and neutron activation analyses.</w:t>
            </w:r>
          </w:p>
        </w:tc>
      </w:tr>
      <w:tr w:rsidR="000D10D1" w:rsidRPr="00255421" w:rsidTr="000D10D1">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0D10D1" w:rsidRPr="00255421" w:rsidTr="000D10D1">
        <w:trPr>
          <w:trHeight w:val="1104"/>
        </w:trPr>
        <w:tc>
          <w:tcPr>
            <w:tcW w:w="472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 xml:space="preserve">Predavanja, pri katerih študent spozna teoretične vsebine predmeta. </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Pri vajah študent utrdi teoretično znanje z mentorsko vodenim reševanjem izbranih praktičnih nalog in izvaja vaje v sevalnem laboratoriju, kjer sledi demonstraciji nevtronske aktivacijske analize in nevtronske radiografije.</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The student learns the theoretical fundamentals of the course during lectures.</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During the tutorial the student strengthens the acquired knowledge with practical problem solving. The tutorial is guided by the mentor and carried out in a radiation laboratory where the student follows the demonstration of neutron activation analyses and neutron radiography.</w:t>
            </w:r>
          </w:p>
          <w:p w:rsidR="003318D5" w:rsidRPr="00255421" w:rsidRDefault="003318D5" w:rsidP="00255421">
            <w:pPr>
              <w:rPr>
                <w:rFonts w:asciiTheme="minorHAnsi" w:hAnsiTheme="minorHAnsi"/>
                <w:sz w:val="22"/>
                <w:szCs w:val="22"/>
              </w:rPr>
            </w:pPr>
          </w:p>
          <w:p w:rsidR="003318D5" w:rsidRPr="00255421" w:rsidRDefault="003318D5" w:rsidP="00255421">
            <w:pPr>
              <w:rPr>
                <w:rFonts w:asciiTheme="minorHAnsi" w:hAnsiTheme="minorHAnsi"/>
                <w:sz w:val="22"/>
                <w:szCs w:val="22"/>
              </w:rPr>
            </w:pPr>
          </w:p>
          <w:p w:rsidR="003318D5" w:rsidRPr="00255421" w:rsidRDefault="003318D5" w:rsidP="00255421">
            <w:pPr>
              <w:rPr>
                <w:rFonts w:asciiTheme="minorHAnsi" w:hAnsiTheme="minorHAnsi"/>
                <w:sz w:val="22"/>
                <w:szCs w:val="22"/>
              </w:rPr>
            </w:pPr>
          </w:p>
        </w:tc>
      </w:tr>
      <w:tr w:rsidR="000D10D1" w:rsidRPr="00255421" w:rsidTr="000D10D1">
        <w:tc>
          <w:tcPr>
            <w:tcW w:w="4019"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Delež (v %) /</w:t>
            </w:r>
          </w:p>
          <w:p w:rsidR="000D10D1" w:rsidRPr="00255421" w:rsidRDefault="000D10D1"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0D10D1" w:rsidRPr="00255421" w:rsidTr="000D10D1">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naloge, projekt)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pisni izpit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ustni izpit</w:t>
            </w:r>
          </w:p>
          <w:p w:rsidR="000D10D1" w:rsidRPr="00255421" w:rsidRDefault="000D10D1" w:rsidP="00255421">
            <w:pPr>
              <w:numPr>
                <w:ilvl w:val="0"/>
                <w:numId w:val="6"/>
              </w:numPr>
              <w:tabs>
                <w:tab w:val="clear" w:pos="360"/>
                <w:tab w:val="left" w:pos="227"/>
              </w:tabs>
              <w:ind w:left="227" w:hanging="227"/>
              <w:rPr>
                <w:rFonts w:asciiTheme="minorHAnsi" w:hAnsiTheme="minorHAnsi" w:cs="Calibri"/>
                <w:sz w:val="22"/>
                <w:szCs w:val="22"/>
              </w:rPr>
            </w:pPr>
            <w:r w:rsidRPr="00255421">
              <w:rPr>
                <w:rFonts w:asciiTheme="minorHAnsi" w:hAnsiTheme="minorHAnsi"/>
                <w:sz w:val="22"/>
                <w:szCs w:val="22"/>
              </w:rPr>
              <w:t>poročilo o vajah</w:t>
            </w:r>
          </w:p>
        </w:tc>
        <w:tc>
          <w:tcPr>
            <w:tcW w:w="1560"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center"/>
              <w:rPr>
                <w:rFonts w:asciiTheme="minorHAnsi" w:hAnsiTheme="minorHAnsi" w:cs="Calibri"/>
                <w:b/>
                <w:sz w:val="22"/>
                <w:szCs w:val="22"/>
              </w:rPr>
            </w:pPr>
          </w:p>
          <w:p w:rsidR="000D10D1" w:rsidRPr="00255421" w:rsidRDefault="000D10D1" w:rsidP="00255421">
            <w:pPr>
              <w:jc w:val="center"/>
              <w:rPr>
                <w:rFonts w:asciiTheme="minorHAnsi" w:hAnsiTheme="minorHAnsi" w:cs="Calibri"/>
                <w:b/>
                <w:sz w:val="22"/>
                <w:szCs w:val="22"/>
              </w:rPr>
            </w:pP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40</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20</w:t>
            </w:r>
          </w:p>
          <w:p w:rsidR="000D10D1" w:rsidRPr="00255421" w:rsidRDefault="000D10D1" w:rsidP="00255421">
            <w:pPr>
              <w:jc w:val="center"/>
              <w:rPr>
                <w:rFonts w:asciiTheme="minorHAnsi" w:hAnsiTheme="minorHAnsi" w:cs="Calibr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Type (examination, oral, coursework, project):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written examination</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oral examination</w:t>
            </w:r>
          </w:p>
          <w:p w:rsidR="000D10D1" w:rsidRPr="00255421" w:rsidRDefault="000D10D1" w:rsidP="00255421">
            <w:pPr>
              <w:numPr>
                <w:ilvl w:val="0"/>
                <w:numId w:val="6"/>
              </w:numPr>
              <w:tabs>
                <w:tab w:val="clear" w:pos="360"/>
                <w:tab w:val="left" w:pos="227"/>
              </w:tabs>
              <w:ind w:left="227" w:hanging="227"/>
              <w:rPr>
                <w:rFonts w:asciiTheme="minorHAnsi" w:hAnsiTheme="minorHAnsi" w:cs="Calibri"/>
                <w:b/>
                <w:sz w:val="22"/>
                <w:szCs w:val="22"/>
              </w:rPr>
            </w:pPr>
            <w:r w:rsidRPr="00255421">
              <w:rPr>
                <w:rFonts w:asciiTheme="minorHAnsi" w:hAnsiTheme="minorHAnsi"/>
                <w:sz w:val="22"/>
                <w:szCs w:val="22"/>
              </w:rPr>
              <w:t>additionally a report about practical exercises has to be delivered by the student.</w:t>
            </w:r>
          </w:p>
        </w:tc>
      </w:tr>
      <w:tr w:rsidR="000D10D1" w:rsidRPr="00255421" w:rsidTr="000D10D1">
        <w:tc>
          <w:tcPr>
            <w:tcW w:w="9690" w:type="dxa"/>
            <w:gridSpan w:val="22"/>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LENGAR, Igor, ČUFAR, Aljaž, CONROY, S., BATISTONI, P., POPOVICHEV, Sergei, SNOJ, Luka, SYME, Brian, VILA, Rafael, STANKUNAS, Gediminas, et al. Radiation damage and nuclear heating studies in selected functional materials during the JET DT campaign. Fusion Engineering and Design, ISSN 0920-3796. 2016, doi: /10.1016/j.fusengdes.2016.01.03. [COBISS.SI-ID 29290279].</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ČUFAR, Aljaž, LENGAR, Igor, KODELI, Ivan Aleksander, MILOCCO, Alberto, SAUVAN, Patrick, CONROY, S., SNOJ, Luka. Comparison of DT neutron production codes MCUNED, ENEA-JSI source subroutine and DDT. Fusion Engineering and Design, ISSN 0920-3796. 2016, 6 str., doi: 10.1016/j.fusengdes.2016.03.036. [COBISS.SI-ID 29366055].</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SNOJ, Luka, LENGAR, Igor, ČUFAR, Aljaž, SYME, B., POPOVICHEV, Sergei, BATISTONI, P., CONROY, S., et al. Neutronic analysis of JET external neutron monitor response. Fusion Engineering and Design, ISSN 0920-3796. 2016, 6 str., doi: 10.1016/j.fusengdes.2016.03.046. [COBISS.SI-ID 29365799].</w:t>
            </w:r>
          </w:p>
          <w:p w:rsid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 xml:space="preserve">FILLIATRE, P., JAMMES, C., BARBOT, L., FOURMENTEL, D., GESLOT, B., LENGAR, Igor, JAZBEC, Anže, SNOJ, </w:t>
            </w: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Luka, ŽEROVNIK, Gašper. Experimental assessment of the kinetic parameters of the JSI TRIGA reactor. Annals of Nuclear Energy, ISSN 0306-4549. 2015, vol. 83, str. 236-245. [COBISS.SI-ID 28565031].</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SYME, D.B., POPOVICHEV, Sergei, CONROY, S., LENGAR, Igor, SNOJ, Luka, SOWDEN, Benjamin Choyce, et al. Fusion yield measurements on JET and their calibration. Fusion Engineering and Design, ISSN 0920-3796. 2014, iss. 11, vol. 89, str. 2766-2775. [COBISS.SI-ID 28006439].</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VUOLO, M., BONIFETTO, R., DULLA, S., HEINOLA, K., LENGAR, Igor, RAVETTO, Pierro, VILLARI, R., WIDDOWSON, A., ZANINO, R., et al. Evaluation of the neutron activation of JET in-vessel components following DT irradiation,. Fusion Engineering and Design, ISSN 0920-3796, Vol. 89, Iss. 9-10. Barcelona: Elsevier, 2014, iss. 9-10, vol. 89, str. 2071-2075. [COBISS.SI-ID 28447527].</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LENGAR, Igor, SNOJ, Luka. Benchmark evaluation of interacting aluminum cylinders containing uranyl fluoride solution, Nuclear engineering and design, ISSN 0029-5493, Vol. 261, 2013. Amsterdam: Elsevier, vol. 261, str. 232-237. [COBISS.SI-ID 26907687].</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RADULOVIĆ, Vladimir, LENGAR, Igor, TRKOV, Andrej. Effect of systematic error in the fuel mass on ksub[eff] in pebble bed reactors, Nuclear Engineering and Design, ISSN 0029-5493, Vol. 246). Amsterdam: Elevier, 2012, vol. 246, str. 75-81. [COBISS.SI-ID 25788455].</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LENGAR, Igor. Evaluation of neutron scattering in fusion reactor diagnostics and tile material. Journal of energy technology, ISSN 1855-5748. [Tiskana izd.], Nov. 2008, vol. 1, iss. 1, str. 31-41. [COBISS.SI-ID 12996886].</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LENGAR, Igor, SNOJ, Luka, ROGAN, Petra, RAVNIK, Matjaž. Re-evaluation of the criticality experiments of the "Otto Hahn Nuclear Ship" reactor. Kerntechnik, ISSN 0932-3902, 2008, vol. 73, str. 242-248, [COBISS.SI-ID 22170919].</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RANT, Jože, MILIĆ, Zoran, ISTENIČ, Janka, KNIFIC, Timotej, LENGAR, Igor, RANT, Andrej. Neutron radiography examination of objects belonging to the cultural heritage. Applied Radiation and Isotopes, ISSN 0969-8043. 2006, vol. 64, str. 7-12. [COBISS.SI-ID 19648807].</w:t>
            </w:r>
          </w:p>
        </w:tc>
      </w:tr>
    </w:tbl>
    <w:p w:rsidR="000D10D1" w:rsidRPr="00255421" w:rsidRDefault="000D10D1" w:rsidP="00255421">
      <w:pPr>
        <w:rPr>
          <w:rFonts w:asciiTheme="minorHAnsi" w:hAnsiTheme="minorHAnsi"/>
          <w:sz w:val="22"/>
          <w:szCs w:val="22"/>
        </w:rPr>
      </w:pPr>
    </w:p>
    <w:p w:rsidR="000D10D1" w:rsidRPr="00255421" w:rsidRDefault="000D10D1" w:rsidP="00255421">
      <w:pPr>
        <w:rPr>
          <w:rFonts w:asciiTheme="minorHAnsi" w:hAnsiTheme="minorHAnsi"/>
          <w:sz w:val="22"/>
          <w:szCs w:val="22"/>
        </w:rPr>
      </w:pP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473"/>
        <w:gridCol w:w="480"/>
        <w:gridCol w:w="10"/>
        <w:gridCol w:w="7"/>
        <w:gridCol w:w="135"/>
        <w:gridCol w:w="786"/>
        <w:gridCol w:w="62"/>
        <w:gridCol w:w="990"/>
        <w:gridCol w:w="365"/>
        <w:gridCol w:w="1193"/>
        <w:gridCol w:w="224"/>
        <w:gridCol w:w="132"/>
        <w:gridCol w:w="1069"/>
      </w:tblGrid>
      <w:tr w:rsidR="000D10D1" w:rsidRPr="00255421" w:rsidTr="000D10D1">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1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b/>
                <w:sz w:val="22"/>
                <w:szCs w:val="22"/>
              </w:rPr>
            </w:pPr>
            <w:r w:rsidRPr="00255421">
              <w:rPr>
                <w:rFonts w:asciiTheme="minorHAnsi" w:hAnsiTheme="minorHAnsi"/>
                <w:b/>
                <w:sz w:val="22"/>
                <w:szCs w:val="22"/>
              </w:rPr>
              <w:t>FIZIKA TLAČNOVODNIH REAKTORJEV</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1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b/>
                <w:sz w:val="22"/>
                <w:szCs w:val="22"/>
              </w:rPr>
            </w:pPr>
            <w:r w:rsidRPr="00255421">
              <w:rPr>
                <w:rFonts w:asciiTheme="minorHAnsi" w:hAnsiTheme="minorHAnsi"/>
                <w:b/>
                <w:sz w:val="22"/>
                <w:szCs w:val="22"/>
              </w:rPr>
              <w:t>PWR PHYSICS</w:t>
            </w:r>
          </w:p>
        </w:tc>
      </w:tr>
      <w:tr w:rsidR="000D10D1" w:rsidRPr="00255421" w:rsidTr="000D10D1">
        <w:tc>
          <w:tcPr>
            <w:tcW w:w="3306" w:type="dxa"/>
            <w:gridSpan w:val="6"/>
            <w:vAlign w:val="center"/>
          </w:tcPr>
          <w:p w:rsidR="000D10D1" w:rsidRPr="00255421" w:rsidRDefault="000D10D1" w:rsidP="00255421">
            <w:pPr>
              <w:jc w:val="center"/>
              <w:rPr>
                <w:rFonts w:asciiTheme="minorHAnsi" w:hAnsiTheme="minorHAnsi" w:cs="Calibri"/>
                <w:b/>
                <w:sz w:val="22"/>
                <w:szCs w:val="22"/>
              </w:rPr>
            </w:pPr>
          </w:p>
        </w:tc>
        <w:tc>
          <w:tcPr>
            <w:tcW w:w="3401" w:type="dxa"/>
            <w:gridSpan w:val="9"/>
            <w:vAlign w:val="center"/>
          </w:tcPr>
          <w:p w:rsidR="000D10D1" w:rsidRPr="00255421" w:rsidRDefault="000D10D1" w:rsidP="00255421">
            <w:pPr>
              <w:jc w:val="center"/>
              <w:rPr>
                <w:rFonts w:asciiTheme="minorHAnsi" w:hAnsiTheme="minorHAnsi" w:cs="Calibri"/>
                <w:b/>
                <w:sz w:val="22"/>
                <w:szCs w:val="22"/>
              </w:rPr>
            </w:pPr>
          </w:p>
        </w:tc>
        <w:tc>
          <w:tcPr>
            <w:tcW w:w="1558" w:type="dxa"/>
            <w:gridSpan w:val="2"/>
            <w:vAlign w:val="center"/>
          </w:tcPr>
          <w:p w:rsidR="000D10D1" w:rsidRPr="00255421" w:rsidRDefault="000D10D1" w:rsidP="00255421">
            <w:pPr>
              <w:jc w:val="center"/>
              <w:rPr>
                <w:rFonts w:asciiTheme="minorHAnsi" w:hAnsiTheme="minorHAnsi" w:cs="Calibri"/>
                <w:b/>
                <w:sz w:val="22"/>
                <w:szCs w:val="22"/>
              </w:rPr>
            </w:pPr>
          </w:p>
        </w:tc>
        <w:tc>
          <w:tcPr>
            <w:tcW w:w="1425" w:type="dxa"/>
            <w:gridSpan w:val="3"/>
            <w:vAlign w:val="center"/>
          </w:tcPr>
          <w:p w:rsidR="000D10D1" w:rsidRPr="00255421" w:rsidRDefault="000D10D1" w:rsidP="00255421">
            <w:pPr>
              <w:jc w:val="center"/>
              <w:rPr>
                <w:rFonts w:asciiTheme="minorHAnsi" w:hAnsiTheme="minorHAnsi" w:cs="Calibri"/>
                <w:b/>
                <w:sz w:val="22"/>
                <w:szCs w:val="22"/>
              </w:rPr>
            </w:pPr>
          </w:p>
        </w:tc>
      </w:tr>
      <w:tr w:rsidR="000D10D1" w:rsidRPr="00255421" w:rsidTr="000D10D1">
        <w:tc>
          <w:tcPr>
            <w:tcW w:w="3306"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9"/>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 2.degree</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103"/>
        </w:trPr>
        <w:tc>
          <w:tcPr>
            <w:tcW w:w="9690" w:type="dxa"/>
            <w:gridSpan w:val="20"/>
          </w:tcPr>
          <w:p w:rsidR="000D10D1" w:rsidRPr="00255421" w:rsidRDefault="000D10D1" w:rsidP="00255421">
            <w:pPr>
              <w:rPr>
                <w:rFonts w:asciiTheme="minorHAnsi" w:hAnsiTheme="minorHAnsi" w:cs="Calibri"/>
                <w:b/>
                <w:bCs/>
                <w:sz w:val="22"/>
                <w:szCs w:val="22"/>
              </w:rPr>
            </w:pPr>
          </w:p>
        </w:tc>
      </w:tr>
      <w:tr w:rsidR="000D10D1" w:rsidRPr="00255421" w:rsidTr="000D10D1">
        <w:tc>
          <w:tcPr>
            <w:tcW w:w="5717" w:type="dxa"/>
            <w:gridSpan w:val="14"/>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0D10D1" w:rsidRPr="00255421" w:rsidTr="000D10D1">
        <w:tc>
          <w:tcPr>
            <w:tcW w:w="5717" w:type="dxa"/>
            <w:gridSpan w:val="14"/>
          </w:tcPr>
          <w:p w:rsidR="000D10D1" w:rsidRPr="00255421" w:rsidRDefault="000D10D1"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sz w:val="22"/>
                <w:szCs w:val="22"/>
              </w:rPr>
            </w:pPr>
          </w:p>
        </w:tc>
      </w:tr>
      <w:tr w:rsidR="000D10D1" w:rsidRPr="00255421" w:rsidTr="000D10D1">
        <w:tc>
          <w:tcPr>
            <w:tcW w:w="5717" w:type="dxa"/>
            <w:gridSpan w:val="14"/>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M</w:t>
            </w:r>
          </w:p>
        </w:tc>
      </w:tr>
      <w:tr w:rsidR="000D10D1" w:rsidRPr="00255421" w:rsidTr="000D10D1">
        <w:tc>
          <w:tcPr>
            <w:tcW w:w="9690" w:type="dxa"/>
            <w:gridSpan w:val="20"/>
          </w:tcPr>
          <w:p w:rsidR="000D10D1" w:rsidRPr="00255421" w:rsidRDefault="000D10D1" w:rsidP="00255421">
            <w:pPr>
              <w:rPr>
                <w:rFonts w:asciiTheme="minorHAnsi" w:hAnsiTheme="minorHAnsi" w:cs="Calibri"/>
                <w:sz w:val="22"/>
                <w:szCs w:val="22"/>
              </w:rPr>
            </w:pPr>
          </w:p>
        </w:tc>
      </w:tr>
      <w:tr w:rsidR="000D10D1" w:rsidRPr="00255421" w:rsidTr="000D10D1">
        <w:tc>
          <w:tcPr>
            <w:tcW w:w="140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4"/>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0D10D1" w:rsidRPr="00255421" w:rsidRDefault="000D10D1"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0D10D1" w:rsidRPr="00255421" w:rsidTr="000D10D1">
        <w:trPr>
          <w:trHeight w:val="318"/>
        </w:trPr>
        <w:tc>
          <w:tcPr>
            <w:tcW w:w="140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0D10D1" w:rsidRPr="00255421" w:rsidTr="000D10D1">
        <w:trPr>
          <w:trHeight w:val="318"/>
        </w:trPr>
        <w:tc>
          <w:tcPr>
            <w:tcW w:w="140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rPr>
          <w:trHeight w:val="318"/>
        </w:trPr>
        <w:tc>
          <w:tcPr>
            <w:tcW w:w="140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3"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c>
          <w:tcPr>
            <w:tcW w:w="9690" w:type="dxa"/>
            <w:gridSpan w:val="20"/>
          </w:tcPr>
          <w:p w:rsidR="000D10D1" w:rsidRPr="00255421" w:rsidRDefault="000D10D1" w:rsidP="00255421">
            <w:pPr>
              <w:rPr>
                <w:rFonts w:asciiTheme="minorHAnsi" w:hAnsiTheme="minorHAnsi" w:cs="Calibri"/>
                <w:b/>
                <w:bCs/>
                <w:sz w:val="22"/>
                <w:szCs w:val="22"/>
              </w:rPr>
            </w:pPr>
          </w:p>
        </w:tc>
      </w:tr>
      <w:tr w:rsidR="000D10D1" w:rsidRPr="00255421" w:rsidTr="000D10D1">
        <w:tc>
          <w:tcPr>
            <w:tcW w:w="3306" w:type="dxa"/>
            <w:gridSpan w:val="6"/>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4"/>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b/>
                <w:sz w:val="22"/>
                <w:szCs w:val="22"/>
              </w:rPr>
              <w:t>MARJAN KROMAR</w:t>
            </w:r>
          </w:p>
        </w:tc>
      </w:tr>
      <w:tr w:rsidR="000D10D1" w:rsidRPr="00255421" w:rsidTr="000D10D1">
        <w:tc>
          <w:tcPr>
            <w:tcW w:w="9690" w:type="dxa"/>
            <w:gridSpan w:val="20"/>
          </w:tcPr>
          <w:p w:rsidR="000D10D1" w:rsidRPr="00255421" w:rsidRDefault="000D10D1" w:rsidP="00255421">
            <w:pPr>
              <w:jc w:val="both"/>
              <w:rPr>
                <w:rFonts w:asciiTheme="minorHAnsi" w:hAnsiTheme="minorHAnsi" w:cs="Calibri"/>
                <w:sz w:val="22"/>
                <w:szCs w:val="22"/>
              </w:rPr>
            </w:pPr>
          </w:p>
        </w:tc>
      </w:tr>
      <w:tr w:rsidR="000D10D1" w:rsidRPr="00255421" w:rsidTr="000D10D1">
        <w:tc>
          <w:tcPr>
            <w:tcW w:w="2324" w:type="dxa"/>
            <w:gridSpan w:val="3"/>
            <w:vMerge w:val="restart"/>
          </w:tcPr>
          <w:p w:rsidR="000D10D1" w:rsidRPr="00255421" w:rsidRDefault="000D10D1" w:rsidP="00255421">
            <w:pPr>
              <w:rPr>
                <w:rFonts w:asciiTheme="minorHAnsi" w:hAnsiTheme="minorHAnsi" w:cs="Calibri"/>
                <w:sz w:val="22"/>
                <w:szCs w:val="22"/>
              </w:rPr>
            </w:pPr>
            <w:r w:rsidRPr="00255421">
              <w:rPr>
                <w:rFonts w:asciiTheme="minorHAnsi" w:hAnsiTheme="minorHAnsi" w:cs="Calibri"/>
                <w:b/>
                <w:sz w:val="22"/>
                <w:szCs w:val="22"/>
              </w:rPr>
              <w:t>Jeziki /Languages:</w:t>
            </w:r>
          </w:p>
        </w:tc>
        <w:tc>
          <w:tcPr>
            <w:tcW w:w="2410" w:type="dxa"/>
            <w:gridSpan w:val="8"/>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56"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0D10D1" w:rsidRPr="00255421" w:rsidTr="000D10D1">
        <w:trPr>
          <w:trHeight w:val="215"/>
        </w:trPr>
        <w:tc>
          <w:tcPr>
            <w:tcW w:w="2324" w:type="dxa"/>
            <w:gridSpan w:val="3"/>
            <w:vMerge/>
            <w:vAlign w:val="center"/>
          </w:tcPr>
          <w:p w:rsidR="000D10D1" w:rsidRPr="00255421" w:rsidRDefault="000D10D1" w:rsidP="00255421">
            <w:pPr>
              <w:rPr>
                <w:rFonts w:asciiTheme="minorHAnsi" w:hAnsiTheme="minorHAnsi" w:cs="Calibri"/>
                <w:b/>
                <w:bCs/>
                <w:sz w:val="22"/>
                <w:szCs w:val="22"/>
              </w:rPr>
            </w:pPr>
          </w:p>
        </w:tc>
        <w:tc>
          <w:tcPr>
            <w:tcW w:w="2410" w:type="dxa"/>
            <w:gridSpan w:val="8"/>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56"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0D10D1" w:rsidRPr="00255421" w:rsidTr="000D10D1">
        <w:tc>
          <w:tcPr>
            <w:tcW w:w="472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bCs/>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8"/>
            <w:tcBorders>
              <w:top w:val="nil"/>
              <w:left w:val="nil"/>
              <w:bottom w:val="single" w:sz="4" w:space="0" w:color="auto"/>
              <w:right w:val="nil"/>
            </w:tcBorders>
          </w:tcPr>
          <w:p w:rsidR="000D10D1" w:rsidRPr="00255421" w:rsidRDefault="000D10D1" w:rsidP="00255421">
            <w:pPr>
              <w:rPr>
                <w:rFonts w:asciiTheme="minorHAnsi" w:hAnsiTheme="minorHAnsi" w:cs="Arial"/>
                <w:b/>
                <w:sz w:val="22"/>
                <w:szCs w:val="22"/>
              </w:rPr>
            </w:pPr>
          </w:p>
          <w:p w:rsidR="000D10D1" w:rsidRPr="00255421" w:rsidRDefault="000D10D1" w:rsidP="00255421">
            <w:pPr>
              <w:rPr>
                <w:rFonts w:asciiTheme="minorHAnsi" w:hAnsiTheme="minorHAnsi" w:cs="Arial"/>
                <w:b/>
                <w:sz w:val="22"/>
                <w:szCs w:val="22"/>
              </w:rPr>
            </w:pPr>
            <w:r w:rsidRPr="00255421">
              <w:rPr>
                <w:rFonts w:asciiTheme="minorHAnsi" w:hAnsiTheme="minorHAnsi" w:cs="Arial"/>
                <w:b/>
                <w:sz w:val="22"/>
                <w:szCs w:val="22"/>
              </w:rPr>
              <w:t>Pogoji za vključitev v delo oz. za opravljanje študijskih obveznosti:</w:t>
            </w:r>
          </w:p>
        </w:tc>
      </w:tr>
      <w:tr w:rsidR="000D10D1" w:rsidRPr="00255421" w:rsidTr="000D10D1">
        <w:trPr>
          <w:trHeight w:val="95"/>
        </w:trPr>
        <w:tc>
          <w:tcPr>
            <w:tcW w:w="472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sz w:val="22"/>
                <w:szCs w:val="22"/>
              </w:rPr>
              <w:t>Ni pogojev.</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None.</w:t>
            </w:r>
          </w:p>
        </w:tc>
      </w:tr>
      <w:tr w:rsidR="000D10D1" w:rsidRPr="00255421" w:rsidTr="000D10D1">
        <w:trPr>
          <w:trHeight w:val="137"/>
        </w:trPr>
        <w:tc>
          <w:tcPr>
            <w:tcW w:w="4717"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0D10D1" w:rsidRPr="00255421" w:rsidTr="000D10D1">
        <w:trPr>
          <w:trHeight w:val="2078"/>
        </w:trPr>
        <w:tc>
          <w:tcPr>
            <w:tcW w:w="4717"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Cepitev jeder</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Nevtronski cikel</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Nevtronsko ravnovesje in kritičnost v 2-grupnem difuzijskem približku</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Kinetika reaktorja</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Podkritično pomnoževanje</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Odziv reaktorja pri nizkih in visokih močeh</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Kratkoročne spremembe reaktivnosti</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Srednjeročne spremembe reaktivnosti</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Dolgoročne spremembe reaktivnosti</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Gorljivi absorberji</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Upravljanje z gorivom</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Regulacija z regulacijskimi palicami</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Regulacija s kemično kompenzacijo</w:t>
            </w:r>
          </w:p>
          <w:p w:rsidR="000D10D1" w:rsidRPr="00255421" w:rsidRDefault="000D10D1" w:rsidP="00255421">
            <w:pPr>
              <w:numPr>
                <w:ilvl w:val="0"/>
                <w:numId w:val="42"/>
              </w:numPr>
              <w:rPr>
                <w:rFonts w:asciiTheme="minorHAnsi" w:hAnsiTheme="minorHAnsi"/>
                <w:sz w:val="22"/>
                <w:szCs w:val="22"/>
              </w:rPr>
            </w:pPr>
            <w:r w:rsidRPr="00255421">
              <w:rPr>
                <w:rFonts w:asciiTheme="minorHAnsi" w:hAnsiTheme="minorHAnsi"/>
                <w:sz w:val="22"/>
                <w:szCs w:val="22"/>
              </w:rPr>
              <w:t>Krmiljenje reaktorja</w:t>
            </w: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Nuclear fission</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Neutron cycle</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Neutron balance and criticality in 2-group diffusion approximation</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Reactor kinetics</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Subcritical multiplication</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Reactor response at low and high power</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Short term reactivity changes</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Intermediate term reactivity changes</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 xml:space="preserve">Long term reactivity changes </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Burnable poisons</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Fuel management</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Regulation with control rods</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Regulation with chemical compensation</w:t>
            </w:r>
          </w:p>
          <w:p w:rsidR="000D10D1" w:rsidRPr="00255421" w:rsidRDefault="000D10D1" w:rsidP="00255421">
            <w:pPr>
              <w:numPr>
                <w:ilvl w:val="0"/>
                <w:numId w:val="43"/>
              </w:numPr>
              <w:rPr>
                <w:rFonts w:asciiTheme="minorHAnsi" w:hAnsiTheme="minorHAnsi"/>
                <w:sz w:val="22"/>
                <w:szCs w:val="22"/>
                <w:lang w:val="en-GB"/>
              </w:rPr>
            </w:pPr>
            <w:r w:rsidRPr="00255421">
              <w:rPr>
                <w:rFonts w:asciiTheme="minorHAnsi" w:hAnsiTheme="minorHAnsi"/>
                <w:sz w:val="22"/>
                <w:szCs w:val="22"/>
                <w:lang w:val="en-GB"/>
              </w:rPr>
              <w:t>Reactor control</w:t>
            </w:r>
          </w:p>
        </w:tc>
      </w:tr>
      <w:tr w:rsidR="000D10D1" w:rsidRPr="00255421" w:rsidTr="000D10D1">
        <w:tc>
          <w:tcPr>
            <w:tcW w:w="9690" w:type="dxa"/>
            <w:gridSpan w:val="20"/>
          </w:tcPr>
          <w:p w:rsidR="000D10D1" w:rsidRPr="00255421" w:rsidRDefault="000D10D1" w:rsidP="00255421">
            <w:pPr>
              <w:jc w:val="both"/>
              <w:rPr>
                <w:rFonts w:asciiTheme="minorHAnsi" w:hAnsiTheme="minorHAnsi" w:cs="Calibri"/>
                <w:sz w:val="22"/>
                <w:szCs w:val="22"/>
              </w:rPr>
            </w:pPr>
          </w:p>
          <w:p w:rsidR="000D10D1" w:rsidRPr="00255421" w:rsidRDefault="000D10D1" w:rsidP="00255421">
            <w:pPr>
              <w:jc w:val="both"/>
              <w:rPr>
                <w:rFonts w:asciiTheme="minorHAnsi" w:hAnsiTheme="minorHAnsi" w:cs="Calibri"/>
                <w:sz w:val="22"/>
                <w:szCs w:val="22"/>
              </w:rPr>
            </w:pPr>
          </w:p>
          <w:p w:rsidR="000D10D1" w:rsidRPr="00255421" w:rsidRDefault="000D10D1" w:rsidP="00255421">
            <w:pPr>
              <w:jc w:val="both"/>
              <w:rPr>
                <w:rFonts w:asciiTheme="minorHAnsi" w:hAnsiTheme="minorHAnsi" w:cs="Calibri"/>
                <w:b/>
                <w:sz w:val="22"/>
                <w:szCs w:val="22"/>
              </w:rPr>
            </w:pPr>
            <w:r w:rsidRPr="00255421">
              <w:rPr>
                <w:rFonts w:asciiTheme="minorHAnsi" w:hAnsiTheme="minorHAnsi" w:cs="Calibri"/>
                <w:sz w:val="22"/>
                <w:szCs w:val="22"/>
              </w:rPr>
              <w:lastRenderedPageBreak/>
              <w:br w:type="page"/>
            </w:r>
            <w:r w:rsidRPr="00255421">
              <w:rPr>
                <w:rFonts w:asciiTheme="minorHAnsi" w:hAnsiTheme="minorHAnsi" w:cs="Calibri"/>
                <w:b/>
                <w:sz w:val="22"/>
                <w:szCs w:val="22"/>
              </w:rPr>
              <w:t>Temeljni literatura in viri / Readings:</w:t>
            </w:r>
          </w:p>
        </w:tc>
      </w:tr>
      <w:tr w:rsidR="000D10D1" w:rsidRPr="00255421" w:rsidTr="000D10D1">
        <w:trPr>
          <w:trHeight w:val="197"/>
        </w:trPr>
        <w:tc>
          <w:tcPr>
            <w:tcW w:w="9690" w:type="dxa"/>
            <w:gridSpan w:val="2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lastRenderedPageBreak/>
              <w:t>Bruno Cvikl, Jedrski energetski sistemi (z uvodom v fiziko stacionarnih reaktorjev), 119 strani, Univerza v Mariboru in Inštitut “Jožef Stefan” Ljubljana, 2010.</w:t>
            </w:r>
          </w:p>
          <w:p w:rsidR="000D10D1" w:rsidRPr="00255421" w:rsidRDefault="000D10D1" w:rsidP="00255421">
            <w:pPr>
              <w:rPr>
                <w:rFonts w:asciiTheme="minorHAnsi" w:hAnsiTheme="minorHAnsi" w:cs="Calibri"/>
                <w:bCs/>
                <w:sz w:val="22"/>
                <w:szCs w:val="22"/>
              </w:rPr>
            </w:pPr>
            <w:r w:rsidRPr="00255421">
              <w:rPr>
                <w:rFonts w:asciiTheme="minorHAnsi" w:hAnsiTheme="minorHAnsi" w:cs="Calibri"/>
                <w:bCs/>
                <w:sz w:val="22"/>
                <w:szCs w:val="22"/>
              </w:rPr>
              <w:t>E. Srebotnjak, Osnove reaktorske fizike, Izobraževalni center za jedrsko tehnologijo »Milana Čopiča«, 2015.</w:t>
            </w:r>
          </w:p>
          <w:p w:rsidR="000D10D1" w:rsidRPr="00255421" w:rsidRDefault="000D10D1" w:rsidP="00255421">
            <w:pPr>
              <w:rPr>
                <w:rFonts w:asciiTheme="minorHAnsi" w:hAnsiTheme="minorHAnsi"/>
                <w:sz w:val="22"/>
                <w:szCs w:val="22"/>
              </w:rPr>
            </w:pPr>
            <w:r w:rsidRPr="00255421">
              <w:rPr>
                <w:rFonts w:asciiTheme="minorHAnsi" w:hAnsiTheme="minorHAnsi" w:cs="Calibri"/>
                <w:bCs/>
                <w:sz w:val="22"/>
                <w:szCs w:val="22"/>
              </w:rPr>
              <w:t>H. Sekimoto, Nuclear Reactor Theory, COE-INES, Tokyo Institute of Technology, 2007.</w:t>
            </w:r>
          </w:p>
        </w:tc>
      </w:tr>
      <w:tr w:rsidR="000D10D1" w:rsidRPr="00255421" w:rsidTr="000D10D1">
        <w:trPr>
          <w:trHeight w:val="73"/>
        </w:trPr>
        <w:tc>
          <w:tcPr>
            <w:tcW w:w="4717"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bCs/>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0D10D1" w:rsidRPr="00255421" w:rsidTr="000D10D1">
        <w:trPr>
          <w:trHeight w:val="1102"/>
        </w:trPr>
        <w:tc>
          <w:tcPr>
            <w:tcW w:w="4717"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sidRPr="00255421">
              <w:rPr>
                <w:rFonts w:asciiTheme="minorHAnsi" w:hAnsiTheme="minorHAnsi" w:cs="Arial"/>
                <w:sz w:val="22"/>
                <w:szCs w:val="22"/>
              </w:rPr>
              <w:t>Študenti:</w:t>
            </w:r>
          </w:p>
          <w:p w:rsidR="000D10D1" w:rsidRPr="00255421" w:rsidRDefault="000D10D1" w:rsidP="0025542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255421">
              <w:rPr>
                <w:rFonts w:asciiTheme="minorHAnsi" w:hAnsiTheme="minorHAnsi" w:cs="Arial"/>
                <w:sz w:val="22"/>
                <w:szCs w:val="22"/>
              </w:rPr>
              <w:t>spoznajo in osvojijo osnovne procese v jedrskem reaktorju,</w:t>
            </w:r>
          </w:p>
          <w:p w:rsidR="000D10D1" w:rsidRPr="00255421" w:rsidRDefault="000D10D1" w:rsidP="00255421">
            <w:pPr>
              <w:pStyle w:val="Pripombabesedilo"/>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255421">
              <w:rPr>
                <w:rFonts w:asciiTheme="minorHAnsi" w:hAnsiTheme="minorHAnsi" w:cs="Arial"/>
                <w:sz w:val="22"/>
                <w:szCs w:val="22"/>
              </w:rPr>
              <w:t xml:space="preserve">spoznajo odziv reaktorja na spremembe reaktivnosti, </w:t>
            </w:r>
          </w:p>
          <w:p w:rsidR="000D10D1" w:rsidRPr="00255421" w:rsidRDefault="000D10D1" w:rsidP="0025542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255421">
              <w:rPr>
                <w:rFonts w:asciiTheme="minorHAnsi" w:hAnsiTheme="minorHAnsi" w:cs="Arial"/>
                <w:sz w:val="22"/>
                <w:szCs w:val="22"/>
              </w:rPr>
              <w:t>spoznajo časovno odvisne spremembe v fisijskem reaktorju in način kontrole reaktorja.</w:t>
            </w: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lang w:val="en-GB"/>
              </w:rPr>
            </w:pPr>
            <w:r w:rsidRPr="00255421">
              <w:rPr>
                <w:rFonts w:asciiTheme="minorHAnsi" w:hAnsiTheme="minorHAnsi"/>
                <w:sz w:val="22"/>
                <w:szCs w:val="22"/>
                <w:lang w:val="en-GB"/>
              </w:rPr>
              <w:t>Students:</w:t>
            </w:r>
          </w:p>
          <w:p w:rsidR="000D10D1" w:rsidRPr="00255421" w:rsidRDefault="000D10D1" w:rsidP="00255421">
            <w:pPr>
              <w:numPr>
                <w:ilvl w:val="0"/>
                <w:numId w:val="45"/>
              </w:numPr>
              <w:rPr>
                <w:rFonts w:asciiTheme="minorHAnsi" w:hAnsiTheme="minorHAnsi"/>
                <w:sz w:val="22"/>
                <w:szCs w:val="22"/>
                <w:lang w:val="en-GB"/>
              </w:rPr>
            </w:pPr>
            <w:r w:rsidRPr="00255421">
              <w:rPr>
                <w:rFonts w:asciiTheme="minorHAnsi" w:hAnsiTheme="minorHAnsi"/>
                <w:sz w:val="22"/>
                <w:szCs w:val="22"/>
                <w:lang w:val="en-GB"/>
              </w:rPr>
              <w:t>get acquainted and gain understanding of the basic processes in nuclear reactor,</w:t>
            </w:r>
          </w:p>
          <w:p w:rsidR="000D10D1" w:rsidRPr="00255421" w:rsidRDefault="000D10D1" w:rsidP="00255421">
            <w:pPr>
              <w:numPr>
                <w:ilvl w:val="0"/>
                <w:numId w:val="45"/>
              </w:numPr>
              <w:rPr>
                <w:rFonts w:asciiTheme="minorHAnsi" w:hAnsiTheme="minorHAnsi"/>
                <w:sz w:val="22"/>
                <w:szCs w:val="22"/>
                <w:lang w:val="en-GB"/>
              </w:rPr>
            </w:pPr>
            <w:r w:rsidRPr="00255421">
              <w:rPr>
                <w:rFonts w:asciiTheme="minorHAnsi" w:hAnsiTheme="minorHAnsi" w:cs="Arial"/>
                <w:sz w:val="22"/>
                <w:szCs w:val="22"/>
                <w:lang w:val="en-GB"/>
              </w:rPr>
              <w:t xml:space="preserve">get acquainted with reactor response produced by reactivity changes, </w:t>
            </w:r>
          </w:p>
          <w:p w:rsidR="000D10D1" w:rsidRPr="00255421" w:rsidRDefault="000D10D1" w:rsidP="00255421">
            <w:pPr>
              <w:numPr>
                <w:ilvl w:val="0"/>
                <w:numId w:val="45"/>
              </w:numPr>
              <w:rPr>
                <w:rFonts w:asciiTheme="minorHAnsi" w:hAnsiTheme="minorHAnsi"/>
                <w:sz w:val="22"/>
                <w:szCs w:val="22"/>
              </w:rPr>
            </w:pPr>
            <w:r w:rsidRPr="00255421">
              <w:rPr>
                <w:rFonts w:asciiTheme="minorHAnsi" w:hAnsiTheme="minorHAnsi"/>
                <w:sz w:val="22"/>
                <w:szCs w:val="22"/>
                <w:lang w:val="en-GB"/>
              </w:rPr>
              <w:t>get understanding of time-dependent changes in a reactor and its control.</w:t>
            </w:r>
          </w:p>
        </w:tc>
      </w:tr>
      <w:tr w:rsidR="000D10D1" w:rsidRPr="00255421" w:rsidTr="000D10D1">
        <w:trPr>
          <w:trHeight w:val="117"/>
        </w:trPr>
        <w:tc>
          <w:tcPr>
            <w:tcW w:w="472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0D10D1" w:rsidRPr="00255421" w:rsidTr="000D10D1">
        <w:trPr>
          <w:trHeight w:val="862"/>
        </w:trPr>
        <w:tc>
          <w:tcPr>
            <w:tcW w:w="4727" w:type="dxa"/>
            <w:gridSpan w:val="10"/>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Znanje in razumevanje:</w:t>
            </w:r>
          </w:p>
          <w:p w:rsidR="000D10D1" w:rsidRPr="00255421" w:rsidRDefault="000D10D1" w:rsidP="00255421">
            <w:pPr>
              <w:rPr>
                <w:rFonts w:asciiTheme="minorHAnsi" w:hAnsiTheme="minorHAnsi" w:cs="Calibri"/>
                <w:sz w:val="22"/>
                <w:szCs w:val="22"/>
              </w:rPr>
            </w:pPr>
          </w:p>
          <w:p w:rsidR="000D10D1" w:rsidRPr="00255421" w:rsidRDefault="000D10D1" w:rsidP="00255421">
            <w:pPr>
              <w:numPr>
                <w:ilvl w:val="0"/>
                <w:numId w:val="46"/>
              </w:numPr>
              <w:rPr>
                <w:rFonts w:asciiTheme="minorHAnsi" w:hAnsiTheme="minorHAnsi" w:cs="Arial"/>
                <w:bCs/>
                <w:sz w:val="22"/>
                <w:szCs w:val="22"/>
              </w:rPr>
            </w:pPr>
            <w:r w:rsidRPr="00255421">
              <w:rPr>
                <w:rFonts w:asciiTheme="minorHAnsi" w:hAnsiTheme="minorHAnsi" w:cs="Arial"/>
                <w:bCs/>
                <w:sz w:val="22"/>
                <w:szCs w:val="22"/>
              </w:rPr>
              <w:t>poznavanje osnovnih procesov v jedrskem reaktorju,</w:t>
            </w:r>
          </w:p>
          <w:p w:rsidR="000D10D1" w:rsidRPr="00255421" w:rsidRDefault="000D10D1" w:rsidP="00255421">
            <w:pPr>
              <w:numPr>
                <w:ilvl w:val="0"/>
                <w:numId w:val="46"/>
              </w:numPr>
              <w:rPr>
                <w:rFonts w:asciiTheme="minorHAnsi" w:hAnsiTheme="minorHAnsi" w:cs="Arial"/>
                <w:bCs/>
                <w:sz w:val="22"/>
                <w:szCs w:val="22"/>
              </w:rPr>
            </w:pPr>
            <w:r w:rsidRPr="00255421">
              <w:rPr>
                <w:rFonts w:asciiTheme="minorHAnsi" w:hAnsiTheme="minorHAnsi" w:cs="Arial"/>
                <w:bCs/>
                <w:sz w:val="22"/>
                <w:szCs w:val="22"/>
              </w:rPr>
              <w:t>sposobnost napovedi obnašanja reaktorja,</w:t>
            </w:r>
          </w:p>
          <w:p w:rsidR="000D10D1" w:rsidRPr="00255421" w:rsidRDefault="000D10D1" w:rsidP="00255421">
            <w:pPr>
              <w:numPr>
                <w:ilvl w:val="0"/>
                <w:numId w:val="46"/>
              </w:numPr>
              <w:rPr>
                <w:rFonts w:asciiTheme="minorHAnsi" w:hAnsiTheme="minorHAnsi" w:cs="Arial"/>
                <w:bCs/>
                <w:sz w:val="22"/>
                <w:szCs w:val="22"/>
              </w:rPr>
            </w:pPr>
            <w:r w:rsidRPr="00255421">
              <w:rPr>
                <w:rFonts w:asciiTheme="minorHAnsi" w:hAnsiTheme="minorHAnsi" w:cs="Arial"/>
                <w:bCs/>
                <w:sz w:val="22"/>
                <w:szCs w:val="22"/>
              </w:rPr>
              <w:t>sposobnost uporabe pridobljenega teoretičnega znanja v praksi,</w:t>
            </w:r>
          </w:p>
          <w:p w:rsidR="000D10D1" w:rsidRPr="00255421" w:rsidRDefault="000D10D1" w:rsidP="00255421">
            <w:pPr>
              <w:numPr>
                <w:ilvl w:val="0"/>
                <w:numId w:val="46"/>
              </w:numPr>
              <w:rPr>
                <w:rFonts w:asciiTheme="minorHAnsi" w:hAnsiTheme="minorHAnsi" w:cs="Calibri"/>
                <w:sz w:val="22"/>
                <w:szCs w:val="22"/>
              </w:rPr>
            </w:pPr>
            <w:r w:rsidRPr="00255421">
              <w:rPr>
                <w:rFonts w:asciiTheme="minorHAnsi" w:hAnsiTheme="minorHAnsi" w:cs="Arial"/>
                <w:bCs/>
                <w:sz w:val="22"/>
                <w:szCs w:val="22"/>
              </w:rPr>
              <w:t>avtonomnost v svojem strokovnem delu.</w:t>
            </w:r>
          </w:p>
          <w:p w:rsidR="000D10D1" w:rsidRPr="00255421" w:rsidRDefault="000D10D1" w:rsidP="00255421">
            <w:pPr>
              <w:rPr>
                <w:rFonts w:asciiTheme="minorHAnsi" w:hAnsiTheme="minorHAnsi" w:cs="Calibri"/>
                <w:sz w:val="22"/>
                <w:szCs w:val="22"/>
              </w:rPr>
            </w:pP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rPr>
            </w:pPr>
          </w:p>
          <w:p w:rsidR="000D10D1" w:rsidRPr="00255421" w:rsidRDefault="000D10D1" w:rsidP="00255421">
            <w:pPr>
              <w:rPr>
                <w:rFonts w:asciiTheme="minorHAnsi" w:hAnsiTheme="minorHAnsi" w:cs="Calibri"/>
                <w:sz w:val="22"/>
                <w:szCs w:val="22"/>
              </w:rPr>
            </w:pPr>
          </w:p>
          <w:p w:rsidR="000D10D1" w:rsidRPr="00255421" w:rsidRDefault="000D10D1" w:rsidP="00255421">
            <w:pPr>
              <w:rPr>
                <w:rFonts w:asciiTheme="minorHAnsi" w:hAnsiTheme="minorHAnsi" w:cs="Calibri"/>
                <w:sz w:val="22"/>
                <w:szCs w:val="22"/>
              </w:rPr>
            </w:pPr>
          </w:p>
        </w:tc>
        <w:tc>
          <w:tcPr>
            <w:tcW w:w="4821" w:type="dxa"/>
            <w:gridSpan w:val="8"/>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lang w:val="en-GB"/>
              </w:rPr>
            </w:pPr>
            <w:r w:rsidRPr="00255421">
              <w:rPr>
                <w:rFonts w:asciiTheme="minorHAnsi" w:hAnsiTheme="minorHAnsi" w:cs="Calibri"/>
                <w:sz w:val="22"/>
                <w:szCs w:val="22"/>
                <w:lang w:val="en-GB"/>
              </w:rPr>
              <w:t>Knowledge and understanding:</w:t>
            </w:r>
          </w:p>
          <w:p w:rsidR="000D10D1" w:rsidRPr="00255421" w:rsidRDefault="000D10D1" w:rsidP="00255421">
            <w:pPr>
              <w:rPr>
                <w:rFonts w:asciiTheme="minorHAnsi" w:hAnsiTheme="minorHAnsi" w:cs="Calibri"/>
                <w:sz w:val="22"/>
                <w:szCs w:val="22"/>
                <w:lang w:val="en-GB"/>
              </w:rPr>
            </w:pPr>
          </w:p>
          <w:p w:rsidR="000D10D1" w:rsidRPr="00255421" w:rsidRDefault="000D10D1" w:rsidP="00255421">
            <w:pPr>
              <w:numPr>
                <w:ilvl w:val="0"/>
                <w:numId w:val="47"/>
              </w:numPr>
              <w:rPr>
                <w:rFonts w:asciiTheme="minorHAnsi" w:hAnsiTheme="minorHAnsi"/>
                <w:sz w:val="22"/>
                <w:szCs w:val="22"/>
                <w:lang w:val="en-GB"/>
              </w:rPr>
            </w:pPr>
            <w:r w:rsidRPr="00255421">
              <w:rPr>
                <w:rFonts w:asciiTheme="minorHAnsi" w:hAnsiTheme="minorHAnsi"/>
                <w:sz w:val="22"/>
                <w:szCs w:val="22"/>
                <w:lang w:val="en-GB"/>
              </w:rPr>
              <w:t>knowledge of the basic processes in nuclear reactor,</w:t>
            </w:r>
          </w:p>
          <w:p w:rsidR="000D10D1" w:rsidRPr="00255421" w:rsidRDefault="000D10D1" w:rsidP="00255421">
            <w:pPr>
              <w:numPr>
                <w:ilvl w:val="0"/>
                <w:numId w:val="47"/>
              </w:numPr>
              <w:rPr>
                <w:rFonts w:asciiTheme="minorHAnsi" w:hAnsiTheme="minorHAnsi"/>
                <w:sz w:val="22"/>
                <w:szCs w:val="22"/>
                <w:lang w:val="en-GB"/>
              </w:rPr>
            </w:pPr>
            <w:r w:rsidRPr="00255421">
              <w:rPr>
                <w:rFonts w:asciiTheme="minorHAnsi" w:hAnsiTheme="minorHAnsi"/>
                <w:sz w:val="22"/>
                <w:szCs w:val="22"/>
                <w:lang w:val="en-GB"/>
              </w:rPr>
              <w:t>ability to predict reactor behaviour,</w:t>
            </w:r>
          </w:p>
          <w:p w:rsidR="000D10D1" w:rsidRPr="00255421" w:rsidRDefault="000D10D1" w:rsidP="00255421">
            <w:pPr>
              <w:numPr>
                <w:ilvl w:val="0"/>
                <w:numId w:val="47"/>
              </w:numPr>
              <w:rPr>
                <w:rFonts w:asciiTheme="minorHAnsi" w:hAnsiTheme="minorHAnsi"/>
                <w:sz w:val="22"/>
                <w:szCs w:val="22"/>
                <w:lang w:val="en-GB"/>
              </w:rPr>
            </w:pPr>
            <w:r w:rsidRPr="00255421">
              <w:rPr>
                <w:rFonts w:asciiTheme="minorHAnsi" w:hAnsiTheme="minorHAnsi"/>
                <w:sz w:val="22"/>
                <w:szCs w:val="22"/>
                <w:lang w:val="en-GB"/>
              </w:rPr>
              <w:t>ability to use theoretical knowledge in practice,</w:t>
            </w:r>
          </w:p>
          <w:p w:rsidR="000D10D1" w:rsidRPr="00255421" w:rsidRDefault="000D10D1" w:rsidP="00255421">
            <w:pPr>
              <w:numPr>
                <w:ilvl w:val="0"/>
                <w:numId w:val="47"/>
              </w:numPr>
              <w:rPr>
                <w:rFonts w:asciiTheme="minorHAnsi" w:hAnsiTheme="minorHAnsi" w:cs="Calibri"/>
                <w:sz w:val="22"/>
                <w:szCs w:val="22"/>
                <w:lang w:val="en-GB"/>
              </w:rPr>
            </w:pPr>
            <w:r w:rsidRPr="00255421">
              <w:rPr>
                <w:rFonts w:asciiTheme="minorHAnsi" w:hAnsiTheme="minorHAnsi"/>
                <w:sz w:val="22"/>
                <w:szCs w:val="22"/>
                <w:lang w:val="en-GB"/>
              </w:rPr>
              <w:t>independence in professional work and obligation to professional ethics.</w:t>
            </w:r>
          </w:p>
        </w:tc>
      </w:tr>
      <w:tr w:rsidR="000D10D1" w:rsidRPr="00255421" w:rsidTr="000D10D1">
        <w:trPr>
          <w:trHeight w:val="713"/>
        </w:trPr>
        <w:tc>
          <w:tcPr>
            <w:tcW w:w="4727" w:type="dxa"/>
            <w:gridSpan w:val="10"/>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lang w:val="en-US"/>
              </w:rPr>
              <w:t>P</w:t>
            </w:r>
            <w:r w:rsidRPr="00255421">
              <w:rPr>
                <w:rFonts w:asciiTheme="minorHAnsi" w:hAnsiTheme="minorHAnsi"/>
                <w:sz w:val="22"/>
                <w:szCs w:val="22"/>
              </w:rPr>
              <w:t>renesljive/ključne spretnosti in drugi atributi:</w:t>
            </w:r>
          </w:p>
          <w:p w:rsidR="000D10D1" w:rsidRPr="00255421" w:rsidRDefault="000D10D1" w:rsidP="00255421">
            <w:pPr>
              <w:rPr>
                <w:rFonts w:asciiTheme="minorHAnsi" w:hAnsiTheme="minorHAnsi"/>
                <w:sz w:val="22"/>
                <w:szCs w:val="22"/>
              </w:rPr>
            </w:pPr>
          </w:p>
          <w:p w:rsidR="000D10D1" w:rsidRPr="00255421" w:rsidRDefault="000D10D1" w:rsidP="00255421">
            <w:pPr>
              <w:numPr>
                <w:ilvl w:val="0"/>
                <w:numId w:val="48"/>
              </w:numPr>
              <w:ind w:left="426"/>
              <w:rPr>
                <w:rFonts w:asciiTheme="minorHAnsi" w:hAnsiTheme="minorHAnsi" w:cs="Arial"/>
                <w:bCs/>
                <w:sz w:val="22"/>
                <w:szCs w:val="22"/>
              </w:rPr>
            </w:pPr>
            <w:r w:rsidRPr="00255421">
              <w:rPr>
                <w:rFonts w:asciiTheme="minorHAnsi" w:hAnsiTheme="minorHAnsi" w:cs="Arial"/>
                <w:bCs/>
                <w:sz w:val="22"/>
                <w:szCs w:val="22"/>
              </w:rPr>
              <w:t>Znanje, ki naj omogoči nadaljni študij sorodnih področij.</w:t>
            </w:r>
          </w:p>
          <w:p w:rsidR="000D10D1" w:rsidRPr="00255421" w:rsidRDefault="000D10D1" w:rsidP="00255421">
            <w:pPr>
              <w:numPr>
                <w:ilvl w:val="0"/>
                <w:numId w:val="48"/>
              </w:numPr>
              <w:ind w:left="426"/>
              <w:rPr>
                <w:rFonts w:asciiTheme="minorHAnsi" w:hAnsiTheme="minorHAnsi"/>
                <w:sz w:val="22"/>
                <w:szCs w:val="22"/>
              </w:rPr>
            </w:pPr>
            <w:r w:rsidRPr="00255421">
              <w:rPr>
                <w:rFonts w:asciiTheme="minorHAnsi" w:hAnsiTheme="minorHAnsi" w:cs="Arial"/>
                <w:bCs/>
                <w:sz w:val="22"/>
                <w:szCs w:val="22"/>
              </w:rPr>
              <w:t>Razvoj veščin in spretnosti v uporabi znanja na svojem konkretnem strokovnem delovnem področju.</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tc>
        <w:tc>
          <w:tcPr>
            <w:tcW w:w="4821" w:type="dxa"/>
            <w:gridSpan w:val="8"/>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lang w:val="en-GB"/>
              </w:rPr>
            </w:pPr>
            <w:r w:rsidRPr="00255421">
              <w:rPr>
                <w:rFonts w:asciiTheme="minorHAnsi" w:hAnsiTheme="minorHAnsi"/>
                <w:sz w:val="22"/>
                <w:szCs w:val="22"/>
                <w:lang w:val="en-GB"/>
              </w:rPr>
              <w:t>Transferable/Key Skills and other attributes:</w:t>
            </w:r>
          </w:p>
          <w:p w:rsidR="000D10D1" w:rsidRPr="00255421" w:rsidRDefault="000D10D1" w:rsidP="00255421">
            <w:pPr>
              <w:rPr>
                <w:rFonts w:asciiTheme="minorHAnsi" w:hAnsiTheme="minorHAnsi"/>
                <w:sz w:val="22"/>
                <w:szCs w:val="22"/>
                <w:lang w:val="en-GB"/>
              </w:rPr>
            </w:pPr>
          </w:p>
          <w:p w:rsidR="000D10D1" w:rsidRPr="00255421" w:rsidRDefault="000D10D1" w:rsidP="00255421">
            <w:pPr>
              <w:numPr>
                <w:ilvl w:val="0"/>
                <w:numId w:val="49"/>
              </w:numPr>
              <w:ind w:left="383"/>
              <w:rPr>
                <w:rFonts w:asciiTheme="minorHAnsi" w:hAnsiTheme="minorHAnsi"/>
                <w:sz w:val="22"/>
                <w:szCs w:val="22"/>
                <w:lang w:val="en-GB"/>
              </w:rPr>
            </w:pPr>
            <w:r w:rsidRPr="00255421">
              <w:rPr>
                <w:rFonts w:asciiTheme="minorHAnsi" w:hAnsiTheme="minorHAnsi"/>
                <w:sz w:val="22"/>
                <w:szCs w:val="22"/>
                <w:lang w:val="en-GB"/>
              </w:rPr>
              <w:t>Skills enabling in-depth study of connected areas.</w:t>
            </w:r>
          </w:p>
          <w:p w:rsidR="000D10D1" w:rsidRPr="00255421" w:rsidRDefault="000D10D1" w:rsidP="00255421">
            <w:pPr>
              <w:numPr>
                <w:ilvl w:val="0"/>
                <w:numId w:val="49"/>
              </w:numPr>
              <w:ind w:left="383"/>
              <w:rPr>
                <w:rFonts w:asciiTheme="minorHAnsi" w:hAnsiTheme="minorHAnsi"/>
                <w:sz w:val="22"/>
                <w:szCs w:val="22"/>
                <w:lang w:val="en-GB"/>
              </w:rPr>
            </w:pPr>
            <w:r w:rsidRPr="00255421">
              <w:rPr>
                <w:rFonts w:asciiTheme="minorHAnsi" w:hAnsiTheme="minorHAnsi"/>
                <w:sz w:val="22"/>
                <w:szCs w:val="22"/>
                <w:lang w:val="en-GB"/>
              </w:rPr>
              <w:t>Development of skills and expertise in the use of knowledge in a specific technical working area.</w:t>
            </w:r>
          </w:p>
        </w:tc>
      </w:tr>
      <w:tr w:rsidR="000D10D1" w:rsidRPr="00255421" w:rsidTr="000D10D1">
        <w:tc>
          <w:tcPr>
            <w:tcW w:w="472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0D10D1" w:rsidRPr="00255421" w:rsidTr="000D10D1">
        <w:trPr>
          <w:trHeight w:val="428"/>
        </w:trPr>
        <w:tc>
          <w:tcPr>
            <w:tcW w:w="472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39"/>
              </w:numPr>
              <w:rPr>
                <w:rFonts w:asciiTheme="minorHAnsi" w:hAnsiTheme="minorHAnsi"/>
                <w:sz w:val="22"/>
                <w:szCs w:val="22"/>
              </w:rPr>
            </w:pPr>
            <w:r w:rsidRPr="00255421">
              <w:rPr>
                <w:rFonts w:asciiTheme="minorHAnsi" w:hAnsiTheme="minorHAnsi"/>
                <w:sz w:val="22"/>
                <w:szCs w:val="22"/>
              </w:rPr>
              <w:t>Predavanja</w:t>
            </w:r>
          </w:p>
          <w:p w:rsidR="000D10D1" w:rsidRPr="00255421" w:rsidRDefault="000D10D1" w:rsidP="00255421">
            <w:pPr>
              <w:numPr>
                <w:ilvl w:val="0"/>
                <w:numId w:val="39"/>
              </w:numPr>
              <w:rPr>
                <w:rFonts w:asciiTheme="minorHAnsi" w:hAnsiTheme="minorHAnsi"/>
                <w:sz w:val="22"/>
                <w:szCs w:val="22"/>
              </w:rPr>
            </w:pPr>
            <w:r w:rsidRPr="00255421">
              <w:rPr>
                <w:rFonts w:asciiTheme="minorHAnsi" w:hAnsiTheme="minorHAnsi"/>
                <w:sz w:val="22"/>
                <w:szCs w:val="22"/>
              </w:rPr>
              <w:t xml:space="preserve">Vaje </w:t>
            </w:r>
          </w:p>
          <w:p w:rsidR="000D10D1" w:rsidRPr="00255421" w:rsidRDefault="000D10D1" w:rsidP="00255421">
            <w:pPr>
              <w:numPr>
                <w:ilvl w:val="0"/>
                <w:numId w:val="39"/>
              </w:numPr>
              <w:rPr>
                <w:rFonts w:asciiTheme="minorHAnsi" w:hAnsiTheme="minorHAnsi"/>
                <w:sz w:val="22"/>
                <w:szCs w:val="22"/>
              </w:rPr>
            </w:pPr>
            <w:r w:rsidRPr="00255421">
              <w:rPr>
                <w:rFonts w:asciiTheme="minorHAnsi" w:hAnsiTheme="minorHAnsi"/>
                <w:sz w:val="22"/>
                <w:szCs w:val="22"/>
              </w:rPr>
              <w:t>Dialog</w:t>
            </w:r>
          </w:p>
          <w:p w:rsidR="000D10D1" w:rsidRPr="00255421" w:rsidRDefault="000D10D1" w:rsidP="00255421">
            <w:pPr>
              <w:numPr>
                <w:ilvl w:val="0"/>
                <w:numId w:val="39"/>
              </w:numPr>
              <w:rPr>
                <w:rFonts w:asciiTheme="minorHAnsi" w:hAnsiTheme="minorHAnsi"/>
                <w:sz w:val="22"/>
                <w:szCs w:val="22"/>
              </w:rPr>
            </w:pPr>
            <w:r w:rsidRPr="00255421">
              <w:rPr>
                <w:rFonts w:asciiTheme="minorHAnsi" w:hAnsiTheme="minorHAnsi"/>
                <w:sz w:val="22"/>
                <w:szCs w:val="22"/>
              </w:rPr>
              <w:t>Ponavljanje in utrjevanje pridobljenega znanja</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rPr>
            </w:pPr>
          </w:p>
        </w:tc>
        <w:tc>
          <w:tcPr>
            <w:tcW w:w="4821"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38"/>
              </w:numPr>
              <w:rPr>
                <w:rFonts w:asciiTheme="minorHAnsi" w:hAnsiTheme="minorHAnsi" w:cs="Arial"/>
                <w:sz w:val="22"/>
                <w:szCs w:val="22"/>
              </w:rPr>
            </w:pPr>
            <w:r w:rsidRPr="00255421">
              <w:rPr>
                <w:rFonts w:asciiTheme="minorHAnsi" w:hAnsiTheme="minorHAnsi" w:cs="Arial"/>
                <w:sz w:val="22"/>
                <w:szCs w:val="22"/>
              </w:rPr>
              <w:t>Lectures</w:t>
            </w:r>
          </w:p>
          <w:p w:rsidR="000D10D1" w:rsidRPr="00255421" w:rsidRDefault="000D10D1" w:rsidP="00255421">
            <w:pPr>
              <w:numPr>
                <w:ilvl w:val="0"/>
                <w:numId w:val="38"/>
              </w:numPr>
              <w:rPr>
                <w:rFonts w:asciiTheme="minorHAnsi" w:hAnsiTheme="minorHAnsi" w:cs="Arial"/>
                <w:sz w:val="22"/>
                <w:szCs w:val="22"/>
              </w:rPr>
            </w:pPr>
            <w:r w:rsidRPr="00255421">
              <w:rPr>
                <w:rFonts w:asciiTheme="minorHAnsi" w:hAnsiTheme="minorHAnsi"/>
                <w:sz w:val="22"/>
                <w:szCs w:val="22"/>
              </w:rPr>
              <w:t>Exercises</w:t>
            </w:r>
          </w:p>
          <w:p w:rsidR="000D10D1" w:rsidRPr="00255421" w:rsidRDefault="000D10D1" w:rsidP="00255421">
            <w:pPr>
              <w:numPr>
                <w:ilvl w:val="0"/>
                <w:numId w:val="38"/>
              </w:numPr>
              <w:rPr>
                <w:rFonts w:asciiTheme="minorHAnsi" w:hAnsiTheme="minorHAnsi" w:cs="Arial"/>
                <w:sz w:val="22"/>
                <w:szCs w:val="22"/>
              </w:rPr>
            </w:pPr>
            <w:r w:rsidRPr="00255421">
              <w:rPr>
                <w:rFonts w:asciiTheme="minorHAnsi" w:hAnsiTheme="minorHAnsi" w:cs="Arial"/>
                <w:sz w:val="22"/>
                <w:szCs w:val="22"/>
              </w:rPr>
              <w:t>Dialogue</w:t>
            </w:r>
          </w:p>
          <w:p w:rsidR="000D10D1" w:rsidRPr="00255421" w:rsidRDefault="000D10D1" w:rsidP="00255421">
            <w:pPr>
              <w:numPr>
                <w:ilvl w:val="0"/>
                <w:numId w:val="38"/>
              </w:numPr>
              <w:rPr>
                <w:rFonts w:asciiTheme="minorHAnsi" w:hAnsiTheme="minorHAnsi" w:cs="Arial"/>
                <w:sz w:val="22"/>
                <w:szCs w:val="22"/>
              </w:rPr>
            </w:pPr>
            <w:r w:rsidRPr="00255421">
              <w:rPr>
                <w:rFonts w:asciiTheme="minorHAnsi" w:hAnsiTheme="minorHAnsi" w:cs="Arial"/>
                <w:sz w:val="22"/>
                <w:szCs w:val="22"/>
              </w:rPr>
              <w:t>Repetition (revision) and consolidation of acquired knowledge</w:t>
            </w:r>
          </w:p>
        </w:tc>
      </w:tr>
    </w:tbl>
    <w:p w:rsidR="000D10D1" w:rsidRPr="00255421" w:rsidRDefault="000D10D1" w:rsidP="00255421">
      <w:pPr>
        <w:rPr>
          <w:rFonts w:asciiTheme="minorHAnsi" w:hAnsiTheme="minorHAnsi"/>
          <w:sz w:val="22"/>
          <w:szCs w:val="22"/>
        </w:rPr>
      </w:pPr>
      <w:r w:rsidRPr="00255421">
        <w:rPr>
          <w:rFonts w:asciiTheme="minorHAnsi" w:hAnsi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4019"/>
        <w:gridCol w:w="1560"/>
        <w:gridCol w:w="4111"/>
      </w:tblGrid>
      <w:tr w:rsidR="000D10D1" w:rsidRPr="00255421" w:rsidTr="000D10D1">
        <w:tc>
          <w:tcPr>
            <w:tcW w:w="4019" w:type="dxa"/>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tcBorders>
              <w:top w:val="nil"/>
              <w:left w:val="nil"/>
              <w:bottom w:val="single" w:sz="4" w:space="0" w:color="auto"/>
              <w:right w:val="nil"/>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Delež (v %) /</w:t>
            </w:r>
          </w:p>
          <w:p w:rsidR="000D10D1" w:rsidRPr="00255421" w:rsidRDefault="000D10D1"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0D10D1" w:rsidRPr="00255421" w:rsidTr="000D10D1">
        <w:trPr>
          <w:trHeight w:val="1104"/>
        </w:trPr>
        <w:tc>
          <w:tcPr>
            <w:tcW w:w="4019" w:type="dxa"/>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lang w:val="de-DE"/>
              </w:rPr>
            </w:pPr>
            <w:r w:rsidRPr="00255421">
              <w:rPr>
                <w:rFonts w:asciiTheme="minorHAnsi" w:hAnsiTheme="minorHAnsi" w:cs="Calibri"/>
                <w:sz w:val="22"/>
                <w:szCs w:val="22"/>
              </w:rPr>
              <w:t>Način (pisni izpit, ustno izpraševanje, naloge, projekt)</w:t>
            </w:r>
          </w:p>
          <w:p w:rsidR="000D10D1" w:rsidRPr="00255421" w:rsidRDefault="000D10D1" w:rsidP="00255421">
            <w:pPr>
              <w:numPr>
                <w:ilvl w:val="0"/>
                <w:numId w:val="41"/>
              </w:numPr>
              <w:rPr>
                <w:rFonts w:asciiTheme="minorHAnsi" w:hAnsiTheme="minorHAnsi"/>
                <w:sz w:val="22"/>
                <w:szCs w:val="22"/>
                <w:lang w:val="de-DE"/>
              </w:rPr>
            </w:pPr>
            <w:r w:rsidRPr="00255421">
              <w:rPr>
                <w:rFonts w:asciiTheme="minorHAnsi" w:hAnsiTheme="minorHAnsi"/>
                <w:sz w:val="22"/>
                <w:szCs w:val="22"/>
                <w:lang w:val="de-DE"/>
              </w:rPr>
              <w:t>pisni izpit</w:t>
            </w:r>
          </w:p>
          <w:p w:rsidR="000D10D1" w:rsidRPr="00255421" w:rsidRDefault="000D10D1" w:rsidP="00255421">
            <w:pPr>
              <w:numPr>
                <w:ilvl w:val="0"/>
                <w:numId w:val="41"/>
              </w:numPr>
              <w:rPr>
                <w:rFonts w:asciiTheme="minorHAnsi" w:hAnsiTheme="minorHAnsi"/>
                <w:sz w:val="22"/>
                <w:szCs w:val="22"/>
              </w:rPr>
            </w:pPr>
            <w:r w:rsidRPr="00255421">
              <w:rPr>
                <w:rFonts w:asciiTheme="minorHAnsi" w:hAnsiTheme="minorHAnsi"/>
                <w:sz w:val="22"/>
                <w:szCs w:val="22"/>
              </w:rPr>
              <w:t xml:space="preserve">domače naloge                                   </w:t>
            </w:r>
          </w:p>
        </w:tc>
        <w:tc>
          <w:tcPr>
            <w:tcW w:w="1560" w:type="dxa"/>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center"/>
              <w:rPr>
                <w:rFonts w:asciiTheme="minorHAnsi" w:hAnsiTheme="minorHAnsi"/>
                <w:b/>
                <w:sz w:val="22"/>
                <w:szCs w:val="22"/>
              </w:rPr>
            </w:pPr>
          </w:p>
          <w:p w:rsidR="000D10D1" w:rsidRPr="00255421" w:rsidRDefault="000D10D1" w:rsidP="00255421">
            <w:pPr>
              <w:jc w:val="center"/>
              <w:rPr>
                <w:rFonts w:asciiTheme="minorHAnsi" w:hAnsiTheme="minorHAnsi"/>
                <w:b/>
                <w:sz w:val="22"/>
                <w:szCs w:val="22"/>
              </w:rPr>
            </w:pPr>
          </w:p>
          <w:p w:rsidR="000D10D1" w:rsidRPr="00255421" w:rsidRDefault="000D10D1" w:rsidP="00255421">
            <w:pPr>
              <w:jc w:val="center"/>
              <w:rPr>
                <w:rFonts w:asciiTheme="minorHAnsi" w:hAnsiTheme="minorHAnsi"/>
                <w:b/>
                <w:sz w:val="22"/>
                <w:szCs w:val="22"/>
              </w:rPr>
            </w:pPr>
            <w:r w:rsidRPr="00255421">
              <w:rPr>
                <w:rFonts w:asciiTheme="minorHAnsi" w:hAnsiTheme="minorHAnsi"/>
                <w:b/>
                <w:sz w:val="22"/>
                <w:szCs w:val="22"/>
              </w:rPr>
              <w:t>70</w:t>
            </w:r>
          </w:p>
          <w:p w:rsidR="000D10D1" w:rsidRPr="00255421" w:rsidRDefault="000D10D1" w:rsidP="00255421">
            <w:pPr>
              <w:jc w:val="center"/>
              <w:rPr>
                <w:rFonts w:asciiTheme="minorHAnsi" w:hAnsiTheme="minorHAnsi"/>
                <w:b/>
                <w:sz w:val="22"/>
                <w:szCs w:val="22"/>
              </w:rPr>
            </w:pPr>
            <w:r w:rsidRPr="00255421">
              <w:rPr>
                <w:rFonts w:asciiTheme="minorHAnsi" w:hAnsiTheme="minorHAnsi"/>
                <w:b/>
                <w:sz w:val="22"/>
                <w:szCs w:val="22"/>
              </w:rPr>
              <w:t>30</w:t>
            </w:r>
          </w:p>
        </w:tc>
        <w:tc>
          <w:tcPr>
            <w:tcW w:w="4111" w:type="dxa"/>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cs="Calibri"/>
                <w:sz w:val="22"/>
                <w:szCs w:val="22"/>
              </w:rPr>
              <w:t>Type (examination, oral, coursework, project):</w:t>
            </w:r>
          </w:p>
          <w:p w:rsidR="000D10D1" w:rsidRPr="00255421" w:rsidRDefault="000D10D1" w:rsidP="00255421">
            <w:pPr>
              <w:numPr>
                <w:ilvl w:val="0"/>
                <w:numId w:val="40"/>
              </w:numPr>
              <w:rPr>
                <w:rFonts w:asciiTheme="minorHAnsi" w:hAnsiTheme="minorHAnsi"/>
                <w:sz w:val="22"/>
                <w:szCs w:val="22"/>
              </w:rPr>
            </w:pPr>
            <w:r w:rsidRPr="00255421">
              <w:rPr>
                <w:rFonts w:asciiTheme="minorHAnsi" w:hAnsiTheme="minorHAnsi"/>
                <w:sz w:val="22"/>
                <w:szCs w:val="22"/>
                <w:lang w:val="en-GB"/>
              </w:rPr>
              <w:t>written examination</w:t>
            </w:r>
          </w:p>
          <w:p w:rsidR="000D10D1" w:rsidRPr="00255421" w:rsidRDefault="000D10D1" w:rsidP="00255421">
            <w:pPr>
              <w:numPr>
                <w:ilvl w:val="0"/>
                <w:numId w:val="40"/>
              </w:numPr>
              <w:rPr>
                <w:rFonts w:asciiTheme="minorHAnsi" w:hAnsiTheme="minorHAnsi"/>
                <w:sz w:val="22"/>
                <w:szCs w:val="22"/>
              </w:rPr>
            </w:pPr>
            <w:r w:rsidRPr="00255421">
              <w:rPr>
                <w:rFonts w:asciiTheme="minorHAnsi" w:hAnsiTheme="minorHAnsi" w:cs="Calibri"/>
                <w:sz w:val="22"/>
                <w:szCs w:val="22"/>
              </w:rPr>
              <w:t>coursework</w:t>
            </w:r>
          </w:p>
        </w:tc>
      </w:tr>
      <w:tr w:rsidR="000D10D1" w:rsidRPr="00255421" w:rsidTr="000D10D1">
        <w:tc>
          <w:tcPr>
            <w:tcW w:w="9690" w:type="dxa"/>
            <w:gridSpan w:val="3"/>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0D10D1" w:rsidRPr="00255421" w:rsidTr="000D10D1">
        <w:tc>
          <w:tcPr>
            <w:tcW w:w="9690" w:type="dxa"/>
            <w:gridSpan w:val="3"/>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KROMAR, Marjan, TRKOV, Andrej. Nuclear design calculations of the NPP Krško core. Journal of energy technology, ISSN 1855-5748. [Tiskana izd.], 2009, vol. 2, iss. 4, str. 41-50. [COBISS.SI-ID 23313959]</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MERLJAK, Vid, KROMAR, Marjan, TRKOV, Andrej. Verification of kinetic capabilities of the GNOMER neutron diffusion code. Annals of Nuclear Energy, ISSN 0306-4549. [Print ed.], 2017, vol. 109, str. 431-439, doi: /10.1016/j.anucene.2017.04.037. [COBISS.SI-ID 30552103]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ĆALIĆ, Dušan, TRKOV, Andrej, KROMAR, Marjan, SNOJ, Luka. Use of Effective Diffusion Homogenization method with the Monte Carlo code for light water reactor. Annals of Nuclear Energy, ISSN 0306-4549. [Print ed.], 2016, vol. 94, str. 392-398. [COBISS.SI-ID 29443879]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KROMAR, Marjan, ĆALIĆ, Dušan, KURINČIČ, Bojan. Analysis of the Krško NPP spent fuel storage criticality safety under hypothetical degraded conditions = Analiza zagotovitve varnostne meje pred kritičnostjo bazena za iztrošeno gorivo Nuklearne elektrarne Krško pri hipotetičnih degradiranih pogojih. Journal of energy technology, ISSN 1855-5748. [Tiskana izd.], apr. 2016, iss. 1, vol. 9, str. 11-27, graf. prikazi. [COBISS.SI-ID 29519399]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LENGAR, Igor, TRKOV, Andrej, KROMAR, Marjan, SNOJ, Luka. Digital meter of reactivity for use during zero-power physics tests at the Krško NPP = Uporaba digitalnega merilnika reaktivnosti pri zagonskih testih na ničelni moči v NE Krško. Journal of energy technology, ISSN 1855-5748. [Tiskana izd.], feb. 2012, vol. 5, iss. 1, str. 13-26, graf. prikazi. http://www.fe.uni-mb.si/images/stories/jet/e-jet/jet_5-1.pdf. [COBISS.SI-ID 1024080988]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KROMAR, Marjan, KURINČIČ, Bojan. DRAGON and CORD-2 nuclear calculations of the NPP Krško fuel assembly. V: TRKOV, Andrej (ur.), LENGAR, Igor (ur.). Selected and expanded papers from International Conference Nuclear Energy for new Europe 2010, Portorož, September 6-9, 2010, (Nuclear Engineering and Design, ISSN 0029-5493, Vol. 246). Amsterdam: Elevier. 2012, 7 str. [COBISS.SI-ID 24963111]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KROMAR, Marjan, KURINČIČ, Bojan. Fine geometrical modeling of the neutron transport in the NPP Krško's fuel, using the Serpent Monte Carlo transport code = Nevtronski transportni izračun goriva Nuklearne elektrarne Krško z Monte Carlo programom Serpent na fini geometrijski mreži. Journal of energy technology, ISSN 1855-5748. [Tiskana izd.], Aug. 2011, vol. 4, iss. 3, str. 33-44. [COBISS.SI-ID 25205287]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SNOJ, Luka, KROMAR, Marjan, ŽEROVNIK, Gašper, RAVNIK, Matjaž. Advanced methods in teaching reactor physics. V: MAVKO, Borut (ur.), HASSAN, Yassin A. (ur.), CIZELJ, Leon (ur.). Special issue on the International Conference Nuclear Energy for New Europe 2009, September 14 and 17, 2009, Bled, Slovenija, (Nuclear engineering and design, ISSN 0029-5493, vol. 241, no. 4, 2011). Amsterdam: North-Holland. 2011, vol. 241, issue 4, str. 1008-1012, doi: 10.1016/j.nucengdes.2010.02.040. [COBISS.SI-ID 23623975]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lastRenderedPageBreak/>
              <w:t xml:space="preserve">KROMAR, Marjan, KURINČIČ, Bojan. Impact of thicker cladding on the nuclear parameters of the NPP Krško fuel = M. Kromar, B. Kurinčič. V: MAVKO, Borut (ur.), HASSAN, Yassin A. (ur.), CIZELJ, Leon (ur.). Special issue on the International Conference Nuclear Energy for New Europe 2009, September 14 and 17, 2009, Bled, Slovenija, (Nuclear engineering and design, ISSN 0029-5493, vol. 241, no. 4, 2011). Amsterdam: North-Holland. 2011, vol. 241, issue 4, str. 1087-1089, doi: 10.1016/j.nucengdes.2010.04.009. [COBISS.SI-ID 23664167] </w:t>
            </w:r>
          </w:p>
        </w:tc>
      </w:tr>
    </w:tbl>
    <w:p w:rsidR="000D10D1" w:rsidRPr="00255421" w:rsidRDefault="000D10D1" w:rsidP="00255421">
      <w:pPr>
        <w:rPr>
          <w:rFonts w:asciiTheme="minorHAnsi" w:hAnsiTheme="minorHAnsi" w:cs="Calibri"/>
          <w:sz w:val="22"/>
          <w:szCs w:val="22"/>
        </w:rPr>
      </w:pPr>
    </w:p>
    <w:p w:rsidR="000D10D1" w:rsidRPr="00255421" w:rsidRDefault="000D10D1" w:rsidP="00255421">
      <w:pPr>
        <w:rPr>
          <w:rFonts w:asciiTheme="minorHAnsi" w:hAnsiTheme="minorHAnsi"/>
          <w:color w:val="538135"/>
          <w:sz w:val="22"/>
          <w:szCs w:val="22"/>
        </w:rPr>
      </w:pPr>
    </w:p>
    <w:p w:rsidR="000D10D1" w:rsidRPr="00255421" w:rsidRDefault="000D10D1" w:rsidP="00255421">
      <w:pPr>
        <w:rPr>
          <w:rFonts w:asciiTheme="minorHAnsi" w:hAnsiTheme="minorHAnsi"/>
          <w:color w:val="538135"/>
          <w:sz w:val="22"/>
          <w:szCs w:val="22"/>
        </w:rPr>
      </w:pP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br w:type="page"/>
      </w:r>
      <w:bookmarkStart w:id="3" w:name="_GoBack"/>
      <w:bookmarkEnd w:id="3"/>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255"/>
        <w:gridCol w:w="218"/>
        <w:gridCol w:w="480"/>
        <w:gridCol w:w="10"/>
        <w:gridCol w:w="7"/>
        <w:gridCol w:w="135"/>
        <w:gridCol w:w="710"/>
        <w:gridCol w:w="76"/>
        <w:gridCol w:w="62"/>
        <w:gridCol w:w="990"/>
        <w:gridCol w:w="365"/>
        <w:gridCol w:w="1193"/>
        <w:gridCol w:w="224"/>
        <w:gridCol w:w="132"/>
        <w:gridCol w:w="1069"/>
      </w:tblGrid>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0D10D1" w:rsidRPr="00255421" w:rsidRDefault="00EC7756" w:rsidP="00255421">
            <w:pPr>
              <w:jc w:val="center"/>
              <w:rPr>
                <w:rFonts w:asciiTheme="minorHAnsi" w:hAnsiTheme="minorHAnsi" w:cs="Calibri"/>
                <w:b/>
                <w:sz w:val="22"/>
                <w:szCs w:val="22"/>
              </w:rPr>
            </w:pPr>
            <w:r w:rsidRPr="00255421">
              <w:rPr>
                <w:rFonts w:asciiTheme="minorHAnsi" w:hAnsiTheme="minorHAnsi"/>
                <w:sz w:val="22"/>
                <w:szCs w:val="22"/>
              </w:rPr>
              <w:lastRenderedPageBreak/>
              <w:tab/>
            </w:r>
            <w:r w:rsidR="000D10D1" w:rsidRPr="00255421">
              <w:rPr>
                <w:rFonts w:asciiTheme="minorHAnsi" w:hAnsiTheme="minorHAnsi" w:cs="Calibri"/>
                <w:b/>
                <w:sz w:val="22"/>
                <w:szCs w:val="22"/>
              </w:rPr>
              <w:t>UČNI NAČRT PREDMETA / COURSE SYLLABUS</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b/>
                <w:sz w:val="22"/>
                <w:szCs w:val="22"/>
              </w:rPr>
            </w:pPr>
            <w:r w:rsidRPr="00255421">
              <w:rPr>
                <w:rFonts w:asciiTheme="minorHAnsi" w:hAnsiTheme="minorHAnsi" w:cs="Arial"/>
                <w:b/>
                <w:sz w:val="22"/>
                <w:szCs w:val="22"/>
              </w:rPr>
              <w:t>ANALIZA IN PROJEKTIRANJE JEDRSKEGA REAKTORJA</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b/>
                <w:sz w:val="22"/>
                <w:szCs w:val="22"/>
              </w:rPr>
            </w:pPr>
            <w:r w:rsidRPr="00255421">
              <w:rPr>
                <w:rFonts w:asciiTheme="minorHAnsi" w:hAnsiTheme="minorHAnsi" w:cs="Arial"/>
                <w:b/>
                <w:sz w:val="22"/>
                <w:szCs w:val="22"/>
              </w:rPr>
              <w:t>NUCLEAR REACTOR ANALYSIS AND DESIGN</w:t>
            </w:r>
          </w:p>
        </w:tc>
      </w:tr>
      <w:tr w:rsidR="000D10D1" w:rsidRPr="00255421" w:rsidTr="000D10D1">
        <w:tc>
          <w:tcPr>
            <w:tcW w:w="3306" w:type="dxa"/>
            <w:gridSpan w:val="6"/>
            <w:vAlign w:val="center"/>
          </w:tcPr>
          <w:p w:rsidR="000D10D1" w:rsidRPr="00255421" w:rsidRDefault="000D10D1" w:rsidP="00255421">
            <w:pPr>
              <w:jc w:val="center"/>
              <w:rPr>
                <w:rFonts w:asciiTheme="minorHAnsi" w:hAnsiTheme="minorHAnsi" w:cs="Calibri"/>
                <w:b/>
                <w:sz w:val="22"/>
                <w:szCs w:val="22"/>
              </w:rPr>
            </w:pPr>
          </w:p>
        </w:tc>
        <w:tc>
          <w:tcPr>
            <w:tcW w:w="3401" w:type="dxa"/>
            <w:gridSpan w:val="11"/>
            <w:vAlign w:val="center"/>
          </w:tcPr>
          <w:p w:rsidR="000D10D1" w:rsidRPr="00255421" w:rsidRDefault="000D10D1" w:rsidP="00255421">
            <w:pPr>
              <w:jc w:val="center"/>
              <w:rPr>
                <w:rFonts w:asciiTheme="minorHAnsi" w:hAnsiTheme="minorHAnsi" w:cs="Calibri"/>
                <w:b/>
                <w:sz w:val="22"/>
                <w:szCs w:val="22"/>
              </w:rPr>
            </w:pPr>
          </w:p>
        </w:tc>
        <w:tc>
          <w:tcPr>
            <w:tcW w:w="1558" w:type="dxa"/>
            <w:gridSpan w:val="2"/>
            <w:vAlign w:val="center"/>
          </w:tcPr>
          <w:p w:rsidR="000D10D1" w:rsidRPr="00255421" w:rsidRDefault="000D10D1" w:rsidP="00255421">
            <w:pPr>
              <w:jc w:val="center"/>
              <w:rPr>
                <w:rFonts w:asciiTheme="minorHAnsi" w:hAnsiTheme="minorHAnsi" w:cs="Calibri"/>
                <w:b/>
                <w:sz w:val="22"/>
                <w:szCs w:val="22"/>
              </w:rPr>
            </w:pPr>
          </w:p>
        </w:tc>
        <w:tc>
          <w:tcPr>
            <w:tcW w:w="1425" w:type="dxa"/>
            <w:gridSpan w:val="3"/>
            <w:vAlign w:val="center"/>
          </w:tcPr>
          <w:p w:rsidR="000D10D1" w:rsidRPr="00255421" w:rsidRDefault="000D10D1" w:rsidP="00255421">
            <w:pPr>
              <w:jc w:val="center"/>
              <w:rPr>
                <w:rFonts w:asciiTheme="minorHAnsi" w:hAnsiTheme="minorHAnsi" w:cs="Calibri"/>
                <w:b/>
                <w:sz w:val="22"/>
                <w:szCs w:val="22"/>
              </w:rPr>
            </w:pPr>
          </w:p>
        </w:tc>
      </w:tr>
      <w:tr w:rsidR="000D10D1" w:rsidRPr="00255421" w:rsidTr="000D10D1">
        <w:tc>
          <w:tcPr>
            <w:tcW w:w="3306"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103"/>
        </w:trPr>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0D10D1" w:rsidRPr="00255421" w:rsidTr="000D10D1">
        <w:tc>
          <w:tcPr>
            <w:tcW w:w="5717" w:type="dxa"/>
            <w:gridSpan w:val="16"/>
          </w:tcPr>
          <w:p w:rsidR="000D10D1" w:rsidRPr="00255421" w:rsidRDefault="000D10D1"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M</w:t>
            </w:r>
          </w:p>
        </w:tc>
      </w:tr>
      <w:tr w:rsidR="000D10D1" w:rsidRPr="00255421" w:rsidTr="000D10D1">
        <w:tc>
          <w:tcPr>
            <w:tcW w:w="9690" w:type="dxa"/>
            <w:gridSpan w:val="22"/>
          </w:tcPr>
          <w:p w:rsidR="000D10D1" w:rsidRPr="00255421" w:rsidRDefault="000D10D1" w:rsidP="00255421">
            <w:pPr>
              <w:rPr>
                <w:rFonts w:asciiTheme="minorHAnsi" w:hAnsiTheme="minorHAnsi" w:cs="Calibri"/>
                <w:sz w:val="22"/>
                <w:szCs w:val="22"/>
              </w:rPr>
            </w:pPr>
          </w:p>
        </w:tc>
      </w:tr>
      <w:tr w:rsidR="000D10D1" w:rsidRPr="00255421" w:rsidTr="000D10D1">
        <w:tc>
          <w:tcPr>
            <w:tcW w:w="140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0D10D1" w:rsidRPr="00255421" w:rsidRDefault="000D10D1"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0D10D1" w:rsidRPr="00255421" w:rsidTr="000D10D1">
        <w:trPr>
          <w:trHeight w:val="318"/>
        </w:trPr>
        <w:tc>
          <w:tcPr>
            <w:tcW w:w="140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0D10D1" w:rsidRPr="00255421" w:rsidTr="000D10D1">
        <w:trPr>
          <w:trHeight w:val="318"/>
        </w:trPr>
        <w:tc>
          <w:tcPr>
            <w:tcW w:w="140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rPr>
          <w:trHeight w:val="318"/>
        </w:trPr>
        <w:tc>
          <w:tcPr>
            <w:tcW w:w="140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3306" w:type="dxa"/>
            <w:gridSpan w:val="6"/>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b/>
                <w:sz w:val="22"/>
                <w:szCs w:val="22"/>
              </w:rPr>
              <w:t>MARJAN KROMAR, ANDREJ TRKOV</w:t>
            </w: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tc>
      </w:tr>
      <w:tr w:rsidR="000D10D1" w:rsidRPr="00255421" w:rsidTr="000D10D1">
        <w:tc>
          <w:tcPr>
            <w:tcW w:w="2324" w:type="dxa"/>
            <w:gridSpan w:val="3"/>
            <w:vMerge w:val="restart"/>
          </w:tcPr>
          <w:p w:rsidR="000D10D1" w:rsidRPr="00255421" w:rsidRDefault="000D10D1" w:rsidP="00255421">
            <w:pPr>
              <w:rPr>
                <w:rFonts w:asciiTheme="minorHAnsi" w:hAnsiTheme="minorHAnsi" w:cs="Calibri"/>
                <w:sz w:val="22"/>
                <w:szCs w:val="22"/>
              </w:rPr>
            </w:pPr>
            <w:r w:rsidRPr="00255421">
              <w:rPr>
                <w:rFonts w:asciiTheme="minorHAnsi" w:hAnsiTheme="minorHAnsi" w:cs="Calibri"/>
                <w:b/>
                <w:sz w:val="22"/>
                <w:szCs w:val="22"/>
              </w:rPr>
              <w:t>Jeziki /Languages:</w:t>
            </w:r>
          </w:p>
        </w:tc>
        <w:tc>
          <w:tcPr>
            <w:tcW w:w="2410" w:type="dxa"/>
            <w:gridSpan w:val="9"/>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0D10D1" w:rsidRPr="00255421" w:rsidTr="000D10D1">
        <w:trPr>
          <w:trHeight w:val="215"/>
        </w:trPr>
        <w:tc>
          <w:tcPr>
            <w:tcW w:w="2324" w:type="dxa"/>
            <w:gridSpan w:val="3"/>
            <w:vMerge/>
            <w:vAlign w:val="center"/>
          </w:tcPr>
          <w:p w:rsidR="000D10D1" w:rsidRPr="00255421" w:rsidRDefault="000D10D1" w:rsidP="00255421">
            <w:pPr>
              <w:rPr>
                <w:rFonts w:asciiTheme="minorHAnsi" w:hAnsiTheme="minorHAnsi" w:cs="Calibri"/>
                <w:b/>
                <w:bCs/>
                <w:sz w:val="22"/>
                <w:szCs w:val="22"/>
              </w:rPr>
            </w:pPr>
          </w:p>
        </w:tc>
        <w:tc>
          <w:tcPr>
            <w:tcW w:w="2410" w:type="dxa"/>
            <w:gridSpan w:val="9"/>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sz w:val="22"/>
                <w:szCs w:val="22"/>
              </w:rPr>
            </w:pPr>
            <w:r w:rsidRPr="00255421">
              <w:rPr>
                <w:rFonts w:asciiTheme="minorHAnsi" w:hAnsiTheme="minorHAnsi"/>
                <w:sz w:val="22"/>
                <w:szCs w:val="22"/>
              </w:rPr>
              <w:t>slovenski / Slovene</w:t>
            </w:r>
          </w:p>
        </w:tc>
      </w:tr>
      <w:tr w:rsidR="000D10D1" w:rsidRPr="00255421" w:rsidTr="000D10D1">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bCs/>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Arial"/>
                <w:b/>
                <w:sz w:val="22"/>
                <w:szCs w:val="22"/>
              </w:rPr>
            </w:pPr>
          </w:p>
          <w:p w:rsidR="000D10D1" w:rsidRPr="00255421" w:rsidRDefault="000D10D1" w:rsidP="00255421">
            <w:pPr>
              <w:rPr>
                <w:rFonts w:asciiTheme="minorHAnsi" w:hAnsiTheme="minorHAnsi" w:cs="Arial"/>
                <w:b/>
                <w:sz w:val="22"/>
                <w:szCs w:val="22"/>
              </w:rPr>
            </w:pPr>
            <w:r w:rsidRPr="00255421">
              <w:rPr>
                <w:rFonts w:asciiTheme="minorHAnsi" w:hAnsiTheme="minorHAnsi" w:cs="Arial"/>
                <w:b/>
                <w:sz w:val="22"/>
                <w:szCs w:val="22"/>
              </w:rPr>
              <w:t>Pogoji za vključitev v delo oz. za opravljanje študijskih obveznosti:</w:t>
            </w:r>
          </w:p>
        </w:tc>
      </w:tr>
      <w:tr w:rsidR="000D10D1" w:rsidRPr="00255421" w:rsidTr="000D10D1">
        <w:trPr>
          <w:trHeight w:val="95"/>
        </w:trPr>
        <w:tc>
          <w:tcPr>
            <w:tcW w:w="472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sz w:val="22"/>
                <w:szCs w:val="22"/>
              </w:rPr>
              <w:t>Ni pogojev.</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None.</w:t>
            </w:r>
          </w:p>
        </w:tc>
      </w:tr>
      <w:tr w:rsidR="000D10D1" w:rsidRPr="00255421" w:rsidTr="000D10D1">
        <w:trPr>
          <w:trHeight w:val="137"/>
        </w:trPr>
        <w:tc>
          <w:tcPr>
            <w:tcW w:w="471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0D10D1" w:rsidRPr="00255421" w:rsidTr="000D10D1">
        <w:trPr>
          <w:trHeight w:val="701"/>
        </w:trPr>
        <w:tc>
          <w:tcPr>
            <w:tcW w:w="471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Ponovitev definicij (fluks in spekter nevtronov, reakcijska hitrost, jedrske konstante, reaktivnost).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Uporaba metod reševanja transportne enačbe za projektne izračune sredice reaktorja:</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rPr>
            </w:pPr>
            <w:r w:rsidRPr="00255421">
              <w:rPr>
                <w:rFonts w:asciiTheme="minorHAnsi" w:hAnsiTheme="minorHAnsi"/>
                <w:sz w:val="22"/>
                <w:szCs w:val="22"/>
              </w:rPr>
              <w:t>energijsko večgrupna diskretizacija,</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rPr>
            </w:pPr>
            <w:r w:rsidRPr="00255421">
              <w:rPr>
                <w:rFonts w:asciiTheme="minorHAnsi" w:hAnsiTheme="minorHAnsi"/>
                <w:sz w:val="22"/>
                <w:szCs w:val="22"/>
              </w:rPr>
              <w:t>P</w:t>
            </w:r>
            <w:r w:rsidRPr="00255421">
              <w:rPr>
                <w:rFonts w:asciiTheme="minorHAnsi" w:hAnsiTheme="minorHAnsi"/>
                <w:sz w:val="22"/>
                <w:szCs w:val="22"/>
                <w:vertAlign w:val="subscript"/>
              </w:rPr>
              <w:t xml:space="preserve">N </w:t>
            </w:r>
            <w:r w:rsidRPr="00255421">
              <w:rPr>
                <w:rFonts w:asciiTheme="minorHAnsi" w:hAnsiTheme="minorHAnsi"/>
                <w:sz w:val="22"/>
                <w:szCs w:val="22"/>
              </w:rPr>
              <w:t>metoda,</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rPr>
            </w:pPr>
            <w:r w:rsidRPr="00255421">
              <w:rPr>
                <w:rFonts w:asciiTheme="minorHAnsi" w:hAnsiTheme="minorHAnsi"/>
                <w:sz w:val="22"/>
                <w:szCs w:val="22"/>
              </w:rPr>
              <w:t>S</w:t>
            </w:r>
            <w:r w:rsidRPr="00255421">
              <w:rPr>
                <w:rFonts w:asciiTheme="minorHAnsi" w:hAnsiTheme="minorHAnsi"/>
                <w:sz w:val="22"/>
                <w:szCs w:val="22"/>
                <w:vertAlign w:val="subscript"/>
              </w:rPr>
              <w:t xml:space="preserve">N </w:t>
            </w:r>
            <w:r w:rsidRPr="00255421">
              <w:rPr>
                <w:rFonts w:asciiTheme="minorHAnsi" w:hAnsiTheme="minorHAnsi"/>
                <w:sz w:val="22"/>
                <w:szCs w:val="22"/>
              </w:rPr>
              <w:t>metoda,</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rPr>
            </w:pPr>
            <w:r w:rsidRPr="00255421">
              <w:rPr>
                <w:rFonts w:asciiTheme="minorHAnsi" w:hAnsiTheme="minorHAnsi"/>
                <w:sz w:val="22"/>
                <w:szCs w:val="22"/>
              </w:rPr>
              <w:t>metoda karakteristik</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rPr>
            </w:pPr>
            <w:r w:rsidRPr="00255421">
              <w:rPr>
                <w:rFonts w:asciiTheme="minorHAnsi" w:hAnsiTheme="minorHAnsi"/>
                <w:sz w:val="22"/>
                <w:szCs w:val="22"/>
              </w:rPr>
              <w:t>difuzijska aproksimacija.</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Primerjava determinističnih in Monte Carlo metod.</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Reaktivnostni povratni efekti.</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Izračuni reaktorske kinetike in dinamike.</w:t>
            </w:r>
          </w:p>
          <w:p w:rsidR="000D10D1" w:rsidRPr="00255421" w:rsidRDefault="000D10D1" w:rsidP="00255421">
            <w:pPr>
              <w:numPr>
                <w:ilvl w:val="0"/>
                <w:numId w:val="6"/>
              </w:numPr>
              <w:tabs>
                <w:tab w:val="clear" w:pos="360"/>
                <w:tab w:val="left" w:pos="227"/>
              </w:tabs>
              <w:ind w:left="227" w:hanging="227"/>
              <w:rPr>
                <w:rFonts w:asciiTheme="minorHAnsi" w:hAnsiTheme="minorHAnsi" w:cs="Arial"/>
                <w:sz w:val="22"/>
                <w:szCs w:val="22"/>
              </w:rPr>
            </w:pPr>
            <w:r w:rsidRPr="00255421">
              <w:rPr>
                <w:rFonts w:asciiTheme="minorHAnsi" w:hAnsiTheme="minorHAnsi"/>
                <w:sz w:val="22"/>
                <w:szCs w:val="22"/>
              </w:rPr>
              <w:t>Pregled primera projektnega izračuna sredice PWR reaktorja.</w:t>
            </w: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Refreshment of definitions (neutron flux, spectrum, reaction rate, nuclear constants, reactivity).</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Numerical methods for the solution of transport equation for nuclear core design calculations:</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lang w:val="en-GB"/>
              </w:rPr>
            </w:pPr>
            <w:r w:rsidRPr="00255421">
              <w:rPr>
                <w:rFonts w:asciiTheme="minorHAnsi" w:hAnsiTheme="minorHAnsi"/>
                <w:sz w:val="22"/>
                <w:szCs w:val="22"/>
                <w:lang w:val="en-GB"/>
              </w:rPr>
              <w:t>energy multigroup discretization,</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lang w:val="en-GB"/>
              </w:rPr>
            </w:pPr>
            <w:r w:rsidRPr="00255421">
              <w:rPr>
                <w:rFonts w:asciiTheme="minorHAnsi" w:hAnsiTheme="minorHAnsi"/>
                <w:sz w:val="22"/>
                <w:szCs w:val="22"/>
                <w:lang w:val="en-GB"/>
              </w:rPr>
              <w:t>P</w:t>
            </w:r>
            <w:r w:rsidRPr="00255421">
              <w:rPr>
                <w:rFonts w:asciiTheme="minorHAnsi" w:hAnsiTheme="minorHAnsi"/>
                <w:sz w:val="22"/>
                <w:szCs w:val="22"/>
                <w:vertAlign w:val="subscript"/>
                <w:lang w:val="en-GB"/>
              </w:rPr>
              <w:t xml:space="preserve">N </w:t>
            </w:r>
            <w:r w:rsidRPr="00255421">
              <w:rPr>
                <w:rFonts w:asciiTheme="minorHAnsi" w:hAnsiTheme="minorHAnsi"/>
                <w:sz w:val="22"/>
                <w:szCs w:val="22"/>
                <w:lang w:val="en-GB"/>
              </w:rPr>
              <w:t>method,</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lang w:val="en-GB"/>
              </w:rPr>
            </w:pPr>
            <w:r w:rsidRPr="00255421">
              <w:rPr>
                <w:rFonts w:asciiTheme="minorHAnsi" w:hAnsiTheme="minorHAnsi"/>
                <w:sz w:val="22"/>
                <w:szCs w:val="22"/>
                <w:lang w:val="en-GB"/>
              </w:rPr>
              <w:t>S</w:t>
            </w:r>
            <w:r w:rsidRPr="00255421">
              <w:rPr>
                <w:rFonts w:asciiTheme="minorHAnsi" w:hAnsiTheme="minorHAnsi"/>
                <w:sz w:val="22"/>
                <w:szCs w:val="22"/>
                <w:vertAlign w:val="subscript"/>
                <w:lang w:val="en-GB"/>
              </w:rPr>
              <w:t xml:space="preserve">N </w:t>
            </w:r>
            <w:r w:rsidRPr="00255421">
              <w:rPr>
                <w:rFonts w:asciiTheme="minorHAnsi" w:hAnsiTheme="minorHAnsi"/>
                <w:sz w:val="22"/>
                <w:szCs w:val="22"/>
                <w:lang w:val="en-GB"/>
              </w:rPr>
              <w:t>method,</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lang w:val="en-GB"/>
              </w:rPr>
            </w:pPr>
            <w:r w:rsidRPr="00255421">
              <w:rPr>
                <w:rFonts w:asciiTheme="minorHAnsi" w:hAnsiTheme="minorHAnsi"/>
                <w:sz w:val="22"/>
                <w:szCs w:val="22"/>
                <w:lang w:val="en-GB"/>
              </w:rPr>
              <w:t>method of characteristics,</w:t>
            </w:r>
          </w:p>
          <w:p w:rsidR="000D10D1" w:rsidRPr="00255421" w:rsidRDefault="000D10D1" w:rsidP="00255421">
            <w:pPr>
              <w:numPr>
                <w:ilvl w:val="0"/>
                <w:numId w:val="6"/>
              </w:numPr>
              <w:tabs>
                <w:tab w:val="clear" w:pos="360"/>
                <w:tab w:val="left" w:pos="227"/>
              </w:tabs>
              <w:ind w:left="454" w:hanging="227"/>
              <w:rPr>
                <w:rFonts w:asciiTheme="minorHAnsi" w:hAnsiTheme="minorHAnsi"/>
                <w:sz w:val="22"/>
                <w:szCs w:val="22"/>
                <w:lang w:val="en-GB"/>
              </w:rPr>
            </w:pPr>
            <w:r w:rsidRPr="00255421">
              <w:rPr>
                <w:rFonts w:asciiTheme="minorHAnsi" w:hAnsiTheme="minorHAnsi"/>
                <w:sz w:val="22"/>
                <w:szCs w:val="22"/>
                <w:lang w:val="en-GB"/>
              </w:rPr>
              <w:t>diffusion approximation.</w:t>
            </w:r>
          </w:p>
          <w:p w:rsidR="000D10D1" w:rsidRPr="00255421" w:rsidRDefault="000D10D1" w:rsidP="00255421">
            <w:pPr>
              <w:pStyle w:val="Oznaenseznam"/>
              <w:tabs>
                <w:tab w:val="clear" w:pos="360"/>
                <w:tab w:val="num" w:pos="234"/>
              </w:tabs>
              <w:ind w:left="234" w:hanging="234"/>
              <w:rPr>
                <w:rFonts w:asciiTheme="minorHAnsi" w:hAnsiTheme="minorHAnsi"/>
                <w:sz w:val="22"/>
                <w:szCs w:val="22"/>
                <w:lang w:val="en-GB"/>
              </w:rPr>
            </w:pPr>
            <w:r w:rsidRPr="00255421">
              <w:rPr>
                <w:rFonts w:asciiTheme="minorHAnsi" w:hAnsiTheme="minorHAnsi"/>
                <w:sz w:val="22"/>
                <w:szCs w:val="22"/>
                <w:lang w:val="en-GB"/>
              </w:rPr>
              <w:t>Comparison of deterministic and Monte Carlo methods.</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Reactivity feedback effects.</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Reactor dynamics and kinetics.</w:t>
            </w:r>
          </w:p>
          <w:p w:rsidR="000D10D1" w:rsidRPr="00255421" w:rsidRDefault="000D10D1" w:rsidP="00255421">
            <w:pPr>
              <w:numPr>
                <w:ilvl w:val="0"/>
                <w:numId w:val="6"/>
              </w:numPr>
              <w:tabs>
                <w:tab w:val="clear" w:pos="360"/>
                <w:tab w:val="left" w:pos="227"/>
              </w:tabs>
              <w:ind w:left="227" w:hanging="227"/>
              <w:rPr>
                <w:rFonts w:asciiTheme="minorHAnsi" w:hAnsiTheme="minorHAnsi" w:cs="Arial"/>
                <w:sz w:val="22"/>
                <w:szCs w:val="22"/>
              </w:rPr>
            </w:pPr>
            <w:r w:rsidRPr="00255421">
              <w:rPr>
                <w:rFonts w:asciiTheme="minorHAnsi" w:hAnsiTheme="minorHAnsi"/>
                <w:sz w:val="22"/>
                <w:szCs w:val="22"/>
                <w:lang w:val="en-GB"/>
              </w:rPr>
              <w:t xml:space="preserve">Overview of pressurised-water reactor core </w:t>
            </w:r>
            <w:r w:rsidRPr="00255421">
              <w:rPr>
                <w:rFonts w:asciiTheme="minorHAnsi" w:hAnsiTheme="minorHAnsi"/>
                <w:sz w:val="22"/>
                <w:szCs w:val="22"/>
              </w:rPr>
              <w:t>design calculations.</w:t>
            </w: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p w:rsidR="000D10D1" w:rsidRPr="00255421" w:rsidRDefault="000D10D1" w:rsidP="00255421">
            <w:pPr>
              <w:jc w:val="both"/>
              <w:rPr>
                <w:rFonts w:asciiTheme="minorHAnsi" w:hAnsiTheme="minorHAnsi" w:cs="Calibri"/>
                <w:b/>
                <w:sz w:val="22"/>
                <w:szCs w:val="22"/>
              </w:rPr>
            </w:pPr>
            <w:r w:rsidRPr="00255421">
              <w:rPr>
                <w:rFonts w:asciiTheme="minorHAnsi" w:hAnsiTheme="minorHAnsi" w:cs="Calibri"/>
                <w:sz w:val="22"/>
                <w:szCs w:val="22"/>
              </w:rPr>
              <w:lastRenderedPageBreak/>
              <w:br w:type="page"/>
            </w:r>
            <w:r w:rsidRPr="00255421">
              <w:rPr>
                <w:rFonts w:asciiTheme="minorHAnsi" w:hAnsiTheme="minorHAnsi" w:cs="Calibri"/>
                <w:b/>
                <w:sz w:val="22"/>
                <w:szCs w:val="22"/>
              </w:rPr>
              <w:t>Temeljni literatura in viri / Readings:</w:t>
            </w:r>
          </w:p>
        </w:tc>
      </w:tr>
      <w:tr w:rsidR="000D10D1" w:rsidRPr="00255421" w:rsidTr="000D10D1">
        <w:trPr>
          <w:trHeight w:val="197"/>
        </w:trPr>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lastRenderedPageBreak/>
              <w:t>A. Hébert, Applied Reactor Physics, Presses internationales Polytechnique, ISBN 978-2-553-01436-9, 2009.</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E. E. Lewis, W. F. Jr. Miller, Computational Methods of Neutron Transport, Wiley-Interscience, 1993.</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Rudi J. J. Stammler, Maximo J. Abbate, Methods of Steady-state Reactor Physics in Nuclear Design, Academic Press, 1983.</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M. Kromar, A. Trkov, Nuclear design calculations of the NPP Krško core, Journal of energy technology, ISSN 1855-5748, 2009, vol. 2, iss. 4, pp. 41-50. [COBISS.SI-ID 23313959]</w:t>
            </w:r>
          </w:p>
        </w:tc>
      </w:tr>
      <w:tr w:rsidR="000D10D1" w:rsidRPr="00255421" w:rsidTr="000D10D1">
        <w:trPr>
          <w:trHeight w:val="73"/>
        </w:trPr>
        <w:tc>
          <w:tcPr>
            <w:tcW w:w="471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bCs/>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0D10D1" w:rsidRPr="00255421" w:rsidTr="000D10D1">
        <w:trPr>
          <w:trHeight w:val="1102"/>
        </w:trPr>
        <w:tc>
          <w:tcPr>
            <w:tcW w:w="471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Seznanitev z lastnostmi reaktorja kot izvora toplotne energije.</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Seznanitev z metodami modeliranja reaktorja.</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Seznanitev z viri jedrskih podatkov in njihovo pripravo za aplikacije.</w:t>
            </w:r>
          </w:p>
          <w:p w:rsidR="000D10D1" w:rsidRPr="00255421" w:rsidRDefault="000D10D1" w:rsidP="00255421">
            <w:pPr>
              <w:tabs>
                <w:tab w:val="left" w:pos="227"/>
              </w:tabs>
              <w:ind w:left="227" w:hanging="227"/>
              <w:rPr>
                <w:rFonts w:asciiTheme="minorHAnsi" w:hAnsiTheme="minorHAnsi"/>
                <w:sz w:val="22"/>
                <w:szCs w:val="22"/>
              </w:rPr>
            </w:pP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Description of:</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Poperties of a nuclear reactor as a heat source.</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Mthematical modelling of a reactor.</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Nuclear data and processing for applications.</w:t>
            </w:r>
          </w:p>
        </w:tc>
      </w:tr>
      <w:tr w:rsidR="000D10D1" w:rsidRPr="00255421" w:rsidTr="000D10D1">
        <w:trPr>
          <w:trHeight w:val="117"/>
        </w:trPr>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0D10D1" w:rsidRPr="00255421" w:rsidTr="000D10D1">
        <w:trPr>
          <w:trHeight w:val="862"/>
        </w:trPr>
        <w:tc>
          <w:tcPr>
            <w:tcW w:w="4727" w:type="dxa"/>
            <w:gridSpan w:val="11"/>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Znanje in razumevanje:</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spoznavanje metod za projektne izračune sredice reaktorja</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seznanitev z viri jedrskih in drugih podatkov in njihovo pripravo za aplikacije</w:t>
            </w:r>
          </w:p>
          <w:p w:rsidR="003318D5" w:rsidRPr="00255421" w:rsidRDefault="003318D5" w:rsidP="00255421">
            <w:pPr>
              <w:tabs>
                <w:tab w:val="left" w:pos="227"/>
              </w:tabs>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p>
          <w:p w:rsidR="000D10D1" w:rsidRPr="00255421" w:rsidRDefault="000D10D1" w:rsidP="00255421">
            <w:pPr>
              <w:rPr>
                <w:rFonts w:asciiTheme="minorHAnsi" w:hAnsiTheme="minorHAnsi" w:cs="Arial"/>
                <w:sz w:val="22"/>
                <w:szCs w:val="22"/>
              </w:rPr>
            </w:pPr>
          </w:p>
          <w:p w:rsidR="000D10D1" w:rsidRPr="00255421" w:rsidRDefault="000D10D1" w:rsidP="00255421">
            <w:pPr>
              <w:rPr>
                <w:rFonts w:asciiTheme="minorHAnsi" w:hAnsiTheme="minorHAnsi" w:cs="Arial"/>
                <w:sz w:val="22"/>
                <w:szCs w:val="22"/>
              </w:rPr>
            </w:pPr>
          </w:p>
        </w:tc>
        <w:tc>
          <w:tcPr>
            <w:tcW w:w="4821" w:type="dxa"/>
            <w:gridSpan w:val="9"/>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Knowledge and Understanding:</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methods for nuclear reactor core design calculations</w:t>
            </w:r>
          </w:p>
          <w:p w:rsidR="000D10D1" w:rsidRPr="00255421" w:rsidRDefault="000D10D1" w:rsidP="00255421">
            <w:pPr>
              <w:numPr>
                <w:ilvl w:val="0"/>
                <w:numId w:val="6"/>
              </w:numPr>
              <w:tabs>
                <w:tab w:val="clear" w:pos="360"/>
                <w:tab w:val="left" w:pos="227"/>
              </w:tabs>
              <w:ind w:left="227" w:hanging="227"/>
              <w:rPr>
                <w:rFonts w:asciiTheme="minorHAnsi" w:hAnsiTheme="minorHAnsi" w:cs="Arial"/>
                <w:sz w:val="22"/>
                <w:szCs w:val="22"/>
              </w:rPr>
            </w:pPr>
            <w:r w:rsidRPr="00255421">
              <w:rPr>
                <w:rFonts w:asciiTheme="minorHAnsi" w:hAnsiTheme="minorHAnsi"/>
                <w:sz w:val="22"/>
                <w:szCs w:val="22"/>
              </w:rPr>
              <w:t>sources of nuclear data and processing for applications</w:t>
            </w:r>
          </w:p>
        </w:tc>
      </w:tr>
      <w:tr w:rsidR="000D10D1" w:rsidRPr="00255421" w:rsidTr="000D10D1">
        <w:trPr>
          <w:trHeight w:val="713"/>
        </w:trPr>
        <w:tc>
          <w:tcPr>
            <w:tcW w:w="4727" w:type="dxa"/>
            <w:gridSpan w:val="11"/>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Prenesljive/ključne spretnosti in drugi atributi:</w:t>
            </w:r>
          </w:p>
          <w:p w:rsidR="000D10D1" w:rsidRPr="00255421" w:rsidRDefault="000D10D1" w:rsidP="00255421">
            <w:pPr>
              <w:rPr>
                <w:rFonts w:asciiTheme="minorHAnsi" w:hAnsiTheme="minorHAnsi" w:cs="Arial"/>
                <w:sz w:val="22"/>
                <w:szCs w:val="22"/>
              </w:rPr>
            </w:pPr>
            <w:r w:rsidRPr="00255421">
              <w:rPr>
                <w:rFonts w:asciiTheme="minorHAnsi" w:hAnsiTheme="minorHAnsi"/>
                <w:sz w:val="22"/>
                <w:szCs w:val="22"/>
              </w:rPr>
              <w:t>Spoznavanje osnovnih lastnosti nekaterih programov, ki se uporabljajo za projektne izračune sredice reaktorja.</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b/>
                <w:sz w:val="22"/>
                <w:szCs w:val="22"/>
              </w:rPr>
            </w:pPr>
          </w:p>
        </w:tc>
        <w:tc>
          <w:tcPr>
            <w:tcW w:w="4821" w:type="dxa"/>
            <w:gridSpan w:val="9"/>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Transferable/Key Skills and other attributes:</w:t>
            </w:r>
          </w:p>
          <w:p w:rsidR="000D10D1" w:rsidRPr="00255421" w:rsidRDefault="000D10D1" w:rsidP="00255421">
            <w:pPr>
              <w:rPr>
                <w:rFonts w:asciiTheme="minorHAnsi" w:hAnsiTheme="minorHAnsi" w:cs="Arial"/>
                <w:sz w:val="22"/>
                <w:szCs w:val="22"/>
              </w:rPr>
            </w:pPr>
            <w:r w:rsidRPr="00255421">
              <w:rPr>
                <w:rFonts w:asciiTheme="minorHAnsi" w:hAnsiTheme="minorHAnsi"/>
                <w:sz w:val="22"/>
                <w:szCs w:val="22"/>
              </w:rPr>
              <w:t>Basic properties and capabilities of selected codes for reactor core design calculations.</w:t>
            </w:r>
          </w:p>
        </w:tc>
      </w:tr>
      <w:tr w:rsidR="000D10D1" w:rsidRPr="00255421" w:rsidTr="000D10D1">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0D10D1" w:rsidRPr="00255421" w:rsidTr="000D10D1">
        <w:trPr>
          <w:trHeight w:val="428"/>
        </w:trPr>
        <w:tc>
          <w:tcPr>
            <w:tcW w:w="472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39"/>
              </w:numPr>
              <w:rPr>
                <w:rFonts w:asciiTheme="minorHAnsi" w:hAnsiTheme="minorHAnsi"/>
                <w:sz w:val="22"/>
                <w:szCs w:val="22"/>
              </w:rPr>
            </w:pPr>
            <w:r w:rsidRPr="00255421">
              <w:rPr>
                <w:rFonts w:asciiTheme="minorHAnsi" w:hAnsiTheme="minorHAnsi"/>
                <w:sz w:val="22"/>
                <w:szCs w:val="22"/>
              </w:rPr>
              <w:t>Predavanja</w:t>
            </w:r>
          </w:p>
          <w:p w:rsidR="000D10D1" w:rsidRPr="00255421" w:rsidRDefault="000D10D1" w:rsidP="00255421">
            <w:pPr>
              <w:numPr>
                <w:ilvl w:val="0"/>
                <w:numId w:val="39"/>
              </w:numPr>
              <w:rPr>
                <w:rFonts w:asciiTheme="minorHAnsi" w:hAnsiTheme="minorHAnsi"/>
                <w:sz w:val="22"/>
                <w:szCs w:val="22"/>
              </w:rPr>
            </w:pPr>
            <w:r w:rsidRPr="00255421">
              <w:rPr>
                <w:rFonts w:asciiTheme="minorHAnsi" w:hAnsiTheme="minorHAnsi"/>
                <w:sz w:val="22"/>
                <w:szCs w:val="22"/>
              </w:rPr>
              <w:t xml:space="preserve">Vaje </w:t>
            </w:r>
          </w:p>
          <w:p w:rsidR="000D10D1" w:rsidRPr="00255421" w:rsidRDefault="000D10D1" w:rsidP="00255421">
            <w:pPr>
              <w:numPr>
                <w:ilvl w:val="0"/>
                <w:numId w:val="39"/>
              </w:numPr>
              <w:rPr>
                <w:rFonts w:asciiTheme="minorHAnsi" w:hAnsiTheme="minorHAnsi"/>
                <w:sz w:val="22"/>
                <w:szCs w:val="22"/>
              </w:rPr>
            </w:pPr>
            <w:r w:rsidRPr="00255421">
              <w:rPr>
                <w:rFonts w:asciiTheme="minorHAnsi" w:hAnsiTheme="minorHAnsi"/>
                <w:sz w:val="22"/>
                <w:szCs w:val="22"/>
              </w:rPr>
              <w:t>Dialog</w:t>
            </w:r>
          </w:p>
          <w:p w:rsidR="000D10D1" w:rsidRPr="00255421" w:rsidRDefault="000D10D1" w:rsidP="00255421">
            <w:pPr>
              <w:numPr>
                <w:ilvl w:val="0"/>
                <w:numId w:val="39"/>
              </w:numPr>
              <w:rPr>
                <w:rFonts w:asciiTheme="minorHAnsi" w:hAnsiTheme="minorHAnsi"/>
                <w:sz w:val="22"/>
                <w:szCs w:val="22"/>
              </w:rPr>
            </w:pPr>
            <w:r w:rsidRPr="00255421">
              <w:rPr>
                <w:rFonts w:asciiTheme="minorHAnsi" w:hAnsiTheme="minorHAnsi"/>
                <w:sz w:val="22"/>
                <w:szCs w:val="22"/>
              </w:rPr>
              <w:t>Ponavljanje in utrjevanje pridobljenega znanja</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38"/>
              </w:numPr>
              <w:rPr>
                <w:rFonts w:asciiTheme="minorHAnsi" w:hAnsiTheme="minorHAnsi" w:cs="Arial"/>
                <w:sz w:val="22"/>
                <w:szCs w:val="22"/>
              </w:rPr>
            </w:pPr>
            <w:r w:rsidRPr="00255421">
              <w:rPr>
                <w:rFonts w:asciiTheme="minorHAnsi" w:hAnsiTheme="minorHAnsi" w:cs="Arial"/>
                <w:sz w:val="22"/>
                <w:szCs w:val="22"/>
              </w:rPr>
              <w:t>Lectures</w:t>
            </w:r>
          </w:p>
          <w:p w:rsidR="000D10D1" w:rsidRPr="00255421" w:rsidRDefault="000D10D1" w:rsidP="00255421">
            <w:pPr>
              <w:numPr>
                <w:ilvl w:val="0"/>
                <w:numId w:val="38"/>
              </w:numPr>
              <w:rPr>
                <w:rFonts w:asciiTheme="minorHAnsi" w:hAnsiTheme="minorHAnsi" w:cs="Arial"/>
                <w:sz w:val="22"/>
                <w:szCs w:val="22"/>
              </w:rPr>
            </w:pPr>
            <w:r w:rsidRPr="00255421">
              <w:rPr>
                <w:rFonts w:asciiTheme="minorHAnsi" w:hAnsiTheme="minorHAnsi"/>
                <w:sz w:val="22"/>
                <w:szCs w:val="22"/>
              </w:rPr>
              <w:t>Exercises</w:t>
            </w:r>
          </w:p>
          <w:p w:rsidR="000D10D1" w:rsidRPr="00255421" w:rsidRDefault="000D10D1" w:rsidP="00255421">
            <w:pPr>
              <w:numPr>
                <w:ilvl w:val="0"/>
                <w:numId w:val="38"/>
              </w:numPr>
              <w:rPr>
                <w:rFonts w:asciiTheme="minorHAnsi" w:hAnsiTheme="minorHAnsi" w:cs="Arial"/>
                <w:sz w:val="22"/>
                <w:szCs w:val="22"/>
              </w:rPr>
            </w:pPr>
            <w:r w:rsidRPr="00255421">
              <w:rPr>
                <w:rFonts w:asciiTheme="minorHAnsi" w:hAnsiTheme="minorHAnsi" w:cs="Arial"/>
                <w:sz w:val="22"/>
                <w:szCs w:val="22"/>
              </w:rPr>
              <w:t>Dialogue</w:t>
            </w:r>
          </w:p>
          <w:p w:rsidR="000D10D1" w:rsidRPr="00255421" w:rsidRDefault="000D10D1" w:rsidP="00255421">
            <w:pPr>
              <w:numPr>
                <w:ilvl w:val="0"/>
                <w:numId w:val="38"/>
              </w:numPr>
              <w:rPr>
                <w:rFonts w:asciiTheme="minorHAnsi" w:hAnsiTheme="minorHAnsi" w:cs="Arial"/>
                <w:sz w:val="22"/>
                <w:szCs w:val="22"/>
              </w:rPr>
            </w:pPr>
            <w:r w:rsidRPr="00255421">
              <w:rPr>
                <w:rFonts w:asciiTheme="minorHAnsi" w:hAnsiTheme="minorHAnsi" w:cs="Arial"/>
                <w:sz w:val="22"/>
                <w:szCs w:val="22"/>
              </w:rPr>
              <w:t>Repetition (revision) and consolidation of acquired knowledge</w:t>
            </w:r>
          </w:p>
        </w:tc>
      </w:tr>
      <w:tr w:rsidR="000D10D1" w:rsidRPr="00255421" w:rsidTr="000D10D1">
        <w:tc>
          <w:tcPr>
            <w:tcW w:w="4019"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Delež (v %) /</w:t>
            </w:r>
          </w:p>
          <w:p w:rsidR="000D10D1" w:rsidRPr="00255421" w:rsidRDefault="000D10D1"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0D10D1" w:rsidRPr="00255421" w:rsidTr="000D10D1">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lang w:val="de-DE"/>
              </w:rPr>
            </w:pPr>
            <w:r w:rsidRPr="00255421">
              <w:rPr>
                <w:rFonts w:asciiTheme="minorHAnsi" w:hAnsiTheme="minorHAnsi" w:cs="Calibri"/>
                <w:sz w:val="22"/>
                <w:szCs w:val="22"/>
              </w:rPr>
              <w:t>Način (pisni izpit, ustno izpraševanje, naloge, projekt)</w:t>
            </w:r>
          </w:p>
          <w:p w:rsidR="000D10D1" w:rsidRPr="00255421" w:rsidRDefault="000D10D1" w:rsidP="00255421">
            <w:pPr>
              <w:numPr>
                <w:ilvl w:val="0"/>
                <w:numId w:val="41"/>
              </w:numPr>
              <w:rPr>
                <w:rFonts w:asciiTheme="minorHAnsi" w:hAnsiTheme="minorHAnsi"/>
                <w:sz w:val="22"/>
                <w:szCs w:val="22"/>
                <w:lang w:val="de-DE"/>
              </w:rPr>
            </w:pPr>
            <w:r w:rsidRPr="00255421">
              <w:rPr>
                <w:rFonts w:asciiTheme="minorHAnsi" w:hAnsiTheme="minorHAnsi"/>
                <w:sz w:val="22"/>
                <w:szCs w:val="22"/>
                <w:lang w:val="de-DE"/>
              </w:rPr>
              <w:t>pisni izpit</w:t>
            </w:r>
          </w:p>
          <w:p w:rsidR="000D10D1" w:rsidRPr="00255421" w:rsidRDefault="000D10D1" w:rsidP="00255421">
            <w:pPr>
              <w:numPr>
                <w:ilvl w:val="0"/>
                <w:numId w:val="41"/>
              </w:numPr>
              <w:rPr>
                <w:rFonts w:asciiTheme="minorHAnsi" w:hAnsiTheme="minorHAnsi"/>
                <w:sz w:val="22"/>
                <w:szCs w:val="22"/>
              </w:rPr>
            </w:pPr>
            <w:r w:rsidRPr="00255421">
              <w:rPr>
                <w:rFonts w:asciiTheme="minorHAnsi" w:hAnsi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center"/>
              <w:rPr>
                <w:rFonts w:asciiTheme="minorHAnsi" w:hAnsiTheme="minorHAnsi"/>
                <w:sz w:val="22"/>
                <w:szCs w:val="22"/>
              </w:rPr>
            </w:pPr>
          </w:p>
          <w:p w:rsidR="000D10D1" w:rsidRPr="00255421" w:rsidRDefault="000D10D1" w:rsidP="00255421">
            <w:pPr>
              <w:jc w:val="center"/>
              <w:rPr>
                <w:rFonts w:asciiTheme="minorHAnsi" w:hAnsiTheme="minorHAnsi"/>
                <w:sz w:val="22"/>
                <w:szCs w:val="22"/>
              </w:rPr>
            </w:pPr>
          </w:p>
          <w:p w:rsidR="000D10D1" w:rsidRPr="00255421" w:rsidRDefault="000D10D1" w:rsidP="00255421">
            <w:pPr>
              <w:jc w:val="center"/>
              <w:rPr>
                <w:rFonts w:asciiTheme="minorHAnsi" w:hAnsiTheme="minorHAnsi"/>
                <w:b/>
                <w:sz w:val="22"/>
                <w:szCs w:val="22"/>
              </w:rPr>
            </w:pPr>
            <w:r w:rsidRPr="00255421">
              <w:rPr>
                <w:rFonts w:asciiTheme="minorHAnsi" w:hAnsiTheme="minorHAnsi"/>
                <w:b/>
                <w:sz w:val="22"/>
                <w:szCs w:val="22"/>
              </w:rPr>
              <w:t>70</w:t>
            </w:r>
          </w:p>
          <w:p w:rsidR="000D10D1" w:rsidRPr="00255421" w:rsidRDefault="000D10D1" w:rsidP="00255421">
            <w:pPr>
              <w:jc w:val="center"/>
              <w:rPr>
                <w:rFonts w:asciiTheme="minorHAnsi" w:hAnsiTheme="minorHAnsi"/>
                <w:sz w:val="22"/>
                <w:szCs w:val="22"/>
              </w:rPr>
            </w:pPr>
            <w:r w:rsidRPr="00255421">
              <w:rPr>
                <w:rFonts w:asciiTheme="minorHAnsi" w:hAnsiTheme="minorHAnsi"/>
                <w:b/>
                <w:sz w:val="22"/>
                <w:szCs w:val="22"/>
              </w:rPr>
              <w:t>30</w:t>
            </w:r>
          </w:p>
        </w:tc>
        <w:tc>
          <w:tcPr>
            <w:tcW w:w="4111"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cs="Calibri"/>
                <w:sz w:val="22"/>
                <w:szCs w:val="22"/>
              </w:rPr>
              <w:t>Type (examination, oral, coursework, project):</w:t>
            </w:r>
          </w:p>
          <w:p w:rsidR="000D10D1" w:rsidRPr="00255421" w:rsidRDefault="000D10D1" w:rsidP="00255421">
            <w:pPr>
              <w:numPr>
                <w:ilvl w:val="0"/>
                <w:numId w:val="40"/>
              </w:numPr>
              <w:rPr>
                <w:rFonts w:asciiTheme="minorHAnsi" w:hAnsiTheme="minorHAnsi"/>
                <w:sz w:val="22"/>
                <w:szCs w:val="22"/>
              </w:rPr>
            </w:pPr>
            <w:r w:rsidRPr="00255421">
              <w:rPr>
                <w:rFonts w:asciiTheme="minorHAnsi" w:hAnsiTheme="minorHAnsi"/>
                <w:sz w:val="22"/>
                <w:szCs w:val="22"/>
                <w:lang w:val="en-GB"/>
              </w:rPr>
              <w:t>written examination</w:t>
            </w:r>
          </w:p>
          <w:p w:rsidR="000D10D1" w:rsidRPr="00255421" w:rsidRDefault="000D10D1" w:rsidP="00255421">
            <w:pPr>
              <w:numPr>
                <w:ilvl w:val="0"/>
                <w:numId w:val="40"/>
              </w:numPr>
              <w:rPr>
                <w:rFonts w:asciiTheme="minorHAnsi" w:hAnsiTheme="minorHAnsi"/>
                <w:sz w:val="22"/>
                <w:szCs w:val="22"/>
              </w:rPr>
            </w:pPr>
            <w:r w:rsidRPr="00255421">
              <w:rPr>
                <w:rFonts w:asciiTheme="minorHAnsi" w:hAnsiTheme="minorHAnsi" w:cs="Calibri"/>
                <w:sz w:val="22"/>
                <w:szCs w:val="22"/>
              </w:rPr>
              <w:t>coursework</w:t>
            </w:r>
          </w:p>
        </w:tc>
      </w:tr>
      <w:tr w:rsidR="000D10D1" w:rsidRPr="00255421" w:rsidTr="000D10D1">
        <w:tc>
          <w:tcPr>
            <w:tcW w:w="9690" w:type="dxa"/>
            <w:gridSpan w:val="22"/>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KROMAR, Marjan, TRKOV, Andrej. Nuclear design calculations of the NPP Krško core. Journal of energy technology, ISSN 1855-5748. [Tiskana izd.], 2009, vol. 2, iss. 4, str. 41-50. [COBISS.SI-ID 23313959]</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MERLJAK, Vid, KROMAR, Marjan, TRKOV, Andrej. Verification of kinetic capabilities of the GNOMER neutron diffusion code. Annals of Nuclear Energy, ISSN 0306-4549. [Print ed.], 2017, vol. 109, str. 431-439, doi: /10.1016/j.anucene.2017.04.037. [COBISS.SI-ID 30552103]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ĆALIĆ, Dušan, TRKOV, Andrej, KROMAR, Marjan, SNOJ, Luka. Use of Effective Diffusion Homogenization method with the Monte Carlo code for light water reactor. Annals of Nuclear Energy, ISSN 0306-4549. [Print ed.], 2016, vol. 94, str. 392-398. [COBISS.SI-ID 29443879]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KROMAR, Marjan, ĆALIĆ, Dušan, KURINČIČ, Bojan. Analysis of the Krško NPP spent fuel storage criticality safety under hypothetical degraded conditions = Analiza zagotovitve varnostne meje pred kritičnostjo bazena za iztrošeno gorivo Nuklearne elektrarne Krško pri hipotetičnih degradiranih pogojih. Journal of energy technology, ISSN 1855-5748. [Tiskana izd.], apr. 2016, iss. 1, vol. 9, str. 11-27, graf. prikazi. [COBISS.SI-ID 29519399]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LENGAR, Igor, TRKOV, Andrej, KROMAR, Marjan, SNOJ, Luka. Digital meter of reactivity for use during zero-power physics tests at the Krško NPP = Uporaba digitalnega merilnika reaktivnosti pri zagonskih testih na ničelni moči v NE Krško. Journal of energy technology, ISSN 1855-5748. [Tiskana izd.], feb. 2012, vol. 5, iss. 1, str. 13-26, graf. prikazi. http://www.fe.uni-mb.si/images/stories/jet/e-jet/jet_5-1.pdf. [COBISS.SI-ID 1024080988]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KROMAR, Marjan, KURINČIČ, Bojan. DRAGON and CORD-2 nuclear calculations of the NPP Krško fuel assembly. V: TRKOV, Andrej (ur.), LENGAR, Igor (ur.). Selected and expanded papers from International Conference Nuclear Energy for new Europe 2010, Portorož, September 6-9, 2010, (Nuclear Engineering and Design, ISSN 0029-5493, Vol. 246). Amsterdam: Elevier. 2012, 7 str. [COBISS.SI-ID 24963111]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KROMAR, Marjan, KURINČIČ, Bojan. Fine geometrical modeling of the neutron transport in the NPP Krško's fuel, using the Serpent Monte Carlo transport code = Nevtronski transportni izračun goriva Nuklearne elektrarne Krško z Monte Carlo programom Serpent na fini geometrijski mreži. Journal of energy technology, ISSN 1855-5748. [Tiskana izd.], Aug. 2011, vol. 4, iss. 3, str. 33-44. [COBISS.SI-ID 25205287]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SNOJ, Luka, KROMAR, Marjan, ŽEROVNIK, Gašper, RAVNIK, Matjaž. Advanced methods in teaching reactor physics. V: MAVKO, Borut (ur.), HASSAN, Yassin A. (ur.), CIZELJ, Leon (ur.). Special issue on the International Conference Nuclear Energy for New Europe 2009, September 14 and 17, 2009, Bled, Slovenija, (Nuclear engineering and design, ISSN 0029-5493, vol. 241, no. 4, 2011). Amsterdam: North-Holland. 2011, vol. 241, issue 4, str. 1008-1012, doi: 10.1016/j.nucengdes.2010.02.040. [COBISS.SI-ID 23623975] </w:t>
            </w:r>
          </w:p>
          <w:p w:rsidR="000D10D1" w:rsidRPr="00255421" w:rsidRDefault="000D10D1" w:rsidP="00255421">
            <w:pPr>
              <w:rPr>
                <w:rFonts w:asciiTheme="minorHAnsi" w:hAnsiTheme="minorHAnsi"/>
                <w:sz w:val="22"/>
                <w:szCs w:val="22"/>
                <w:lang w:val="en"/>
              </w:rPr>
            </w:pPr>
          </w:p>
          <w:p w:rsidR="000D10D1" w:rsidRPr="00255421" w:rsidRDefault="000D10D1" w:rsidP="00255421">
            <w:pPr>
              <w:rPr>
                <w:rFonts w:asciiTheme="minorHAnsi" w:hAnsiTheme="minorHAnsi"/>
                <w:sz w:val="22"/>
                <w:szCs w:val="22"/>
                <w:lang w:val="en"/>
              </w:rPr>
            </w:pPr>
            <w:r w:rsidRPr="00255421">
              <w:rPr>
                <w:rFonts w:asciiTheme="minorHAnsi" w:hAnsiTheme="minorHAnsi"/>
                <w:sz w:val="22"/>
                <w:szCs w:val="22"/>
                <w:lang w:val="en"/>
              </w:rPr>
              <w:t xml:space="preserve">KROMAR, Marjan, KURINČIČ, Bojan. Impact of thicker cladding on the nuclear parameters of the NPP Krško fuel = M. Kromar, B. Kurinčič. V: MAVKO, Borut (ur.), HASSAN, Yassin A. (ur.), CIZELJ, Leon (ur.). Special issue on the International Conference Nuclear Energy for New Europe 2009, September 14 and 17, 2009, Bled, Slovenija, (Nuclear engineering and design, ISSN 0029-5493, vol. 241, no. 4, 2011). Amsterdam: North-Holland. 2011, vol. 241, issue 4, str. 1087-1089, doi: 10.1016/j.nucengdes.2010.04.009. [COBISS.SI-ID 23664167] </w:t>
            </w:r>
          </w:p>
        </w:tc>
      </w:tr>
    </w:tbl>
    <w:p w:rsidR="000D10D1" w:rsidRPr="00255421" w:rsidRDefault="000D10D1" w:rsidP="00255421">
      <w:pPr>
        <w:rPr>
          <w:rFonts w:asciiTheme="minorHAnsi" w:hAnsiTheme="minorHAnsi" w:cs="Calibri"/>
          <w:sz w:val="22"/>
          <w:szCs w:val="22"/>
        </w:rPr>
      </w:pP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384"/>
        <w:gridCol w:w="637"/>
        <w:gridCol w:w="472"/>
        <w:gridCol w:w="15"/>
        <w:gridCol w:w="458"/>
        <w:gridCol w:w="255"/>
        <w:gridCol w:w="218"/>
        <w:gridCol w:w="480"/>
        <w:gridCol w:w="10"/>
        <w:gridCol w:w="6"/>
        <w:gridCol w:w="136"/>
        <w:gridCol w:w="710"/>
        <w:gridCol w:w="76"/>
        <w:gridCol w:w="62"/>
        <w:gridCol w:w="990"/>
        <w:gridCol w:w="365"/>
        <w:gridCol w:w="1193"/>
        <w:gridCol w:w="224"/>
        <w:gridCol w:w="132"/>
        <w:gridCol w:w="1069"/>
      </w:tblGrid>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b/>
                <w:sz w:val="22"/>
                <w:szCs w:val="22"/>
              </w:rPr>
            </w:pPr>
            <w:r w:rsidRPr="00255421">
              <w:rPr>
                <w:rFonts w:asciiTheme="minorHAnsi" w:hAnsiTheme="minorHAnsi"/>
                <w:b/>
                <w:sz w:val="22"/>
                <w:szCs w:val="22"/>
              </w:rPr>
              <w:t>TEHNOLOGIJA FUZIJSKE ENERGIJE</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b/>
                <w:sz w:val="22"/>
                <w:szCs w:val="22"/>
              </w:rPr>
            </w:pPr>
            <w:r w:rsidRPr="00255421">
              <w:rPr>
                <w:rFonts w:asciiTheme="minorHAnsi" w:hAnsiTheme="minorHAnsi"/>
                <w:b/>
                <w:sz w:val="22"/>
                <w:szCs w:val="22"/>
              </w:rPr>
              <w:t>INTRODUCTION TO FUSION ENERGY</w:t>
            </w:r>
          </w:p>
        </w:tc>
      </w:tr>
      <w:tr w:rsidR="000D10D1" w:rsidRPr="00255421" w:rsidTr="000D10D1">
        <w:tc>
          <w:tcPr>
            <w:tcW w:w="3306" w:type="dxa"/>
            <w:gridSpan w:val="6"/>
            <w:vAlign w:val="center"/>
          </w:tcPr>
          <w:p w:rsidR="000D10D1" w:rsidRPr="00255421" w:rsidRDefault="000D10D1" w:rsidP="00255421">
            <w:pPr>
              <w:jc w:val="center"/>
              <w:rPr>
                <w:rFonts w:asciiTheme="minorHAnsi" w:hAnsiTheme="minorHAnsi" w:cs="Calibri"/>
                <w:b/>
                <w:sz w:val="22"/>
                <w:szCs w:val="22"/>
              </w:rPr>
            </w:pPr>
          </w:p>
        </w:tc>
        <w:tc>
          <w:tcPr>
            <w:tcW w:w="3401" w:type="dxa"/>
            <w:gridSpan w:val="11"/>
            <w:vAlign w:val="center"/>
          </w:tcPr>
          <w:p w:rsidR="000D10D1" w:rsidRPr="00255421" w:rsidRDefault="000D10D1" w:rsidP="00255421">
            <w:pPr>
              <w:jc w:val="center"/>
              <w:rPr>
                <w:rFonts w:asciiTheme="minorHAnsi" w:hAnsiTheme="minorHAnsi" w:cs="Calibri"/>
                <w:b/>
                <w:sz w:val="22"/>
                <w:szCs w:val="22"/>
              </w:rPr>
            </w:pPr>
          </w:p>
        </w:tc>
        <w:tc>
          <w:tcPr>
            <w:tcW w:w="1558" w:type="dxa"/>
            <w:gridSpan w:val="2"/>
            <w:vAlign w:val="center"/>
          </w:tcPr>
          <w:p w:rsidR="000D10D1" w:rsidRPr="00255421" w:rsidRDefault="000D10D1" w:rsidP="00255421">
            <w:pPr>
              <w:jc w:val="center"/>
              <w:rPr>
                <w:rFonts w:asciiTheme="minorHAnsi" w:hAnsiTheme="minorHAnsi" w:cs="Calibri"/>
                <w:b/>
                <w:sz w:val="22"/>
                <w:szCs w:val="22"/>
              </w:rPr>
            </w:pPr>
          </w:p>
        </w:tc>
        <w:tc>
          <w:tcPr>
            <w:tcW w:w="1425" w:type="dxa"/>
            <w:gridSpan w:val="3"/>
            <w:vAlign w:val="center"/>
          </w:tcPr>
          <w:p w:rsidR="000D10D1" w:rsidRPr="00255421" w:rsidRDefault="000D10D1" w:rsidP="00255421">
            <w:pPr>
              <w:jc w:val="center"/>
              <w:rPr>
                <w:rFonts w:asciiTheme="minorHAnsi" w:hAnsiTheme="minorHAnsi" w:cs="Calibri"/>
                <w:b/>
                <w:sz w:val="22"/>
                <w:szCs w:val="22"/>
              </w:rPr>
            </w:pPr>
          </w:p>
        </w:tc>
      </w:tr>
      <w:tr w:rsidR="000D10D1" w:rsidRPr="00255421" w:rsidTr="000D10D1">
        <w:tc>
          <w:tcPr>
            <w:tcW w:w="3306"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103"/>
        </w:trPr>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0D10D1" w:rsidRPr="00255421" w:rsidTr="000D10D1">
        <w:tc>
          <w:tcPr>
            <w:tcW w:w="5717" w:type="dxa"/>
            <w:gridSpan w:val="16"/>
          </w:tcPr>
          <w:p w:rsidR="000D10D1" w:rsidRPr="00255421" w:rsidRDefault="000D10D1"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M</w:t>
            </w:r>
          </w:p>
        </w:tc>
      </w:tr>
      <w:tr w:rsidR="000D10D1" w:rsidRPr="00255421" w:rsidTr="000D10D1">
        <w:tc>
          <w:tcPr>
            <w:tcW w:w="9690" w:type="dxa"/>
            <w:gridSpan w:val="22"/>
          </w:tcPr>
          <w:p w:rsidR="000D10D1" w:rsidRPr="00255421" w:rsidRDefault="000D10D1" w:rsidP="00255421">
            <w:pPr>
              <w:rPr>
                <w:rFonts w:asciiTheme="minorHAnsi" w:hAnsiTheme="minorHAnsi" w:cs="Calibri"/>
                <w:sz w:val="22"/>
                <w:szCs w:val="22"/>
              </w:rPr>
            </w:pPr>
          </w:p>
        </w:tc>
      </w:tr>
      <w:tr w:rsidR="000D10D1" w:rsidRPr="00255421" w:rsidTr="000D10D1">
        <w:tc>
          <w:tcPr>
            <w:tcW w:w="140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0D10D1" w:rsidRPr="00255421" w:rsidRDefault="000D10D1"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0D10D1" w:rsidRPr="00255421" w:rsidTr="000D10D1">
        <w:trPr>
          <w:trHeight w:val="318"/>
        </w:trPr>
        <w:tc>
          <w:tcPr>
            <w:tcW w:w="140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0D10D1" w:rsidRPr="00255421" w:rsidTr="000D10D1">
        <w:trPr>
          <w:trHeight w:val="318"/>
        </w:trPr>
        <w:tc>
          <w:tcPr>
            <w:tcW w:w="140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rPr>
          <w:trHeight w:val="318"/>
        </w:trPr>
        <w:tc>
          <w:tcPr>
            <w:tcW w:w="140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3306" w:type="dxa"/>
            <w:gridSpan w:val="6"/>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0D10D1" w:rsidRPr="005A2A14" w:rsidRDefault="005A2A14" w:rsidP="005A2A14">
            <w:pPr>
              <w:rPr>
                <w:rFonts w:asciiTheme="minorHAnsi" w:hAnsiTheme="minorHAnsi" w:cs="Calibri"/>
                <w:b/>
                <w:color w:val="FF0000"/>
                <w:sz w:val="22"/>
                <w:szCs w:val="22"/>
              </w:rPr>
            </w:pPr>
            <w:r w:rsidRPr="005A2A14">
              <w:rPr>
                <w:rFonts w:asciiTheme="minorHAnsi" w:hAnsiTheme="minorHAnsi" w:cs="Calibri"/>
                <w:b/>
                <w:color w:val="FF0000"/>
                <w:sz w:val="22"/>
                <w:szCs w:val="22"/>
              </w:rPr>
              <w:t>IGOR LENGAR</w:t>
            </w: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tc>
      </w:tr>
      <w:tr w:rsidR="000D10D1" w:rsidRPr="00255421" w:rsidTr="000D10D1">
        <w:tc>
          <w:tcPr>
            <w:tcW w:w="2182" w:type="dxa"/>
            <w:gridSpan w:val="3"/>
            <w:vMerge w:val="restart"/>
          </w:tcPr>
          <w:p w:rsidR="000D10D1" w:rsidRPr="00255421" w:rsidRDefault="000D10D1" w:rsidP="00255421">
            <w:pPr>
              <w:rPr>
                <w:rFonts w:asciiTheme="minorHAnsi" w:hAnsiTheme="minorHAnsi" w:cs="Calibri"/>
                <w:sz w:val="22"/>
                <w:szCs w:val="22"/>
              </w:rPr>
            </w:pPr>
            <w:r w:rsidRPr="00255421">
              <w:rPr>
                <w:rFonts w:asciiTheme="minorHAnsi" w:hAnsiTheme="minorHAnsi" w:cs="Calibri"/>
                <w:b/>
                <w:sz w:val="22"/>
                <w:szCs w:val="22"/>
              </w:rPr>
              <w:t>Jeziki / Languages:</w:t>
            </w:r>
          </w:p>
        </w:tc>
        <w:tc>
          <w:tcPr>
            <w:tcW w:w="2551" w:type="dxa"/>
            <w:gridSpan w:val="9"/>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cs="Calibri"/>
                <w:b/>
                <w:bCs/>
                <w:sz w:val="22"/>
                <w:szCs w:val="22"/>
              </w:rPr>
            </w:pPr>
            <w:r w:rsidRPr="00255421">
              <w:rPr>
                <w:rFonts w:asciiTheme="minorHAnsi" w:hAnsiTheme="minorHAnsi"/>
                <w:sz w:val="22"/>
                <w:szCs w:val="22"/>
              </w:rPr>
              <w:t>slovenski / Slovene</w:t>
            </w:r>
          </w:p>
        </w:tc>
      </w:tr>
      <w:tr w:rsidR="000D10D1" w:rsidRPr="00255421" w:rsidTr="000D10D1">
        <w:trPr>
          <w:trHeight w:val="215"/>
        </w:trPr>
        <w:tc>
          <w:tcPr>
            <w:tcW w:w="2182" w:type="dxa"/>
            <w:gridSpan w:val="3"/>
            <w:vMerge/>
            <w:vAlign w:val="center"/>
          </w:tcPr>
          <w:p w:rsidR="000D10D1" w:rsidRPr="00255421" w:rsidRDefault="000D10D1" w:rsidP="00255421">
            <w:pPr>
              <w:rPr>
                <w:rFonts w:asciiTheme="minorHAnsi" w:hAnsiTheme="minorHAnsi" w:cs="Calibri"/>
                <w:b/>
                <w:bCs/>
                <w:sz w:val="22"/>
                <w:szCs w:val="22"/>
              </w:rPr>
            </w:pPr>
          </w:p>
        </w:tc>
        <w:tc>
          <w:tcPr>
            <w:tcW w:w="2551" w:type="dxa"/>
            <w:gridSpan w:val="9"/>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jc w:val="both"/>
              <w:rPr>
                <w:rFonts w:asciiTheme="minorHAnsi" w:hAnsiTheme="minorHAnsi" w:cs="Calibri"/>
                <w:b/>
                <w:bCs/>
                <w:sz w:val="22"/>
                <w:szCs w:val="22"/>
              </w:rPr>
            </w:pPr>
            <w:r w:rsidRPr="00255421">
              <w:rPr>
                <w:rFonts w:asciiTheme="minorHAnsi" w:hAnsiTheme="minorHAnsi"/>
                <w:sz w:val="22"/>
                <w:szCs w:val="22"/>
              </w:rPr>
              <w:t>slovenski / Slovene</w:t>
            </w:r>
          </w:p>
        </w:tc>
      </w:tr>
      <w:tr w:rsidR="000D10D1" w:rsidRPr="00255421" w:rsidTr="000D10D1">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0D10D1" w:rsidRPr="00255421" w:rsidTr="000D10D1">
        <w:trPr>
          <w:trHeight w:val="649"/>
        </w:trPr>
        <w:tc>
          <w:tcPr>
            <w:tcW w:w="472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None.</w:t>
            </w:r>
          </w:p>
        </w:tc>
      </w:tr>
      <w:tr w:rsidR="000D10D1" w:rsidRPr="00255421" w:rsidTr="000D10D1">
        <w:trPr>
          <w:trHeight w:val="137"/>
        </w:trPr>
        <w:tc>
          <w:tcPr>
            <w:tcW w:w="471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0D10D1" w:rsidRPr="00255421" w:rsidTr="000D10D1">
        <w:trPr>
          <w:trHeight w:val="2665"/>
        </w:trPr>
        <w:tc>
          <w:tcPr>
            <w:tcW w:w="471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Uvod (energijski viri, jedrska energija, zgodovina fuzije)</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Fuzijske reakcije in zaloge goriva, masna enačba</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Sipanje, gibanje nabitih delcev, energijske porazdelitve</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 xml:space="preserve">Reakcijske hitrosti, vžig, </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Magnetno omejevanje plazme, vztrajnostno omejevanje</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Osnovni pojmi fizike plazme</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Fizika omejevanja v tokamakih</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Fuzijska tehnologija</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Osnove drugih fuzijskih naprav (stelaratorji, fuzija z inercijskim omejevanjem)</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Lawsonov kriterij</w:t>
            </w: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Introduction (energy resources, nuclear energy, fusion history)</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Fusion reactions and fuel resources, mass equation</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Scattering, motion of charged particles, energy distributions</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Reaction rates, ignition</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Magnetic confinement of plasma, inertial confinement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 xml:space="preserve">Basic of plasma physics </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Tokamak confinement physics</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Fusion technology</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Other fusion concepts (stellarators, inertial.confinement fusion)</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lang w:val="en-GB"/>
              </w:rPr>
            </w:pPr>
            <w:r w:rsidRPr="00255421">
              <w:rPr>
                <w:rFonts w:asciiTheme="minorHAnsi" w:hAnsiTheme="minorHAnsi"/>
                <w:sz w:val="22"/>
                <w:szCs w:val="22"/>
                <w:lang w:val="en-GB"/>
              </w:rPr>
              <w:t>Lawson criterion</w:t>
            </w:r>
          </w:p>
          <w:p w:rsidR="00C04F5B" w:rsidRPr="00255421" w:rsidRDefault="00C04F5B" w:rsidP="00255421">
            <w:pPr>
              <w:tabs>
                <w:tab w:val="left" w:pos="227"/>
              </w:tabs>
              <w:rPr>
                <w:rFonts w:asciiTheme="minorHAnsi" w:hAnsiTheme="minorHAnsi"/>
                <w:sz w:val="22"/>
                <w:szCs w:val="22"/>
                <w:lang w:val="en-GB"/>
              </w:rPr>
            </w:pP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p w:rsidR="000D10D1" w:rsidRPr="00255421" w:rsidRDefault="000D10D1" w:rsidP="00255421">
            <w:pPr>
              <w:jc w:val="both"/>
              <w:rPr>
                <w:rFonts w:asciiTheme="minorHAnsi" w:hAnsiTheme="minorHAnsi" w:cs="Calibri"/>
                <w:b/>
                <w:sz w:val="22"/>
                <w:szCs w:val="22"/>
              </w:rPr>
            </w:pPr>
            <w:r w:rsidRPr="00255421">
              <w:rPr>
                <w:rFonts w:asciiTheme="minorHAnsi" w:hAnsiTheme="minorHAnsi" w:cs="Calibri"/>
                <w:sz w:val="22"/>
                <w:szCs w:val="22"/>
              </w:rPr>
              <w:lastRenderedPageBreak/>
              <w:br w:type="page"/>
            </w:r>
            <w:r w:rsidRPr="00255421">
              <w:rPr>
                <w:rFonts w:asciiTheme="minorHAnsi" w:hAnsiTheme="minorHAnsi" w:cs="Calibri"/>
                <w:b/>
                <w:sz w:val="22"/>
                <w:szCs w:val="22"/>
              </w:rPr>
              <w:t>Temeljni literatura in viri / Readings:</w:t>
            </w:r>
          </w:p>
        </w:tc>
      </w:tr>
      <w:tr w:rsidR="000D10D1" w:rsidRPr="00255421" w:rsidTr="000D10D1">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lastRenderedPageBreak/>
              <w:t>A. Harms et al., Principles of fusion energy : an introduction to fusion energy for students of science and engineering,  Singapore: World Scientific, 2010.</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J. Reader et al., Controlled Nuclear Fusion, John Wiley &amp; Sons, 1986.</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R.A. Gross, Fusion Energy, John Wiley &amp; Sons, 1984.</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J. Wesson, Tokamaks, Clarendon Press – Oxford, 2004.</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K. Miyamoto, Plasma Physics and Controlled Nuclear Fusion, Springer, 2005.</w:t>
            </w:r>
          </w:p>
          <w:p w:rsidR="000D10D1" w:rsidRPr="00255421" w:rsidRDefault="000D10D1" w:rsidP="00255421">
            <w:pPr>
              <w:rPr>
                <w:rFonts w:asciiTheme="minorHAnsi" w:hAnsiTheme="minorHAnsi" w:cs="Calibri"/>
                <w:bCs/>
                <w:sz w:val="22"/>
                <w:szCs w:val="22"/>
              </w:rPr>
            </w:pPr>
            <w:r w:rsidRPr="00255421">
              <w:rPr>
                <w:rFonts w:asciiTheme="minorHAnsi" w:hAnsiTheme="minorHAnsi" w:cs="Calibri"/>
                <w:bCs/>
                <w:sz w:val="22"/>
                <w:szCs w:val="22"/>
              </w:rPr>
              <w:t>G. McCracken and P. Stott, Fusion : the energy of the universe, Oxford : Elsevier/Academic Press, 2013.</w:t>
            </w:r>
          </w:p>
          <w:p w:rsidR="000D10D1" w:rsidRPr="00255421" w:rsidRDefault="000D10D1" w:rsidP="00255421">
            <w:pPr>
              <w:rPr>
                <w:rFonts w:asciiTheme="minorHAnsi" w:hAnsiTheme="minorHAnsi" w:cs="Calibri"/>
                <w:bCs/>
                <w:sz w:val="22"/>
                <w:szCs w:val="22"/>
              </w:rPr>
            </w:pPr>
          </w:p>
        </w:tc>
      </w:tr>
      <w:tr w:rsidR="000D10D1" w:rsidRPr="00255421" w:rsidTr="000D10D1">
        <w:trPr>
          <w:trHeight w:val="73"/>
        </w:trPr>
        <w:tc>
          <w:tcPr>
            <w:tcW w:w="471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lang w:val="en-GB"/>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0D10D1" w:rsidRPr="00255421" w:rsidTr="000D10D1">
        <w:trPr>
          <w:trHeight w:val="1500"/>
        </w:trPr>
        <w:tc>
          <w:tcPr>
            <w:tcW w:w="471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Fuzija bo glavni osnovni vir energije v prihodnosti, komplementarna obnovljivim virom (vodna, sončna, bio-masa, vetrna) ter klasičnim virom (fisija, nafta, premog).</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Pri študiju je potrebno pridobiti vsaj osnovno vedenje o fuzijski tehnologiji.</w:t>
            </w: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Fusion will be the main basic source of energy in future, complementary to renewable sources ( hydro, sun, bio-mass, wind) and classical sources (fission, oil, coal)</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It is inevitable and necessary for students of energy technology to get basic knowledge on fusion technology.</w:t>
            </w:r>
          </w:p>
        </w:tc>
      </w:tr>
      <w:tr w:rsidR="000D10D1" w:rsidRPr="00255421" w:rsidTr="000D10D1">
        <w:trPr>
          <w:trHeight w:val="117"/>
        </w:trPr>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0D10D1" w:rsidRPr="00255421" w:rsidTr="000D10D1">
        <w:trPr>
          <w:trHeight w:val="1387"/>
        </w:trPr>
        <w:tc>
          <w:tcPr>
            <w:tcW w:w="4727" w:type="dxa"/>
            <w:gridSpan w:val="11"/>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Znanje in razumevanje:</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Študenti pridobijo osnovno znanje o fiziki plazme in fuzijski tehnologiji. Poudarek je na tehnologiji tokamakov.</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p w:rsidR="000D10D1" w:rsidRPr="00255421" w:rsidRDefault="000D10D1" w:rsidP="00255421">
            <w:pPr>
              <w:rPr>
                <w:rFonts w:asciiTheme="minorHAnsi" w:hAnsiTheme="minorHAnsi"/>
                <w:sz w:val="22"/>
                <w:szCs w:val="22"/>
              </w:rPr>
            </w:pPr>
          </w:p>
          <w:p w:rsidR="000D10D1" w:rsidRPr="00255421" w:rsidRDefault="000D10D1" w:rsidP="00255421">
            <w:pPr>
              <w:rPr>
                <w:rFonts w:asciiTheme="minorHAnsi" w:hAnsiTheme="minorHAnsi"/>
                <w:sz w:val="22"/>
                <w:szCs w:val="22"/>
              </w:rPr>
            </w:pPr>
          </w:p>
        </w:tc>
        <w:tc>
          <w:tcPr>
            <w:tcW w:w="4821" w:type="dxa"/>
            <w:gridSpan w:val="9"/>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Knowledge and Understanding:</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Students get basic knowledge on plasma physics and fusion technology. Emphasis is given on tokamak concepts.</w:t>
            </w:r>
          </w:p>
        </w:tc>
      </w:tr>
      <w:tr w:rsidR="000D10D1" w:rsidRPr="00255421" w:rsidTr="000D10D1">
        <w:trPr>
          <w:trHeight w:val="1133"/>
        </w:trPr>
        <w:tc>
          <w:tcPr>
            <w:tcW w:w="4727" w:type="dxa"/>
            <w:gridSpan w:val="11"/>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Prenosljive/ključne spretnosti in drugi atributi:</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Omogočeno je spremljanje razvoja fuzijske energije in eventualno vključevanje v razvojno delo na bodočih reaktorjih.</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Transferable/Key Skills and other attributes:</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Following of the development of fusion energy and involvement in R&amp;D of future reactors is enabled.</w:t>
            </w:r>
          </w:p>
        </w:tc>
      </w:tr>
      <w:tr w:rsidR="000D10D1" w:rsidRPr="00255421" w:rsidTr="000D10D1">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0D10D1" w:rsidRPr="00255421" w:rsidTr="000D10D1">
        <w:trPr>
          <w:trHeight w:val="580"/>
        </w:trPr>
        <w:tc>
          <w:tcPr>
            <w:tcW w:w="472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Predavanja,</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 xml:space="preserve">Vaje (naloge). </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Lectures.</w:t>
            </w: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t>Problem solving.</w:t>
            </w:r>
          </w:p>
        </w:tc>
      </w:tr>
      <w:tr w:rsidR="000D10D1" w:rsidRPr="00255421" w:rsidTr="000D10D1">
        <w:tc>
          <w:tcPr>
            <w:tcW w:w="4019"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Delež (v %) /</w:t>
            </w:r>
          </w:p>
          <w:p w:rsidR="000D10D1" w:rsidRPr="00255421" w:rsidRDefault="000D10D1"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0D10D1" w:rsidRPr="00255421" w:rsidTr="000D10D1">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naloge, projekt)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pisni izpit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ustni izpit</w:t>
            </w:r>
          </w:p>
          <w:p w:rsidR="000D10D1" w:rsidRPr="00255421" w:rsidRDefault="000D10D1" w:rsidP="00255421">
            <w:pPr>
              <w:numPr>
                <w:ilvl w:val="0"/>
                <w:numId w:val="6"/>
              </w:numPr>
              <w:tabs>
                <w:tab w:val="clear" w:pos="360"/>
                <w:tab w:val="left" w:pos="227"/>
              </w:tabs>
              <w:ind w:left="227" w:hanging="227"/>
              <w:rPr>
                <w:rFonts w:asciiTheme="minorHAnsi" w:hAnsiTheme="minorHAnsi" w:cs="Calibri"/>
                <w:sz w:val="22"/>
                <w:szCs w:val="22"/>
              </w:rPr>
            </w:pPr>
            <w:r w:rsidRPr="00255421">
              <w:rPr>
                <w:rFonts w:asciiTheme="minorHAnsi" w:hAnsiTheme="minorHAnsi"/>
                <w:sz w:val="22"/>
                <w:szCs w:val="22"/>
              </w:rPr>
              <w:t>projekt</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30</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50</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Type (examination, oral, coursework, project):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written examination</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oral examination</w:t>
            </w:r>
          </w:p>
          <w:p w:rsidR="000D10D1" w:rsidRPr="00255421" w:rsidRDefault="000D10D1" w:rsidP="00255421">
            <w:pPr>
              <w:numPr>
                <w:ilvl w:val="0"/>
                <w:numId w:val="6"/>
              </w:numPr>
              <w:tabs>
                <w:tab w:val="clear" w:pos="360"/>
                <w:tab w:val="left" w:pos="227"/>
              </w:tabs>
              <w:ind w:left="227" w:hanging="227"/>
              <w:rPr>
                <w:rFonts w:asciiTheme="minorHAnsi" w:hAnsiTheme="minorHAnsi" w:cs="Calibri"/>
                <w:b/>
                <w:sz w:val="22"/>
                <w:szCs w:val="22"/>
              </w:rPr>
            </w:pPr>
            <w:r w:rsidRPr="00255421">
              <w:rPr>
                <w:rFonts w:asciiTheme="minorHAnsi" w:hAnsiTheme="minorHAnsi"/>
                <w:sz w:val="22"/>
                <w:szCs w:val="22"/>
              </w:rPr>
              <w:t>project</w:t>
            </w:r>
          </w:p>
        </w:tc>
      </w:tr>
      <w:tr w:rsidR="000D10D1" w:rsidRPr="00255421" w:rsidTr="000D10D1">
        <w:tc>
          <w:tcPr>
            <w:tcW w:w="9690" w:type="dxa"/>
            <w:gridSpan w:val="22"/>
            <w:tcBorders>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LENGAR, Igor, ČUFAR, Aljaž, CONROY, S., BATISTONI, P., POPOVICHEV, Sergei, SNOJ, Luka, SYME, Brian, VILA, Rafael, STANKUNAS, Gediminas, et al. Radiation damage and nuclear heating studies in selected functional materials during the JET DT campaign. Fusion Engineering and Design, ISSN 0920-3796. 2016, doi: /10.1016/j.fusengdes.2016.01.03. [COBISS.SI-ID 29290279].</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lastRenderedPageBreak/>
              <w:t>ČUFAR, Aljaž, LENGAR, Igor, KODELI, Ivan Aleksander, MILOCCO, Alberto, SAUVAN, Patrick, CONROY, S., SNOJ, Luka. Comparison of DT neutron production codes MCUNED, ENEA-JSI source subroutine and DDT. Fusion Engineering and Design, ISSN 0920-3796. 2016, 6 str., doi: 10.1016/j.fusengdes.2016.03.036. [COBISS.SI-ID 29366055].</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SNOJ, Luka, LENGAR, Igor, ČUFAR, Aljaž, SYME, B., POPOVICHEV, Sergei, BATISTONI, P., CONROY, S., et al. Neutronic analysis of JET external neutron monitor response. Fusion Engineering and Design, ISSN 0920-3796. 2016, 6 str., doi: 10.1016/j.fusengdes.2016.03.046. [COBISS.SI-ID 29365799].</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FILLIATRE, P., JAMMES, C., BARBOT, L., FOURMENTEL, D., GESLOT, B., LENGAR, Igor, JAZBEC, Anže, SNOJ, Luka, ŽEROVNIK, Gašper. Experimental assessment of the kinetic parameters of the JSI TRIGA reactor. Annals of Nuclear Energy, ISSN 0306-4549. 2015, vol. 83, str. 236-245. [COBISS.SI-ID 28565031].</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SYME, D.B., POPOVICHEV, Sergei, CONROY, S., LENGAR, Igor, SNOJ, Luka, SOWDEN, Benjamin Choyce, et al. Fusion yield measurements on JET and their calibration. Fusion Engineering and Design, ISSN 0920-3796. 2014, iss. 11, vol. 89, str. 2766-2775. [COBISS.SI-ID 28006439].</w:t>
            </w:r>
          </w:p>
          <w:p w:rsidR="00255421" w:rsidRDefault="00255421" w:rsidP="00255421">
            <w:pPr>
              <w:pStyle w:val="Navadensplet"/>
              <w:spacing w:before="0" w:beforeAutospacing="0" w:after="0" w:afterAutospacing="0"/>
              <w:rPr>
                <w:rFonts w:asciiTheme="minorHAnsi" w:hAnsiTheme="minorHAnsi"/>
                <w:sz w:val="22"/>
                <w:szCs w:val="22"/>
              </w:rPr>
            </w:pPr>
          </w:p>
          <w:p w:rsid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 xml:space="preserve">VUOLO, M., BONIFETTO, R., DULLA, S., HEINOLA, K., LENGAR, Igor, RAVETTO, Pierro, VILLARI, R., WIDDOWSON, A., ZANINO, R., et al. Evaluation of the neutron activation of JET in-vessel components following DT irradiation,. Fusion Engineering and Design, ISSN 0920-3796, Vol. 89, Iss. 9-10. Barcelona: </w:t>
            </w: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Elsevier, 2014, iss. 9-10, vol. 89, str. 2071-2075. [COBISS.SI-ID 28447527].</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LENGAR, Igor, SNOJ, Luka. Benchmark evaluation of interacting aluminum cylinders containing uranyl fluoride solution, Nuclear engineering and design, ISSN 0029-5493, Vol. 261, 2013. Amsterdam: Elsevier, vol. 261, str. 232-237. [COBISS.SI-ID 26907687].</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RADULOVIĆ, Vladimir, LENGAR, Igor, TRKOV, Andrej. Effect of systematic error in the fuel mass on ksub[eff] in pebble bed reactors, Nuclear Engineering and Design, ISSN 0029-5493, Vol. 246). Amsterdam: Elevier, 2012, vol. 246, str. 75-81. [COBISS.SI-ID 25788455].</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LENGAR, Igor. Evaluation of neutron scattering in fusion reactor diagnostics and tile material. Journal of energy technology, ISSN 1855-5748. [Tiskana izd.], Nov. 2008, vol. 1, iss. 1, str. 31-41. [COBISS.SI-ID 12996886].</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LENGAR, Igor, SNOJ, Luka, ROGAN, Petra, RAVNIK, Matjaž. Re-evaluation of the criticality experiments of the "Otto Hahn Nuclear Ship" reactor. Kerntechnik, ISSN 0932-3902, 2008, vol. 73, str. 242-248, [COBISS.SI-ID 22170919].</w:t>
            </w:r>
          </w:p>
          <w:p w:rsidR="00255421" w:rsidRDefault="00255421" w:rsidP="00255421">
            <w:pPr>
              <w:pStyle w:val="Navadensplet"/>
              <w:spacing w:before="0" w:beforeAutospacing="0" w:after="0" w:afterAutospacing="0"/>
              <w:rPr>
                <w:rFonts w:asciiTheme="minorHAnsi" w:hAnsiTheme="minorHAnsi"/>
                <w:sz w:val="22"/>
                <w:szCs w:val="22"/>
              </w:rPr>
            </w:pPr>
          </w:p>
          <w:p w:rsidR="000D10D1" w:rsidRPr="00255421" w:rsidRDefault="000D10D1" w:rsidP="00255421">
            <w:pPr>
              <w:pStyle w:val="Navadensplet"/>
              <w:spacing w:before="0" w:beforeAutospacing="0" w:after="0" w:afterAutospacing="0"/>
              <w:rPr>
                <w:rFonts w:asciiTheme="minorHAnsi" w:hAnsiTheme="minorHAnsi"/>
                <w:sz w:val="22"/>
                <w:szCs w:val="22"/>
              </w:rPr>
            </w:pPr>
            <w:r w:rsidRPr="00255421">
              <w:rPr>
                <w:rFonts w:asciiTheme="minorHAnsi" w:hAnsiTheme="minorHAnsi"/>
                <w:sz w:val="22"/>
                <w:szCs w:val="22"/>
              </w:rPr>
              <w:t xml:space="preserve">RANT, Jože, MILIĆ, Zoran, ISTENIČ, Janka, KNIFIC, Timotej, LENGAR, Igor, RANT, Andrej. Neutron radiography examination of objects belonging to the cultural heritage. Applied Radiation and Isotopes, ISSN 0969-8043. 2006, vol. 64, str. 7-12. [COBISS.SI-ID 19648807]. </w:t>
            </w:r>
          </w:p>
        </w:tc>
      </w:tr>
    </w:tbl>
    <w:p w:rsidR="000D10D1" w:rsidRPr="00255421" w:rsidRDefault="000D10D1" w:rsidP="00255421">
      <w:pPr>
        <w:rPr>
          <w:rFonts w:asciiTheme="minorHAnsi" w:hAnsiTheme="minorHAnsi"/>
          <w:sz w:val="22"/>
          <w:szCs w:val="22"/>
        </w:rPr>
      </w:pPr>
    </w:p>
    <w:p w:rsidR="000D10D1" w:rsidRPr="00255421" w:rsidRDefault="000D10D1" w:rsidP="00255421">
      <w:pPr>
        <w:rPr>
          <w:rFonts w:asciiTheme="minorHAnsi" w:hAnsiTheme="minorHAnsi"/>
          <w:sz w:val="22"/>
          <w:szCs w:val="22"/>
        </w:rPr>
      </w:pPr>
      <w:r w:rsidRPr="00255421">
        <w:rPr>
          <w:rFonts w:asciiTheme="minorHAnsi" w:hAnsi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255"/>
        <w:gridCol w:w="218"/>
        <w:gridCol w:w="480"/>
        <w:gridCol w:w="10"/>
        <w:gridCol w:w="7"/>
        <w:gridCol w:w="135"/>
        <w:gridCol w:w="710"/>
        <w:gridCol w:w="76"/>
        <w:gridCol w:w="62"/>
        <w:gridCol w:w="990"/>
        <w:gridCol w:w="365"/>
        <w:gridCol w:w="1193"/>
        <w:gridCol w:w="224"/>
        <w:gridCol w:w="132"/>
        <w:gridCol w:w="1069"/>
      </w:tblGrid>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lastRenderedPageBreak/>
              <w:t>UČNI NAČRT PREDMETA / COURSE SYLLABUS</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b/>
                <w:sz w:val="22"/>
                <w:szCs w:val="22"/>
              </w:rPr>
            </w:pPr>
            <w:r w:rsidRPr="00255421">
              <w:rPr>
                <w:rFonts w:asciiTheme="minorHAnsi" w:hAnsiTheme="minorHAnsi" w:cs="Arial"/>
                <w:b/>
                <w:sz w:val="22"/>
                <w:szCs w:val="22"/>
              </w:rPr>
              <w:t>VARNOSTNE ANALIZE</w:t>
            </w:r>
          </w:p>
        </w:tc>
      </w:tr>
      <w:tr w:rsidR="000D10D1" w:rsidRPr="00255421" w:rsidTr="000D10D1">
        <w:tc>
          <w:tcPr>
            <w:tcW w:w="1798" w:type="dxa"/>
            <w:gridSpan w:val="2"/>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b/>
                <w:sz w:val="22"/>
                <w:szCs w:val="22"/>
              </w:rPr>
            </w:pPr>
            <w:r w:rsidRPr="00255421">
              <w:rPr>
                <w:rFonts w:asciiTheme="minorHAnsi" w:hAnsiTheme="minorHAnsi" w:cs="Arial"/>
                <w:b/>
                <w:sz w:val="22"/>
                <w:szCs w:val="22"/>
              </w:rPr>
              <w:t>SAFETY ASSESSMENT</w:t>
            </w:r>
          </w:p>
        </w:tc>
      </w:tr>
      <w:tr w:rsidR="000D10D1" w:rsidRPr="00255421" w:rsidTr="000D10D1">
        <w:tc>
          <w:tcPr>
            <w:tcW w:w="3306" w:type="dxa"/>
            <w:gridSpan w:val="6"/>
            <w:vAlign w:val="center"/>
          </w:tcPr>
          <w:p w:rsidR="000D10D1" w:rsidRPr="00255421" w:rsidRDefault="000D10D1" w:rsidP="00255421">
            <w:pPr>
              <w:jc w:val="center"/>
              <w:rPr>
                <w:rFonts w:asciiTheme="minorHAnsi" w:hAnsiTheme="minorHAnsi" w:cs="Calibri"/>
                <w:b/>
                <w:sz w:val="22"/>
                <w:szCs w:val="22"/>
              </w:rPr>
            </w:pPr>
          </w:p>
        </w:tc>
        <w:tc>
          <w:tcPr>
            <w:tcW w:w="3401" w:type="dxa"/>
            <w:gridSpan w:val="11"/>
            <w:vAlign w:val="center"/>
          </w:tcPr>
          <w:p w:rsidR="000D10D1" w:rsidRPr="00255421" w:rsidRDefault="000D10D1" w:rsidP="00255421">
            <w:pPr>
              <w:jc w:val="center"/>
              <w:rPr>
                <w:rFonts w:asciiTheme="minorHAnsi" w:hAnsiTheme="minorHAnsi" w:cs="Calibri"/>
                <w:b/>
                <w:sz w:val="22"/>
                <w:szCs w:val="22"/>
              </w:rPr>
            </w:pPr>
          </w:p>
        </w:tc>
        <w:tc>
          <w:tcPr>
            <w:tcW w:w="1558" w:type="dxa"/>
            <w:gridSpan w:val="2"/>
            <w:vAlign w:val="center"/>
          </w:tcPr>
          <w:p w:rsidR="000D10D1" w:rsidRPr="00255421" w:rsidRDefault="000D10D1" w:rsidP="00255421">
            <w:pPr>
              <w:jc w:val="center"/>
              <w:rPr>
                <w:rFonts w:asciiTheme="minorHAnsi" w:hAnsiTheme="minorHAnsi" w:cs="Calibri"/>
                <w:b/>
                <w:sz w:val="22"/>
                <w:szCs w:val="22"/>
              </w:rPr>
            </w:pPr>
          </w:p>
        </w:tc>
        <w:tc>
          <w:tcPr>
            <w:tcW w:w="1425" w:type="dxa"/>
            <w:gridSpan w:val="3"/>
            <w:vAlign w:val="center"/>
          </w:tcPr>
          <w:p w:rsidR="000D10D1" w:rsidRPr="00255421" w:rsidRDefault="000D10D1" w:rsidP="00255421">
            <w:pPr>
              <w:jc w:val="center"/>
              <w:rPr>
                <w:rFonts w:asciiTheme="minorHAnsi" w:hAnsiTheme="minorHAnsi" w:cs="Calibri"/>
                <w:b/>
                <w:sz w:val="22"/>
                <w:szCs w:val="22"/>
              </w:rPr>
            </w:pPr>
          </w:p>
        </w:tc>
      </w:tr>
      <w:tr w:rsidR="000D10D1" w:rsidRPr="00255421" w:rsidTr="000D10D1">
        <w:tc>
          <w:tcPr>
            <w:tcW w:w="3306"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Študijski program in stopnja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Študijska smer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Letnik</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Semester</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Cs/>
                <w:sz w:val="22"/>
                <w:szCs w:val="22"/>
              </w:rPr>
            </w:pPr>
            <w:r w:rsidRPr="00255421">
              <w:rPr>
                <w:rFonts w:asciiTheme="minorHAnsi" w:hAnsiTheme="minorHAnsi" w:cs="Calibr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1</w:t>
            </w:r>
          </w:p>
        </w:tc>
      </w:tr>
      <w:tr w:rsidR="000D10D1" w:rsidRPr="00255421" w:rsidTr="000D10D1">
        <w:trPr>
          <w:trHeight w:val="103"/>
        </w:trPr>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Izbirni/Elective</w:t>
            </w:r>
          </w:p>
        </w:tc>
      </w:tr>
      <w:tr w:rsidR="000D10D1" w:rsidRPr="00255421" w:rsidTr="000D10D1">
        <w:tc>
          <w:tcPr>
            <w:tcW w:w="5717" w:type="dxa"/>
            <w:gridSpan w:val="16"/>
          </w:tcPr>
          <w:p w:rsidR="000D10D1" w:rsidRPr="00255421" w:rsidRDefault="000D10D1" w:rsidP="00255421">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sz w:val="22"/>
                <w:szCs w:val="22"/>
              </w:rPr>
            </w:pPr>
          </w:p>
        </w:tc>
      </w:tr>
      <w:tr w:rsidR="000D10D1" w:rsidRPr="00255421" w:rsidTr="000D10D1">
        <w:tc>
          <w:tcPr>
            <w:tcW w:w="5717" w:type="dxa"/>
            <w:gridSpan w:val="16"/>
            <w:tcBorders>
              <w:top w:val="nil"/>
              <w:left w:val="nil"/>
              <w:bottom w:val="nil"/>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M</w:t>
            </w:r>
          </w:p>
        </w:tc>
      </w:tr>
      <w:tr w:rsidR="000D10D1" w:rsidRPr="00255421" w:rsidTr="000D10D1">
        <w:tc>
          <w:tcPr>
            <w:tcW w:w="9690" w:type="dxa"/>
            <w:gridSpan w:val="22"/>
          </w:tcPr>
          <w:p w:rsidR="000D10D1" w:rsidRPr="00255421" w:rsidRDefault="000D10D1" w:rsidP="00255421">
            <w:pPr>
              <w:rPr>
                <w:rFonts w:asciiTheme="minorHAnsi" w:hAnsiTheme="minorHAnsi" w:cs="Calibri"/>
                <w:sz w:val="22"/>
                <w:szCs w:val="22"/>
              </w:rPr>
            </w:pPr>
          </w:p>
        </w:tc>
      </w:tr>
      <w:tr w:rsidR="000D10D1" w:rsidRPr="00255421" w:rsidTr="000D10D1">
        <w:tc>
          <w:tcPr>
            <w:tcW w:w="140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Predavanja</w:t>
            </w:r>
          </w:p>
          <w:p w:rsidR="000D10D1" w:rsidRPr="00255421" w:rsidRDefault="000D10D1" w:rsidP="00255421">
            <w:pPr>
              <w:jc w:val="center"/>
              <w:rPr>
                <w:rFonts w:asciiTheme="minorHAnsi" w:hAnsiTheme="minorHAnsi" w:cs="Calibri"/>
                <w:sz w:val="22"/>
                <w:szCs w:val="22"/>
              </w:rPr>
            </w:pPr>
            <w:r w:rsidRPr="00255421">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Klinične vaje</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Samost. delo</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Individ. work</w:t>
            </w:r>
          </w:p>
        </w:tc>
        <w:tc>
          <w:tcPr>
            <w:tcW w:w="132" w:type="dxa"/>
            <w:vAlign w:val="center"/>
          </w:tcPr>
          <w:p w:rsidR="000D10D1" w:rsidRPr="00255421" w:rsidRDefault="000D10D1" w:rsidP="00255421">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ECTS</w:t>
            </w:r>
          </w:p>
        </w:tc>
      </w:tr>
      <w:tr w:rsidR="000D10D1" w:rsidRPr="00255421" w:rsidTr="000D10D1">
        <w:trPr>
          <w:trHeight w:val="318"/>
        </w:trPr>
        <w:tc>
          <w:tcPr>
            <w:tcW w:w="140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5</w:t>
            </w:r>
          </w:p>
        </w:tc>
      </w:tr>
      <w:tr w:rsidR="000D10D1" w:rsidRPr="00255421" w:rsidTr="000D10D1">
        <w:trPr>
          <w:trHeight w:val="318"/>
        </w:trPr>
        <w:tc>
          <w:tcPr>
            <w:tcW w:w="140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rPr>
          <w:trHeight w:val="318"/>
        </w:trPr>
        <w:tc>
          <w:tcPr>
            <w:tcW w:w="140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r w:rsidRPr="00255421">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0D10D1" w:rsidRPr="00255421" w:rsidRDefault="000D10D1" w:rsidP="00255421">
            <w:pPr>
              <w:jc w:val="center"/>
              <w:rPr>
                <w:rFonts w:asciiTheme="minorHAnsi" w:hAnsiTheme="minorHAnsi" w:cs="Calibri"/>
                <w:b/>
                <w:bCs/>
                <w:sz w:val="22"/>
                <w:szCs w:val="22"/>
              </w:rPr>
            </w:pPr>
          </w:p>
        </w:tc>
      </w:tr>
      <w:tr w:rsidR="000D10D1" w:rsidRPr="00255421" w:rsidTr="000D10D1">
        <w:tc>
          <w:tcPr>
            <w:tcW w:w="9690" w:type="dxa"/>
            <w:gridSpan w:val="22"/>
          </w:tcPr>
          <w:p w:rsidR="000D10D1" w:rsidRPr="00255421" w:rsidRDefault="000D10D1" w:rsidP="00255421">
            <w:pPr>
              <w:rPr>
                <w:rFonts w:asciiTheme="minorHAnsi" w:hAnsiTheme="minorHAnsi" w:cs="Calibri"/>
                <w:b/>
                <w:bCs/>
                <w:sz w:val="22"/>
                <w:szCs w:val="22"/>
              </w:rPr>
            </w:pPr>
          </w:p>
        </w:tc>
      </w:tr>
      <w:tr w:rsidR="000D10D1" w:rsidRPr="00255421" w:rsidTr="000D10D1">
        <w:tc>
          <w:tcPr>
            <w:tcW w:w="3306" w:type="dxa"/>
            <w:gridSpan w:val="6"/>
          </w:tcPr>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b/>
                <w:sz w:val="22"/>
                <w:szCs w:val="22"/>
              </w:rPr>
            </w:pPr>
            <w:r w:rsidRPr="00255421">
              <w:rPr>
                <w:rFonts w:asciiTheme="minorHAnsi" w:hAnsiTheme="minorHAnsi" w:cs="Arial"/>
                <w:b/>
                <w:sz w:val="22"/>
                <w:szCs w:val="22"/>
              </w:rPr>
              <w:t>IVAN KODELI</w:t>
            </w: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tc>
      </w:tr>
      <w:tr w:rsidR="000D10D1" w:rsidRPr="00255421" w:rsidTr="000D10D1">
        <w:tc>
          <w:tcPr>
            <w:tcW w:w="2324" w:type="dxa"/>
            <w:gridSpan w:val="3"/>
            <w:vMerge w:val="restart"/>
          </w:tcPr>
          <w:p w:rsidR="000D10D1" w:rsidRPr="00255421" w:rsidRDefault="000D10D1" w:rsidP="00255421">
            <w:pPr>
              <w:rPr>
                <w:rFonts w:asciiTheme="minorHAnsi" w:hAnsiTheme="minorHAnsi" w:cs="Calibri"/>
                <w:sz w:val="22"/>
                <w:szCs w:val="22"/>
              </w:rPr>
            </w:pPr>
            <w:r w:rsidRPr="00255421">
              <w:rPr>
                <w:rFonts w:asciiTheme="minorHAnsi" w:hAnsiTheme="minorHAnsi" w:cs="Calibri"/>
                <w:b/>
                <w:sz w:val="22"/>
                <w:szCs w:val="22"/>
              </w:rPr>
              <w:t>Jeziki /Languages:</w:t>
            </w:r>
          </w:p>
        </w:tc>
        <w:tc>
          <w:tcPr>
            <w:tcW w:w="2410" w:type="dxa"/>
            <w:gridSpan w:val="9"/>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slovenski / Slovene</w:t>
            </w:r>
          </w:p>
        </w:tc>
      </w:tr>
      <w:tr w:rsidR="000D10D1" w:rsidRPr="00255421" w:rsidTr="000D10D1">
        <w:trPr>
          <w:trHeight w:val="215"/>
        </w:trPr>
        <w:tc>
          <w:tcPr>
            <w:tcW w:w="2324" w:type="dxa"/>
            <w:gridSpan w:val="3"/>
            <w:vMerge/>
            <w:vAlign w:val="center"/>
          </w:tcPr>
          <w:p w:rsidR="000D10D1" w:rsidRPr="00255421" w:rsidRDefault="000D10D1" w:rsidP="00255421">
            <w:pPr>
              <w:rPr>
                <w:rFonts w:asciiTheme="minorHAnsi" w:hAnsiTheme="minorHAnsi" w:cs="Calibri"/>
                <w:b/>
                <w:bCs/>
                <w:sz w:val="22"/>
                <w:szCs w:val="22"/>
              </w:rPr>
            </w:pPr>
          </w:p>
        </w:tc>
        <w:tc>
          <w:tcPr>
            <w:tcW w:w="2410" w:type="dxa"/>
            <w:gridSpan w:val="9"/>
          </w:tcPr>
          <w:p w:rsidR="000D10D1" w:rsidRPr="00255421" w:rsidRDefault="000D10D1" w:rsidP="00255421">
            <w:pPr>
              <w:jc w:val="right"/>
              <w:rPr>
                <w:rFonts w:asciiTheme="minorHAnsi" w:hAnsiTheme="minorHAnsi" w:cs="Calibri"/>
                <w:b/>
                <w:sz w:val="22"/>
                <w:szCs w:val="22"/>
              </w:rPr>
            </w:pPr>
            <w:r w:rsidRPr="00255421">
              <w:rPr>
                <w:rFonts w:asciiTheme="minorHAnsi" w:hAnsiTheme="minorHAnsi" w:cs="Calibri"/>
                <w:b/>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slovenski / Slovene</w:t>
            </w:r>
          </w:p>
        </w:tc>
      </w:tr>
      <w:tr w:rsidR="000D10D1" w:rsidRPr="00255421" w:rsidTr="000D10D1">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bCs/>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Pogoji za vključitev v delo oz. za opravljanje študijskih obveznosti: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Prerequisits:</w:t>
            </w:r>
          </w:p>
        </w:tc>
      </w:tr>
      <w:tr w:rsidR="000D10D1" w:rsidRPr="00255421" w:rsidTr="000D10D1">
        <w:trPr>
          <w:trHeight w:val="95"/>
        </w:trPr>
        <w:tc>
          <w:tcPr>
            <w:tcW w:w="472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Ni pogojev.</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sz w:val="22"/>
                <w:szCs w:val="22"/>
              </w:rPr>
            </w:pPr>
            <w:r w:rsidRPr="00255421">
              <w:rPr>
                <w:rFonts w:asciiTheme="minorHAnsi" w:hAnsiTheme="minorHAnsi"/>
                <w:sz w:val="22"/>
                <w:szCs w:val="22"/>
              </w:rPr>
              <w:t>None.</w:t>
            </w:r>
          </w:p>
        </w:tc>
      </w:tr>
      <w:tr w:rsidR="000D10D1" w:rsidRPr="00255421" w:rsidTr="000D10D1">
        <w:trPr>
          <w:trHeight w:val="137"/>
        </w:trPr>
        <w:tc>
          <w:tcPr>
            <w:tcW w:w="471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Vsebina:</w:t>
            </w:r>
            <w:r w:rsidRPr="00255421">
              <w:rPr>
                <w:rFonts w:asciiTheme="minorHAnsi" w:hAnsiTheme="minorHAnsi" w:cs="Calibri"/>
                <w:sz w:val="22"/>
                <w:szCs w:val="22"/>
              </w:rPr>
              <w:t xml:space="preserve"> </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Content (Syllabus outline):</w:t>
            </w:r>
          </w:p>
        </w:tc>
      </w:tr>
      <w:tr w:rsidR="000D10D1" w:rsidRPr="00255421" w:rsidTr="000D10D1">
        <w:trPr>
          <w:trHeight w:val="2078"/>
        </w:trPr>
        <w:tc>
          <w:tcPr>
            <w:tcW w:w="4717" w:type="dxa"/>
            <w:gridSpan w:val="10"/>
            <w:tcBorders>
              <w:top w:val="single" w:sz="4" w:space="0" w:color="auto"/>
              <w:left w:val="single" w:sz="4" w:space="0" w:color="auto"/>
              <w:bottom w:val="single" w:sz="4" w:space="0" w:color="auto"/>
              <w:right w:val="single" w:sz="4" w:space="0" w:color="auto"/>
            </w:tcBorders>
          </w:tcPr>
          <w:p w:rsidR="00C04F5B" w:rsidRPr="00255421" w:rsidRDefault="000D10D1" w:rsidP="00255421">
            <w:pPr>
              <w:rPr>
                <w:rFonts w:asciiTheme="minorHAnsi" w:hAnsiTheme="minorHAnsi" w:cs="Arial"/>
                <w:sz w:val="22"/>
                <w:szCs w:val="22"/>
              </w:rPr>
            </w:pPr>
            <w:r w:rsidRPr="00255421">
              <w:rPr>
                <w:rFonts w:asciiTheme="minorHAnsi" w:hAnsiTheme="minorHAnsi" w:cs="Arial"/>
                <w:sz w:val="22"/>
                <w:szCs w:val="22"/>
              </w:rPr>
              <w:t>Tveganja, povezana z jedrskimi objekti, in obvladovanje tveganj.</w:t>
            </w:r>
          </w:p>
          <w:p w:rsidR="00C04F5B" w:rsidRPr="00255421" w:rsidRDefault="000D10D1" w:rsidP="00255421">
            <w:pPr>
              <w:rPr>
                <w:rFonts w:asciiTheme="minorHAnsi" w:hAnsiTheme="minorHAnsi" w:cs="Arial"/>
                <w:sz w:val="22"/>
                <w:szCs w:val="22"/>
              </w:rPr>
            </w:pPr>
            <w:r w:rsidRPr="00255421">
              <w:rPr>
                <w:rFonts w:asciiTheme="minorHAnsi" w:hAnsiTheme="minorHAnsi" w:cs="Arial"/>
                <w:sz w:val="22"/>
                <w:szCs w:val="22"/>
              </w:rPr>
              <w:br/>
              <w:t>Osnovna merila za projektiranje varnostnih, varovalnih in pomožnih sistemov. Varnostni razredi in pomembnejša zaporedja nezgodnih dogodkov.</w:t>
            </w:r>
            <w:r w:rsidRPr="00255421">
              <w:rPr>
                <w:rFonts w:asciiTheme="minorHAnsi" w:hAnsiTheme="minorHAnsi" w:cs="Arial"/>
                <w:sz w:val="22"/>
                <w:szCs w:val="22"/>
              </w:rPr>
              <w:br/>
              <w:t>Verjetnostne varnostne analize: cilji, metode in rezultati treh nivojev verjetnostnih varnostnih analiz.</w:t>
            </w: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br/>
              <w:t>Deterministične varnostne analize: poenostavljeni modeli značilnih nezgod, s poudarkom na tlačnovodnih reaktorjih, konservativni vs. »best estimate« pristop z upoštevanjem negotovosti.</w:t>
            </w: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Verifikacija in validacija računskih modelov in programov.</w:t>
            </w: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 xml:space="preserve">Nuclear risks and risk management. </w:t>
            </w:r>
          </w:p>
          <w:p w:rsidR="00C04F5B" w:rsidRPr="00255421" w:rsidRDefault="00C04F5B" w:rsidP="00255421">
            <w:pPr>
              <w:rPr>
                <w:rFonts w:asciiTheme="minorHAnsi" w:hAnsiTheme="minorHAnsi" w:cs="Arial"/>
                <w:sz w:val="22"/>
                <w:szCs w:val="22"/>
              </w:rPr>
            </w:pPr>
          </w:p>
          <w:p w:rsidR="00C04F5B" w:rsidRPr="00255421" w:rsidRDefault="00C04F5B" w:rsidP="00255421">
            <w:pPr>
              <w:rPr>
                <w:rFonts w:asciiTheme="minorHAnsi" w:hAnsiTheme="minorHAnsi" w:cs="Arial"/>
                <w:sz w:val="22"/>
                <w:szCs w:val="22"/>
              </w:rPr>
            </w:pPr>
          </w:p>
          <w:p w:rsidR="00C04F5B" w:rsidRPr="00255421" w:rsidRDefault="000D10D1" w:rsidP="00255421">
            <w:pPr>
              <w:rPr>
                <w:rFonts w:asciiTheme="minorHAnsi" w:hAnsiTheme="minorHAnsi" w:cs="Arial"/>
                <w:sz w:val="22"/>
                <w:szCs w:val="22"/>
              </w:rPr>
            </w:pPr>
            <w:r w:rsidRPr="00255421">
              <w:rPr>
                <w:rFonts w:asciiTheme="minorHAnsi" w:hAnsiTheme="minorHAnsi" w:cs="Arial"/>
                <w:sz w:val="22"/>
                <w:szCs w:val="22"/>
              </w:rPr>
              <w:t xml:space="preserve">Basic design criteria for protection system, engineered safety features and auxiliary systems. Safety classes and critical accident sequences </w:t>
            </w:r>
            <w:r w:rsidRPr="00255421">
              <w:rPr>
                <w:rFonts w:asciiTheme="minorHAnsi" w:hAnsiTheme="minorHAnsi" w:cs="Arial"/>
                <w:sz w:val="22"/>
                <w:szCs w:val="22"/>
              </w:rPr>
              <w:br/>
              <w:t xml:space="preserve">Probabilistic Safety Assessment (PsA): Aims, methods  and results of the three levels of PRA. </w:t>
            </w:r>
            <w:r w:rsidRPr="00255421">
              <w:rPr>
                <w:rFonts w:asciiTheme="minorHAnsi" w:hAnsiTheme="minorHAnsi" w:cs="Arial"/>
                <w:sz w:val="22"/>
                <w:szCs w:val="22"/>
              </w:rPr>
              <w:br/>
            </w:r>
          </w:p>
          <w:p w:rsidR="00C04F5B" w:rsidRPr="00255421" w:rsidRDefault="00C04F5B" w:rsidP="00255421">
            <w:pPr>
              <w:rPr>
                <w:rFonts w:asciiTheme="minorHAnsi" w:hAnsiTheme="minorHAnsi" w:cs="Arial"/>
                <w:sz w:val="22"/>
                <w:szCs w:val="22"/>
              </w:rPr>
            </w:pP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 xml:space="preserve">Deterministic safety assessment: Simplified models of typical accidents, main focus on Pressurized Water Reactors, conservative vs. best estimate + uncertainty analysis approach. </w:t>
            </w: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Verification and validation of computer models and codes.</w:t>
            </w:r>
          </w:p>
        </w:tc>
      </w:tr>
      <w:tr w:rsidR="000D10D1" w:rsidRPr="00255421" w:rsidTr="000D10D1">
        <w:tc>
          <w:tcPr>
            <w:tcW w:w="9690" w:type="dxa"/>
            <w:gridSpan w:val="22"/>
          </w:tcPr>
          <w:p w:rsidR="000D10D1" w:rsidRPr="00255421" w:rsidRDefault="000D10D1" w:rsidP="00255421">
            <w:pPr>
              <w:jc w:val="both"/>
              <w:rPr>
                <w:rFonts w:asciiTheme="minorHAnsi" w:hAnsiTheme="minorHAnsi" w:cs="Calibri"/>
                <w:sz w:val="22"/>
                <w:szCs w:val="22"/>
              </w:rPr>
            </w:pPr>
          </w:p>
          <w:p w:rsidR="00C04F5B" w:rsidRPr="00255421" w:rsidRDefault="00C04F5B" w:rsidP="00255421">
            <w:pPr>
              <w:jc w:val="both"/>
              <w:rPr>
                <w:rFonts w:asciiTheme="minorHAnsi" w:hAnsiTheme="minorHAnsi" w:cs="Calibri"/>
                <w:sz w:val="22"/>
                <w:szCs w:val="22"/>
              </w:rPr>
            </w:pPr>
          </w:p>
          <w:p w:rsidR="000D10D1" w:rsidRPr="00255421" w:rsidRDefault="000D10D1" w:rsidP="00255421">
            <w:pPr>
              <w:jc w:val="both"/>
              <w:rPr>
                <w:rFonts w:asciiTheme="minorHAnsi" w:hAnsiTheme="minorHAnsi" w:cs="Calibri"/>
                <w:b/>
                <w:sz w:val="22"/>
                <w:szCs w:val="22"/>
              </w:rPr>
            </w:pPr>
            <w:r w:rsidRPr="00255421">
              <w:rPr>
                <w:rFonts w:asciiTheme="minorHAnsi" w:hAnsiTheme="minorHAnsi" w:cs="Calibri"/>
                <w:sz w:val="22"/>
                <w:szCs w:val="22"/>
              </w:rPr>
              <w:lastRenderedPageBreak/>
              <w:br w:type="page"/>
            </w:r>
            <w:r w:rsidRPr="00255421">
              <w:rPr>
                <w:rFonts w:asciiTheme="minorHAnsi" w:hAnsiTheme="minorHAnsi" w:cs="Calibri"/>
                <w:b/>
                <w:sz w:val="22"/>
                <w:szCs w:val="22"/>
              </w:rPr>
              <w:t>Temeljni literatura in viri / Readings:</w:t>
            </w:r>
          </w:p>
        </w:tc>
      </w:tr>
      <w:tr w:rsidR="000D10D1" w:rsidRPr="00255421" w:rsidTr="000D10D1">
        <w:trPr>
          <w:trHeight w:val="792"/>
        </w:trPr>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lastRenderedPageBreak/>
              <w:t>Probabilistic risk assessment and management for engineers and scientists / Hiromitsu Kumamoto, Ernest J. Henley. - 2nd ed. - New York : IEEE Press, cop. 1996.</w:t>
            </w: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Nuclear engineering : theory and technology of commercial nuclear power / Ronald Allen Knief. - [2nd ed.]. - New York : Taylor &amp; Francis, cop. 1992.</w:t>
            </w: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Deterministic Safety Analysis for Nuclear Power Plants, IAEA Safety Standards Ssries No. SSG-2, IAEA 2009</w:t>
            </w:r>
          </w:p>
          <w:p w:rsidR="000D10D1" w:rsidRPr="00255421" w:rsidRDefault="000D10D1" w:rsidP="00255421">
            <w:pPr>
              <w:rPr>
                <w:rFonts w:asciiTheme="minorHAnsi" w:hAnsiTheme="minorHAnsi" w:cs="Calibri"/>
                <w:b/>
                <w:bCs/>
                <w:sz w:val="22"/>
                <w:szCs w:val="22"/>
              </w:rPr>
            </w:pPr>
          </w:p>
        </w:tc>
      </w:tr>
      <w:tr w:rsidR="000D10D1" w:rsidRPr="00255421" w:rsidTr="000D10D1">
        <w:trPr>
          <w:trHeight w:val="73"/>
        </w:trPr>
        <w:tc>
          <w:tcPr>
            <w:tcW w:w="4717" w:type="dxa"/>
            <w:gridSpan w:val="10"/>
            <w:tcBorders>
              <w:top w:val="nil"/>
              <w:left w:val="nil"/>
              <w:bottom w:val="single" w:sz="4" w:space="0" w:color="auto"/>
              <w:right w:val="nil"/>
            </w:tcBorders>
          </w:tcPr>
          <w:p w:rsidR="000D10D1" w:rsidRPr="00255421" w:rsidRDefault="000D10D1" w:rsidP="00255421">
            <w:pPr>
              <w:rPr>
                <w:rFonts w:asciiTheme="minorHAnsi" w:hAnsiTheme="minorHAnsi" w:cs="Calibri"/>
                <w:b/>
                <w:bCs/>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Cilji in kompetence:</w:t>
            </w:r>
          </w:p>
        </w:tc>
        <w:tc>
          <w:tcPr>
            <w:tcW w:w="152" w:type="dxa"/>
            <w:gridSpan w:val="3"/>
          </w:tcPr>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lang w:val="en-GB"/>
              </w:rPr>
              <w:t>Objectives and competences</w:t>
            </w:r>
            <w:r w:rsidRPr="00255421">
              <w:rPr>
                <w:rFonts w:asciiTheme="minorHAnsi" w:hAnsiTheme="minorHAnsi" w:cs="Calibri"/>
                <w:b/>
                <w:sz w:val="22"/>
                <w:szCs w:val="22"/>
              </w:rPr>
              <w:t>:</w:t>
            </w:r>
          </w:p>
        </w:tc>
      </w:tr>
      <w:tr w:rsidR="000D10D1" w:rsidRPr="00255421" w:rsidTr="000D10D1">
        <w:trPr>
          <w:trHeight w:val="638"/>
        </w:trPr>
        <w:tc>
          <w:tcPr>
            <w:tcW w:w="4717" w:type="dxa"/>
            <w:gridSpan w:val="10"/>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Spoznati tveganja, ki jih prinašajo jedrske naprave, osnovne metode za ocenjevanje tveganj in osnove obvladovanja teh tveganj.</w:t>
            </w:r>
          </w:p>
          <w:p w:rsidR="000D10D1" w:rsidRPr="00255421" w:rsidRDefault="000D10D1" w:rsidP="00255421">
            <w:pPr>
              <w:rPr>
                <w:rFonts w:asciiTheme="minorHAnsi" w:hAnsiTheme="minorHAnsi" w:cs="Arial"/>
                <w:sz w:val="22"/>
                <w:szCs w:val="22"/>
              </w:rPr>
            </w:pPr>
          </w:p>
          <w:p w:rsidR="000D10D1" w:rsidRPr="00255421" w:rsidRDefault="000D10D1" w:rsidP="00255421">
            <w:pPr>
              <w:rPr>
                <w:rFonts w:asciiTheme="minorHAnsi" w:hAnsiTheme="minorHAnsi" w:cs="Arial"/>
                <w:sz w:val="22"/>
                <w:szCs w:val="22"/>
              </w:rPr>
            </w:pPr>
          </w:p>
        </w:tc>
        <w:tc>
          <w:tcPr>
            <w:tcW w:w="152" w:type="dxa"/>
            <w:gridSpan w:val="3"/>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Learn about nuclear risks, basic estimation methods and basic risk management strategies.</w:t>
            </w:r>
          </w:p>
        </w:tc>
      </w:tr>
      <w:tr w:rsidR="000D10D1" w:rsidRPr="00255421" w:rsidTr="000D10D1">
        <w:trPr>
          <w:trHeight w:val="117"/>
        </w:trPr>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Predvideni študijski rezultati:</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Intended learning outcomes:</w:t>
            </w:r>
          </w:p>
        </w:tc>
      </w:tr>
      <w:tr w:rsidR="000D10D1" w:rsidRPr="00255421" w:rsidTr="000D10D1">
        <w:trPr>
          <w:trHeight w:val="377"/>
        </w:trPr>
        <w:tc>
          <w:tcPr>
            <w:tcW w:w="4727" w:type="dxa"/>
            <w:gridSpan w:val="11"/>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Znanje in razumevanje:</w:t>
            </w: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Vzroki, ocenjevanje in obvladovanje tveganj v jedrski industriji.</w:t>
            </w:r>
          </w:p>
          <w:p w:rsidR="000D10D1" w:rsidRPr="00255421" w:rsidRDefault="000D10D1" w:rsidP="00255421">
            <w:pPr>
              <w:rPr>
                <w:rFonts w:asciiTheme="minorHAnsi" w:hAnsiTheme="minorHAnsi" w:cs="Arial"/>
                <w:sz w:val="22"/>
                <w:szCs w:val="22"/>
              </w:rPr>
            </w:pP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p>
          <w:p w:rsidR="000D10D1" w:rsidRPr="00255421" w:rsidRDefault="000D10D1" w:rsidP="00255421">
            <w:pPr>
              <w:rPr>
                <w:rFonts w:asciiTheme="minorHAnsi" w:hAnsiTheme="minorHAnsi" w:cs="Arial"/>
                <w:sz w:val="22"/>
                <w:szCs w:val="22"/>
              </w:rPr>
            </w:pPr>
          </w:p>
          <w:p w:rsidR="000D10D1" w:rsidRPr="00255421" w:rsidRDefault="000D10D1" w:rsidP="00255421">
            <w:pPr>
              <w:rPr>
                <w:rFonts w:asciiTheme="minorHAnsi" w:hAnsiTheme="minorHAnsi" w:cs="Arial"/>
                <w:sz w:val="22"/>
                <w:szCs w:val="22"/>
              </w:rPr>
            </w:pPr>
          </w:p>
        </w:tc>
        <w:tc>
          <w:tcPr>
            <w:tcW w:w="4821" w:type="dxa"/>
            <w:gridSpan w:val="9"/>
            <w:tcBorders>
              <w:top w:val="single" w:sz="4" w:space="0" w:color="auto"/>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Knowledge and Understanding:</w:t>
            </w: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Causes, estimation and management of risks in nuclear industry.</w:t>
            </w:r>
          </w:p>
        </w:tc>
      </w:tr>
      <w:tr w:rsidR="000D10D1" w:rsidRPr="00255421" w:rsidTr="000D10D1">
        <w:trPr>
          <w:trHeight w:val="354"/>
        </w:trPr>
        <w:tc>
          <w:tcPr>
            <w:tcW w:w="4727" w:type="dxa"/>
            <w:gridSpan w:val="11"/>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Prenesljive/ključne spretnosti in drugi atributi:</w:t>
            </w: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Znanje je prenosljivo v druge industrijske panoge.</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b/>
                <w:sz w:val="22"/>
                <w:szCs w:val="22"/>
              </w:rPr>
            </w:pPr>
          </w:p>
        </w:tc>
        <w:tc>
          <w:tcPr>
            <w:tcW w:w="4821" w:type="dxa"/>
            <w:gridSpan w:val="9"/>
            <w:tcBorders>
              <w:top w:val="nil"/>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Transferable/Key Skills and other attributes:</w:t>
            </w:r>
          </w:p>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The knowledge is applicable in other industrial branches.</w:t>
            </w:r>
          </w:p>
        </w:tc>
      </w:tr>
      <w:tr w:rsidR="000D10D1" w:rsidRPr="00255421" w:rsidTr="000D10D1">
        <w:tc>
          <w:tcPr>
            <w:tcW w:w="4727" w:type="dxa"/>
            <w:gridSpan w:val="11"/>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Metode poučevanja in učenja:</w:t>
            </w:r>
          </w:p>
        </w:tc>
        <w:tc>
          <w:tcPr>
            <w:tcW w:w="142" w:type="dxa"/>
            <w:gridSpan w:val="2"/>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Learning and teaching methods:</w:t>
            </w:r>
          </w:p>
        </w:tc>
      </w:tr>
      <w:tr w:rsidR="000D10D1" w:rsidRPr="00255421" w:rsidTr="000D10D1">
        <w:trPr>
          <w:trHeight w:val="839"/>
        </w:trPr>
        <w:tc>
          <w:tcPr>
            <w:tcW w:w="4727" w:type="dxa"/>
            <w:gridSpan w:val="11"/>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Predavanja.</w:t>
            </w:r>
          </w:p>
          <w:p w:rsidR="000D10D1" w:rsidRPr="00255421" w:rsidRDefault="000075FF" w:rsidP="00255421">
            <w:pPr>
              <w:rPr>
                <w:rFonts w:asciiTheme="minorHAnsi" w:hAnsiTheme="minorHAnsi" w:cs="Arial"/>
                <w:strike/>
                <w:sz w:val="22"/>
                <w:szCs w:val="22"/>
              </w:rPr>
            </w:pPr>
            <w:r w:rsidRPr="00255421">
              <w:rPr>
                <w:rFonts w:asciiTheme="minorHAnsi" w:hAnsiTheme="minorHAnsi" w:cs="Arial"/>
                <w:sz w:val="22"/>
                <w:szCs w:val="22"/>
              </w:rPr>
              <w:t>Vaje.</w:t>
            </w:r>
          </w:p>
        </w:tc>
        <w:tc>
          <w:tcPr>
            <w:tcW w:w="142" w:type="dxa"/>
            <w:gridSpan w:val="2"/>
            <w:tcBorders>
              <w:top w:val="nil"/>
              <w:left w:val="single" w:sz="4" w:space="0" w:color="auto"/>
              <w:bottom w:val="nil"/>
              <w:right w:val="single" w:sz="4" w:space="0" w:color="auto"/>
            </w:tcBorders>
          </w:tcPr>
          <w:p w:rsidR="000D10D1" w:rsidRPr="00255421" w:rsidRDefault="000D10D1" w:rsidP="00255421">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Arial"/>
                <w:sz w:val="22"/>
                <w:szCs w:val="22"/>
              </w:rPr>
            </w:pPr>
            <w:r w:rsidRPr="00255421">
              <w:rPr>
                <w:rFonts w:asciiTheme="minorHAnsi" w:hAnsiTheme="minorHAnsi" w:cs="Arial"/>
                <w:sz w:val="22"/>
                <w:szCs w:val="22"/>
              </w:rPr>
              <w:t>Lectures.</w:t>
            </w:r>
          </w:p>
          <w:p w:rsidR="000D10D1" w:rsidRPr="00255421" w:rsidRDefault="000D10D1" w:rsidP="00255421">
            <w:pPr>
              <w:rPr>
                <w:rFonts w:asciiTheme="minorHAnsi" w:hAnsiTheme="minorHAnsi" w:cs="Arial"/>
                <w:strike/>
                <w:sz w:val="22"/>
                <w:szCs w:val="22"/>
              </w:rPr>
            </w:pPr>
            <w:r w:rsidRPr="00255421">
              <w:rPr>
                <w:rFonts w:asciiTheme="minorHAnsi" w:hAnsiTheme="minorHAnsi" w:cs="Arial"/>
                <w:sz w:val="22"/>
                <w:szCs w:val="22"/>
              </w:rPr>
              <w:t>Tutorial.</w:t>
            </w:r>
          </w:p>
        </w:tc>
      </w:tr>
      <w:tr w:rsidR="000D10D1" w:rsidRPr="00255421" w:rsidTr="000D10D1">
        <w:tc>
          <w:tcPr>
            <w:tcW w:w="4019"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Delež (v %) /</w:t>
            </w:r>
          </w:p>
          <w:p w:rsidR="000D10D1" w:rsidRPr="00255421" w:rsidRDefault="000D10D1" w:rsidP="00255421">
            <w:pPr>
              <w:rPr>
                <w:rFonts w:asciiTheme="minorHAnsi" w:hAnsiTheme="minorHAnsi" w:cs="Calibri"/>
                <w:b/>
                <w:sz w:val="22"/>
                <w:szCs w:val="22"/>
              </w:rPr>
            </w:pPr>
            <w:r w:rsidRPr="00255421">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Assessment:</w:t>
            </w:r>
          </w:p>
        </w:tc>
      </w:tr>
      <w:tr w:rsidR="000D10D1" w:rsidRPr="00255421" w:rsidTr="000D10D1">
        <w:trPr>
          <w:trHeight w:val="699"/>
        </w:trPr>
        <w:tc>
          <w:tcPr>
            <w:tcW w:w="4019"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Način (pisni izpit, ustno izpraševanje, naloge, projekt)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projekt</w:t>
            </w:r>
          </w:p>
          <w:p w:rsidR="000D10D1" w:rsidRPr="00255421" w:rsidRDefault="000D10D1" w:rsidP="00255421">
            <w:pPr>
              <w:numPr>
                <w:ilvl w:val="0"/>
                <w:numId w:val="6"/>
              </w:numPr>
              <w:tabs>
                <w:tab w:val="clear" w:pos="360"/>
                <w:tab w:val="left" w:pos="227"/>
              </w:tabs>
              <w:ind w:left="227" w:hanging="227"/>
              <w:rPr>
                <w:rFonts w:asciiTheme="minorHAnsi" w:hAnsiTheme="minorHAnsi" w:cs="Calibri"/>
                <w:sz w:val="22"/>
                <w:szCs w:val="22"/>
              </w:rPr>
            </w:pPr>
            <w:r w:rsidRPr="00255421">
              <w:rPr>
                <w:rFonts w:asciiTheme="minorHAnsi" w:hAnsiTheme="minorHAnsi"/>
                <w:sz w:val="22"/>
                <w:szCs w:val="22"/>
              </w:rPr>
              <w:t>ustni izpit</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60</w:t>
            </w:r>
          </w:p>
          <w:p w:rsidR="000D10D1" w:rsidRPr="00255421" w:rsidRDefault="000D10D1" w:rsidP="00255421">
            <w:pPr>
              <w:jc w:val="center"/>
              <w:rPr>
                <w:rFonts w:asciiTheme="minorHAnsi" w:hAnsiTheme="minorHAnsi" w:cs="Calibri"/>
                <w:b/>
                <w:sz w:val="22"/>
                <w:szCs w:val="22"/>
              </w:rPr>
            </w:pPr>
            <w:r w:rsidRPr="00255421">
              <w:rPr>
                <w:rFonts w:asciiTheme="minorHAnsi" w:hAnsiTheme="minorHAnsi" w:cs="Calibri"/>
                <w:b/>
                <w:sz w:val="22"/>
                <w:szCs w:val="22"/>
              </w:rPr>
              <w:t>40</w:t>
            </w:r>
          </w:p>
        </w:tc>
        <w:tc>
          <w:tcPr>
            <w:tcW w:w="4111" w:type="dxa"/>
            <w:gridSpan w:val="8"/>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Calibri"/>
                <w:sz w:val="22"/>
                <w:szCs w:val="22"/>
              </w:rPr>
            </w:pPr>
            <w:r w:rsidRPr="00255421">
              <w:rPr>
                <w:rFonts w:asciiTheme="minorHAnsi" w:hAnsiTheme="minorHAnsi" w:cs="Calibri"/>
                <w:sz w:val="22"/>
                <w:szCs w:val="22"/>
              </w:rPr>
              <w:t>Type (examination, oral, coursework, project):</w:t>
            </w:r>
          </w:p>
          <w:p w:rsidR="000D10D1" w:rsidRPr="00255421" w:rsidRDefault="000D10D1" w:rsidP="00255421">
            <w:pPr>
              <w:numPr>
                <w:ilvl w:val="0"/>
                <w:numId w:val="6"/>
              </w:numPr>
              <w:tabs>
                <w:tab w:val="clear" w:pos="360"/>
                <w:tab w:val="left" w:pos="227"/>
              </w:tabs>
              <w:ind w:left="227" w:hanging="227"/>
              <w:rPr>
                <w:rFonts w:asciiTheme="minorHAnsi" w:hAnsiTheme="minorHAnsi"/>
                <w:sz w:val="22"/>
                <w:szCs w:val="22"/>
              </w:rPr>
            </w:pPr>
            <w:r w:rsidRPr="00255421">
              <w:rPr>
                <w:rFonts w:asciiTheme="minorHAnsi" w:hAnsiTheme="minorHAnsi"/>
                <w:sz w:val="22"/>
                <w:szCs w:val="22"/>
              </w:rPr>
              <w:t>project</w:t>
            </w:r>
          </w:p>
          <w:p w:rsidR="000D10D1" w:rsidRPr="00255421" w:rsidRDefault="000D10D1" w:rsidP="00255421">
            <w:pPr>
              <w:numPr>
                <w:ilvl w:val="0"/>
                <w:numId w:val="6"/>
              </w:numPr>
              <w:tabs>
                <w:tab w:val="clear" w:pos="360"/>
                <w:tab w:val="left" w:pos="227"/>
              </w:tabs>
              <w:ind w:left="227" w:hanging="227"/>
              <w:rPr>
                <w:rFonts w:asciiTheme="minorHAnsi" w:hAnsiTheme="minorHAnsi" w:cs="Calibri"/>
                <w:b/>
                <w:sz w:val="22"/>
                <w:szCs w:val="22"/>
              </w:rPr>
            </w:pPr>
            <w:r w:rsidRPr="00255421">
              <w:rPr>
                <w:rFonts w:asciiTheme="minorHAnsi" w:hAnsiTheme="minorHAnsi"/>
                <w:sz w:val="22"/>
                <w:szCs w:val="22"/>
              </w:rPr>
              <w:t>oral exam</w:t>
            </w:r>
          </w:p>
        </w:tc>
      </w:tr>
      <w:tr w:rsidR="000D10D1" w:rsidRPr="00255421" w:rsidTr="000D10D1">
        <w:tc>
          <w:tcPr>
            <w:tcW w:w="9690" w:type="dxa"/>
            <w:gridSpan w:val="22"/>
            <w:tcBorders>
              <w:top w:val="single" w:sz="4" w:space="0" w:color="auto"/>
              <w:left w:val="nil"/>
              <w:bottom w:val="single" w:sz="4" w:space="0" w:color="auto"/>
              <w:right w:val="nil"/>
            </w:tcBorders>
          </w:tcPr>
          <w:p w:rsidR="000D10D1" w:rsidRPr="00255421" w:rsidRDefault="000D10D1" w:rsidP="00255421">
            <w:pPr>
              <w:rPr>
                <w:rFonts w:asciiTheme="minorHAnsi" w:hAnsiTheme="minorHAnsi" w:cs="Calibri"/>
                <w:b/>
                <w:sz w:val="22"/>
                <w:szCs w:val="22"/>
              </w:rPr>
            </w:pPr>
          </w:p>
          <w:p w:rsidR="000D10D1" w:rsidRPr="00255421" w:rsidRDefault="000D10D1" w:rsidP="00255421">
            <w:pPr>
              <w:rPr>
                <w:rFonts w:asciiTheme="minorHAnsi" w:hAnsiTheme="minorHAnsi" w:cs="Calibri"/>
                <w:b/>
                <w:sz w:val="22"/>
                <w:szCs w:val="22"/>
              </w:rPr>
            </w:pPr>
            <w:r w:rsidRPr="00255421">
              <w:rPr>
                <w:rFonts w:asciiTheme="minorHAnsi" w:hAnsiTheme="minorHAnsi" w:cs="Calibri"/>
                <w:b/>
                <w:sz w:val="22"/>
                <w:szCs w:val="22"/>
              </w:rPr>
              <w:t xml:space="preserve">Reference nosilca / Lecturer's references: </w:t>
            </w:r>
          </w:p>
        </w:tc>
      </w:tr>
      <w:tr w:rsidR="000D10D1" w:rsidRPr="00255421" w:rsidTr="000D10D1">
        <w:tc>
          <w:tcPr>
            <w:tcW w:w="9690" w:type="dxa"/>
            <w:gridSpan w:val="22"/>
            <w:tcBorders>
              <w:top w:val="single" w:sz="4" w:space="0" w:color="auto"/>
              <w:left w:val="single" w:sz="4" w:space="0" w:color="auto"/>
              <w:bottom w:val="single" w:sz="4" w:space="0" w:color="auto"/>
              <w:right w:val="single" w:sz="4" w:space="0" w:color="auto"/>
            </w:tcBorders>
          </w:tcPr>
          <w:p w:rsidR="000D10D1" w:rsidRPr="00255421" w:rsidRDefault="000D10D1" w:rsidP="00255421">
            <w:pPr>
              <w:rPr>
                <w:rFonts w:asciiTheme="minorHAnsi" w:hAnsiTheme="minorHAnsi" w:cstheme="minorHAnsi"/>
                <w:sz w:val="22"/>
                <w:szCs w:val="22"/>
              </w:rPr>
            </w:pPr>
            <w:r w:rsidRPr="00255421">
              <w:rPr>
                <w:rFonts w:asciiTheme="minorHAnsi" w:hAnsiTheme="minorHAnsi" w:cstheme="minorHAnsi"/>
                <w:sz w:val="22"/>
                <w:szCs w:val="22"/>
              </w:rPr>
              <w:t>I. Kodeli, S. Slavič, SUSD3D Computer Code as Part of the XSUN-2017 Windows Interface Environment for Deterministic Radiation Transport and Cross Section Sensitivity-Uncertainty Analysis, Science and Technology of Nuclear Installations (in press).</w:t>
            </w:r>
          </w:p>
          <w:p w:rsidR="000D10D1" w:rsidRPr="00255421" w:rsidRDefault="000D10D1" w:rsidP="00255421">
            <w:pPr>
              <w:rPr>
                <w:rFonts w:asciiTheme="minorHAnsi" w:hAnsiTheme="minorHAnsi" w:cstheme="minorHAnsi"/>
                <w:sz w:val="22"/>
                <w:szCs w:val="22"/>
              </w:rPr>
            </w:pP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r w:rsidRPr="00255421">
              <w:rPr>
                <w:rFonts w:asciiTheme="minorHAnsi" w:hAnsiTheme="minorHAnsi" w:cstheme="minorHAnsi"/>
                <w:sz w:val="22"/>
                <w:szCs w:val="22"/>
              </w:rPr>
              <w:t>I. Kodeli, Combined use of k-effective and beta-effective measurements for nuclear data validation and improvement, Proc. ND2016, Int. Conf. On Nuclear Data for Science and Technology, 11-16/09/2016, Bruges, Belgium, EPJ Web of Conferences.</w:t>
            </w: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r w:rsidRPr="00255421">
              <w:rPr>
                <w:rFonts w:asciiTheme="minorHAnsi" w:hAnsiTheme="minorHAnsi" w:cstheme="minorHAnsi"/>
                <w:sz w:val="22"/>
                <w:szCs w:val="22"/>
              </w:rPr>
              <w:t xml:space="preserve">I. Kodeli, K. Kondo, R.L. Perel, U. Fischer, Cross-Section Sensitivity and Uncertainty Analysis of the FNG Copper Benchmark Experiment, </w:t>
            </w:r>
            <w:r w:rsidRPr="00255421">
              <w:rPr>
                <w:rFonts w:asciiTheme="minorHAnsi" w:hAnsiTheme="minorHAnsi" w:cstheme="minorHAnsi"/>
                <w:i/>
                <w:sz w:val="22"/>
                <w:szCs w:val="22"/>
              </w:rPr>
              <w:t>Fusion Engineering and Design</w:t>
            </w:r>
            <w:r w:rsidRPr="00255421">
              <w:rPr>
                <w:rFonts w:asciiTheme="minorHAnsi" w:hAnsiTheme="minorHAnsi" w:cstheme="minorHAnsi"/>
                <w:sz w:val="22"/>
                <w:szCs w:val="22"/>
              </w:rPr>
              <w:t xml:space="preserve">, </w:t>
            </w:r>
            <w:r w:rsidRPr="00255421">
              <w:rPr>
                <w:rFonts w:asciiTheme="minorHAnsi" w:hAnsiTheme="minorHAnsi" w:cstheme="minorHAnsi"/>
                <w:b/>
                <w:sz w:val="22"/>
                <w:szCs w:val="22"/>
              </w:rPr>
              <w:t>109-111</w:t>
            </w:r>
            <w:r w:rsidRPr="00255421">
              <w:rPr>
                <w:rFonts w:asciiTheme="minorHAnsi" w:hAnsiTheme="minorHAnsi" w:cstheme="minorHAnsi"/>
                <w:sz w:val="22"/>
                <w:szCs w:val="22"/>
              </w:rPr>
              <w:t xml:space="preserve"> (2016) 1222-1226.</w:t>
            </w: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r w:rsidRPr="00255421">
              <w:rPr>
                <w:rFonts w:asciiTheme="minorHAnsi" w:hAnsiTheme="minorHAnsi" w:cstheme="minorHAnsi"/>
                <w:sz w:val="22"/>
                <w:szCs w:val="22"/>
              </w:rPr>
              <w:lastRenderedPageBreak/>
              <w:t xml:space="preserve">I. Kodeli, W. Zwermann, Evaluation of Uncertainties in </w:t>
            </w:r>
            <w:r w:rsidRPr="00255421">
              <w:rPr>
                <w:rFonts w:asciiTheme="minorHAnsi" w:hAnsiTheme="minorHAnsi" w:cstheme="minorHAnsi"/>
                <w:sz w:val="22"/>
                <w:szCs w:val="22"/>
              </w:rPr>
              <w:t></w:t>
            </w:r>
            <w:r w:rsidRPr="00255421">
              <w:rPr>
                <w:rFonts w:asciiTheme="minorHAnsi" w:hAnsiTheme="minorHAnsi" w:cstheme="minorHAnsi"/>
                <w:sz w:val="22"/>
                <w:szCs w:val="22"/>
                <w:vertAlign w:val="subscript"/>
              </w:rPr>
              <w:t>eff</w:t>
            </w:r>
            <w:r w:rsidRPr="00255421">
              <w:rPr>
                <w:rFonts w:asciiTheme="minorHAnsi" w:hAnsiTheme="minorHAnsi" w:cstheme="minorHAnsi"/>
                <w:sz w:val="22"/>
                <w:szCs w:val="22"/>
              </w:rPr>
              <w:t xml:space="preserve"> by Means of Deterministic and Monte Carlo Methods, </w:t>
            </w:r>
            <w:r w:rsidRPr="00255421">
              <w:rPr>
                <w:rFonts w:asciiTheme="minorHAnsi" w:hAnsiTheme="minorHAnsi" w:cstheme="minorHAnsi"/>
                <w:i/>
                <w:sz w:val="22"/>
                <w:szCs w:val="22"/>
              </w:rPr>
              <w:t>Nuclear Data Sheets</w:t>
            </w:r>
            <w:r w:rsidRPr="00255421">
              <w:rPr>
                <w:rFonts w:asciiTheme="minorHAnsi" w:hAnsiTheme="minorHAnsi" w:cstheme="minorHAnsi"/>
                <w:sz w:val="22"/>
                <w:szCs w:val="22"/>
              </w:rPr>
              <w:t xml:space="preserve"> </w:t>
            </w:r>
            <w:r w:rsidRPr="00255421">
              <w:rPr>
                <w:rFonts w:asciiTheme="minorHAnsi" w:hAnsiTheme="minorHAnsi" w:cstheme="minorHAnsi"/>
                <w:b/>
                <w:sz w:val="22"/>
                <w:szCs w:val="22"/>
              </w:rPr>
              <w:t>118</w:t>
            </w:r>
            <w:r w:rsidRPr="00255421">
              <w:rPr>
                <w:rFonts w:asciiTheme="minorHAnsi" w:hAnsiTheme="minorHAnsi" w:cstheme="minorHAnsi"/>
                <w:sz w:val="22"/>
                <w:szCs w:val="22"/>
              </w:rPr>
              <w:t xml:space="preserve"> (2014) 370-373.</w:t>
            </w: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r w:rsidRPr="00255421">
              <w:rPr>
                <w:rFonts w:asciiTheme="minorHAnsi" w:hAnsiTheme="minorHAnsi" w:cstheme="minorHAnsi"/>
                <w:sz w:val="22"/>
                <w:szCs w:val="22"/>
              </w:rPr>
              <w:t xml:space="preserve">I. Kodeli, A. Milocco, P. Ortego, E. Sartori, 20 Years of SINBAD (Shielding Integral Benchmark Archive and Database), </w:t>
            </w:r>
            <w:r w:rsidRPr="00255421">
              <w:rPr>
                <w:rFonts w:asciiTheme="minorHAnsi" w:hAnsiTheme="minorHAnsi" w:cstheme="minorHAnsi"/>
                <w:i/>
                <w:sz w:val="22"/>
                <w:szCs w:val="22"/>
              </w:rPr>
              <w:t>Progress in Nuclear Science and Technology</w:t>
            </w:r>
            <w:r w:rsidRPr="00255421">
              <w:rPr>
                <w:rFonts w:asciiTheme="minorHAnsi" w:hAnsiTheme="minorHAnsi" w:cstheme="minorHAnsi"/>
                <w:sz w:val="22"/>
                <w:szCs w:val="22"/>
              </w:rPr>
              <w:t xml:space="preserve">, </w:t>
            </w:r>
            <w:r w:rsidRPr="00255421">
              <w:rPr>
                <w:rFonts w:asciiTheme="minorHAnsi" w:hAnsiTheme="minorHAnsi" w:cstheme="minorHAnsi"/>
                <w:b/>
                <w:sz w:val="22"/>
                <w:szCs w:val="22"/>
              </w:rPr>
              <w:t>4</w:t>
            </w:r>
            <w:r w:rsidRPr="00255421">
              <w:rPr>
                <w:rFonts w:asciiTheme="minorHAnsi" w:hAnsiTheme="minorHAnsi" w:cstheme="minorHAnsi"/>
                <w:sz w:val="22"/>
                <w:szCs w:val="22"/>
              </w:rPr>
              <w:t xml:space="preserve"> (2014) pp. 308-311.</w:t>
            </w: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r w:rsidRPr="00255421">
              <w:rPr>
                <w:rFonts w:asciiTheme="minorHAnsi" w:hAnsiTheme="minorHAnsi" w:cstheme="minorHAnsi"/>
                <w:sz w:val="22"/>
                <w:szCs w:val="22"/>
              </w:rPr>
              <w:t>I. Kodeli, Sensitivity and Uncertainty in the Effective Delayed Neutron Fraction (</w:t>
            </w:r>
            <w:r w:rsidRPr="00255421">
              <w:rPr>
                <w:rFonts w:asciiTheme="minorHAnsi" w:hAnsiTheme="minorHAnsi" w:cstheme="minorHAnsi"/>
                <w:sz w:val="22"/>
                <w:szCs w:val="22"/>
              </w:rPr>
              <w:t></w:t>
            </w:r>
            <w:r w:rsidRPr="00255421">
              <w:rPr>
                <w:rFonts w:asciiTheme="minorHAnsi" w:hAnsiTheme="minorHAnsi" w:cstheme="minorHAnsi"/>
                <w:sz w:val="22"/>
                <w:szCs w:val="22"/>
                <w:vertAlign w:val="subscript"/>
              </w:rPr>
              <w:t>eff</w:t>
            </w:r>
            <w:r w:rsidRPr="00255421">
              <w:rPr>
                <w:rFonts w:asciiTheme="minorHAnsi" w:hAnsiTheme="minorHAnsi" w:cstheme="minorHAnsi"/>
                <w:sz w:val="22"/>
                <w:szCs w:val="22"/>
              </w:rPr>
              <w:t xml:space="preserve">), </w:t>
            </w:r>
            <w:r w:rsidRPr="00255421">
              <w:rPr>
                <w:rFonts w:asciiTheme="minorHAnsi" w:hAnsiTheme="minorHAnsi" w:cstheme="minorHAnsi"/>
                <w:i/>
                <w:sz w:val="22"/>
                <w:szCs w:val="22"/>
              </w:rPr>
              <w:t>Nuclear Instruments and Methods in Physics Research A</w:t>
            </w:r>
            <w:r w:rsidRPr="00255421">
              <w:rPr>
                <w:rFonts w:asciiTheme="minorHAnsi" w:hAnsiTheme="minorHAnsi" w:cstheme="minorHAnsi"/>
                <w:sz w:val="22"/>
                <w:szCs w:val="22"/>
              </w:rPr>
              <w:t xml:space="preserve"> </w:t>
            </w:r>
            <w:r w:rsidRPr="00255421">
              <w:rPr>
                <w:rFonts w:asciiTheme="minorHAnsi" w:hAnsiTheme="minorHAnsi" w:cstheme="minorHAnsi"/>
                <w:b/>
                <w:sz w:val="22"/>
                <w:szCs w:val="22"/>
              </w:rPr>
              <w:t>715</w:t>
            </w:r>
            <w:r w:rsidRPr="00255421">
              <w:rPr>
                <w:rFonts w:asciiTheme="minorHAnsi" w:hAnsiTheme="minorHAnsi" w:cstheme="minorHAnsi"/>
                <w:sz w:val="22"/>
                <w:szCs w:val="22"/>
              </w:rPr>
              <w:t>}(2013)70-78.</w:t>
            </w:r>
          </w:p>
          <w:p w:rsidR="000D10D1" w:rsidRPr="00255421" w:rsidRDefault="000D10D1" w:rsidP="00255421">
            <w:pPr>
              <w:pStyle w:val="Navadensplet"/>
              <w:spacing w:before="0" w:beforeAutospacing="0" w:after="0" w:afterAutospacing="0"/>
              <w:rPr>
                <w:rFonts w:asciiTheme="minorHAnsi" w:hAnsiTheme="minorHAnsi" w:cstheme="minorHAnsi"/>
                <w:sz w:val="22"/>
                <w:szCs w:val="22"/>
              </w:rPr>
            </w:pPr>
          </w:p>
          <w:p w:rsidR="000D10D1" w:rsidRPr="00255421" w:rsidRDefault="000D10D1" w:rsidP="00255421">
            <w:pPr>
              <w:rPr>
                <w:rFonts w:asciiTheme="minorHAnsi" w:eastAsia="Times New Roman" w:hAnsiTheme="minorHAnsi" w:cstheme="minorHAnsi"/>
                <w:sz w:val="22"/>
                <w:szCs w:val="22"/>
              </w:rPr>
            </w:pPr>
            <w:r w:rsidRPr="00255421">
              <w:rPr>
                <w:rFonts w:asciiTheme="minorHAnsi" w:eastAsia="Times New Roman" w:hAnsiTheme="minorHAnsi" w:cstheme="minorHAnsi"/>
                <w:sz w:val="22"/>
                <w:szCs w:val="22"/>
              </w:rPr>
              <w:t xml:space="preserve">I. Kodeli, G. Rimpault, P. Dufay, Y. Peneliau, J. Tommasi, E. Fridman, W. Zwermann, A. Aures, E. Ivanov, K. Ivanov, Y. Nakahara, T. Ivanova, J. Gulliford, Uncertainty Analysis of Kinetic Parameters for Design, Operation and Safety Analysis of SFRs, </w:t>
            </w:r>
            <w:r w:rsidRPr="00255421">
              <w:rPr>
                <w:rFonts w:asciiTheme="minorHAnsi" w:hAnsiTheme="minorHAnsi" w:cstheme="minorHAnsi"/>
                <w:sz w:val="22"/>
                <w:szCs w:val="22"/>
              </w:rPr>
              <w:t>Proc. Int. Conf. on Fast Reactors and Related Fuel Cycles: Next Generation Nuclear Systems for Sustainable Development (FR17), 26-29 June 2017, Yekaterinburg, RF</w:t>
            </w:r>
            <w:r w:rsidRPr="00255421">
              <w:rPr>
                <w:rFonts w:asciiTheme="minorHAnsi" w:eastAsia="Times New Roman" w:hAnsiTheme="minorHAnsi" w:cstheme="minorHAnsi"/>
                <w:sz w:val="22"/>
                <w:szCs w:val="22"/>
              </w:rPr>
              <w:t>.</w:t>
            </w:r>
          </w:p>
          <w:p w:rsidR="000D10D1" w:rsidRPr="00255421" w:rsidRDefault="000D10D1" w:rsidP="00255421">
            <w:pPr>
              <w:rPr>
                <w:rFonts w:asciiTheme="minorHAnsi" w:eastAsia="Times New Roman" w:hAnsiTheme="minorHAnsi" w:cstheme="minorHAnsi"/>
                <w:sz w:val="22"/>
                <w:szCs w:val="22"/>
              </w:rPr>
            </w:pPr>
          </w:p>
          <w:p w:rsidR="000D10D1" w:rsidRPr="00255421" w:rsidRDefault="000D10D1" w:rsidP="00255421">
            <w:pPr>
              <w:rPr>
                <w:rFonts w:asciiTheme="minorHAnsi" w:eastAsia="Times New Roman" w:hAnsiTheme="minorHAnsi" w:cstheme="minorHAnsi"/>
                <w:sz w:val="22"/>
                <w:szCs w:val="22"/>
              </w:rPr>
            </w:pPr>
            <w:r w:rsidRPr="00255421">
              <w:rPr>
                <w:rFonts w:asciiTheme="minorHAnsi" w:eastAsia="Times New Roman" w:hAnsiTheme="minorHAnsi" w:cstheme="minorHAnsi"/>
                <w:sz w:val="22"/>
                <w:szCs w:val="22"/>
              </w:rPr>
              <w:t xml:space="preserve">G. Rimpault, L. Buiron, N. E. Stauff, T. K. Kim, T. A. Taiwo, Y-K Lee, A. Aures, F. Bostelmann, E. Fridman, A. Kereszturi, I.-A. Kodeli, K. Mikityuk, A. Peregudov, Y. Nakahara, J. Dyrda, T. Ivanova, Objectives and Status of the OECD/NEA sub-group on Uncertainty Analysis in Modelling (UAM) for Design, Operation and Safety Analysis of SFRs (SFR-UAM), </w:t>
            </w:r>
            <w:r w:rsidRPr="00255421">
              <w:rPr>
                <w:rFonts w:asciiTheme="minorHAnsi" w:hAnsiTheme="minorHAnsi" w:cstheme="minorHAnsi"/>
                <w:sz w:val="22"/>
                <w:szCs w:val="22"/>
              </w:rPr>
              <w:t>Proc. Int. Conf. on Fast Reactors and Related Fuel Cycles: Next Generation Nuclear Systems for Sustainable Development (FR17), 26-29 June 2017, Yekaterinburg, RF</w:t>
            </w:r>
            <w:r w:rsidRPr="00255421">
              <w:rPr>
                <w:rFonts w:asciiTheme="minorHAnsi" w:eastAsia="Times New Roman" w:hAnsiTheme="minorHAnsi" w:cstheme="minorHAnsi"/>
                <w:sz w:val="22"/>
                <w:szCs w:val="22"/>
              </w:rPr>
              <w:t>..</w:t>
            </w:r>
          </w:p>
          <w:p w:rsidR="000D10D1" w:rsidRPr="00255421" w:rsidRDefault="000D10D1" w:rsidP="00255421">
            <w:pPr>
              <w:rPr>
                <w:rFonts w:asciiTheme="minorHAnsi" w:eastAsia="Times New Roman" w:hAnsiTheme="minorHAnsi" w:cstheme="minorHAnsi"/>
                <w:sz w:val="22"/>
                <w:szCs w:val="22"/>
              </w:rPr>
            </w:pPr>
          </w:p>
          <w:p w:rsidR="000D10D1" w:rsidRPr="00255421" w:rsidRDefault="000D10D1" w:rsidP="00255421">
            <w:pPr>
              <w:rPr>
                <w:rFonts w:asciiTheme="minorHAnsi" w:eastAsia="Times New Roman" w:hAnsiTheme="minorHAnsi" w:cstheme="minorHAnsi"/>
                <w:sz w:val="22"/>
                <w:szCs w:val="22"/>
              </w:rPr>
            </w:pPr>
            <w:r w:rsidRPr="00255421">
              <w:rPr>
                <w:rFonts w:asciiTheme="minorHAnsi" w:eastAsia="Times New Roman" w:hAnsiTheme="minorHAnsi" w:cstheme="minorHAnsi"/>
                <w:sz w:val="22"/>
                <w:szCs w:val="22"/>
              </w:rPr>
              <w:t>I. Kodeli, Experience in Using the S/U Analysis for Basic Data Validation and Other Fission/Fusion Reactor Applications, Int. Expert Conf. on Nuclear Technology, May 16-17, Berlin.</w:t>
            </w:r>
          </w:p>
          <w:p w:rsidR="000D10D1" w:rsidRPr="00255421" w:rsidRDefault="000D10D1" w:rsidP="00255421">
            <w:pPr>
              <w:rPr>
                <w:rFonts w:asciiTheme="minorHAnsi" w:eastAsia="Times New Roman" w:hAnsiTheme="minorHAnsi" w:cstheme="minorHAnsi"/>
                <w:sz w:val="22"/>
                <w:szCs w:val="22"/>
              </w:rPr>
            </w:pPr>
          </w:p>
          <w:p w:rsidR="000D10D1" w:rsidRPr="00255421" w:rsidRDefault="000D10D1" w:rsidP="00255421">
            <w:pPr>
              <w:rPr>
                <w:rFonts w:asciiTheme="minorHAnsi" w:eastAsia="Times New Roman" w:hAnsiTheme="minorHAnsi" w:cstheme="minorHAnsi"/>
                <w:sz w:val="22"/>
                <w:szCs w:val="22"/>
              </w:rPr>
            </w:pPr>
            <w:r w:rsidRPr="00255421">
              <w:rPr>
                <w:rFonts w:asciiTheme="minorHAnsi" w:eastAsia="Times New Roman" w:hAnsiTheme="minorHAnsi" w:cstheme="minorHAnsi"/>
                <w:sz w:val="22"/>
                <w:szCs w:val="22"/>
              </w:rPr>
              <w:t>I. Kodeli, Nuclear Data and Code Testing Using the Radiation Shielding Experiments in SINBAD, M&amp;C 2017 – Int. Conf. on Math. &amp; Comput. Meth. Applied to Nucl.Sci.&amp; Eng., Jeju, Korea, April 16-20, 2017 (2017).</w:t>
            </w:r>
          </w:p>
          <w:p w:rsidR="000D10D1" w:rsidRPr="00255421" w:rsidRDefault="000D10D1" w:rsidP="00255421">
            <w:pPr>
              <w:rPr>
                <w:rFonts w:asciiTheme="minorHAnsi" w:eastAsia="Times New Roman" w:hAnsiTheme="minorHAnsi" w:cstheme="minorHAnsi"/>
                <w:sz w:val="22"/>
                <w:szCs w:val="22"/>
              </w:rPr>
            </w:pPr>
            <w:r w:rsidRPr="00255421">
              <w:rPr>
                <w:rFonts w:asciiTheme="minorHAnsi" w:eastAsia="Times New Roman" w:hAnsiTheme="minorHAnsi" w:cstheme="minorHAnsi"/>
                <w:sz w:val="22"/>
                <w:szCs w:val="22"/>
              </w:rPr>
              <w:t>I. Kodeli, G. Žerovnik, A. Milocco, Examples of Recent Use of SINBAD Database for Nuclear Data and Code Validation, Proc. ICRS-13 &amp; RPSD-2016 Conference, Paris, Oct. 3-6, 2016.</w:t>
            </w:r>
          </w:p>
        </w:tc>
      </w:tr>
    </w:tbl>
    <w:p w:rsidR="000D10D1" w:rsidRPr="00255421" w:rsidRDefault="000D10D1" w:rsidP="00255421">
      <w:pPr>
        <w:rPr>
          <w:rFonts w:asciiTheme="minorHAnsi" w:hAnsiTheme="minorHAnsi" w:cstheme="minorHAnsi"/>
          <w:sz w:val="22"/>
          <w:szCs w:val="22"/>
        </w:rPr>
      </w:pPr>
    </w:p>
    <w:p w:rsidR="000D10D1" w:rsidRPr="00255421" w:rsidRDefault="000D10D1" w:rsidP="00255421">
      <w:pPr>
        <w:rPr>
          <w:rFonts w:asciiTheme="minorHAnsi" w:hAnsiTheme="minorHAnsi" w:cstheme="minorHAnsi"/>
          <w:sz w:val="22"/>
          <w:szCs w:val="22"/>
        </w:rPr>
      </w:pPr>
    </w:p>
    <w:p w:rsidR="000D10D1" w:rsidRPr="00255421" w:rsidRDefault="000D10D1" w:rsidP="00255421">
      <w:pPr>
        <w:rPr>
          <w:rFonts w:asciiTheme="minorHAnsi" w:hAnsiTheme="minorHAnsi" w:cstheme="minorHAnsi"/>
          <w:sz w:val="22"/>
          <w:szCs w:val="22"/>
        </w:rPr>
      </w:pPr>
    </w:p>
    <w:p w:rsidR="000D10D1" w:rsidRPr="00255421" w:rsidRDefault="000D10D1" w:rsidP="00255421">
      <w:pPr>
        <w:rPr>
          <w:rFonts w:asciiTheme="minorHAnsi" w:hAnsiTheme="minorHAnsi" w:cs="Calibri"/>
          <w:sz w:val="22"/>
          <w:szCs w:val="22"/>
        </w:rPr>
      </w:pPr>
    </w:p>
    <w:p w:rsidR="004C39C3" w:rsidRPr="00255421" w:rsidRDefault="004C39C3" w:rsidP="00255421">
      <w:pPr>
        <w:rPr>
          <w:rFonts w:asciiTheme="minorHAnsi" w:hAnsiTheme="minorHAnsi"/>
          <w:sz w:val="22"/>
          <w:szCs w:val="22"/>
        </w:rPr>
      </w:pPr>
    </w:p>
    <w:sectPr w:rsidR="004C39C3" w:rsidRPr="00255421" w:rsidSect="000D10D1">
      <w:headerReference w:type="default" r:id="rId96"/>
      <w:footerReference w:type="default" r:id="rId97"/>
      <w:pgSz w:w="11906" w:h="16838"/>
      <w:pgMar w:top="1418" w:right="1418"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7A" w:rsidRDefault="003B767A" w:rsidP="000D10D1">
      <w:r>
        <w:separator/>
      </w:r>
    </w:p>
  </w:endnote>
  <w:endnote w:type="continuationSeparator" w:id="0">
    <w:p w:rsidR="003B767A" w:rsidRDefault="003B767A" w:rsidP="000D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L Dutch">
    <w:altName w:val="Times New Roman"/>
    <w:charset w:val="00"/>
    <w:family w:val="auto"/>
    <w:pitch w:val="variable"/>
    <w:sig w:usb0="00000007" w:usb1="00000000" w:usb2="00000000" w:usb3="00000000" w:csb0="0000001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S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Default="000B365D">
    <w:pPr>
      <w:pStyle w:val="Noga"/>
      <w:jc w:val="center"/>
    </w:pPr>
    <w:r>
      <w:fldChar w:fldCharType="begin"/>
    </w:r>
    <w:r>
      <w:instrText xml:space="preserve"> PAGE   \* MERGEFORMAT </w:instrText>
    </w:r>
    <w:r>
      <w:fldChar w:fldCharType="separate"/>
    </w:r>
    <w:r w:rsidR="00084537">
      <w:rPr>
        <w:noProof/>
      </w:rPr>
      <w:t>6</w:t>
    </w:r>
    <w:r>
      <w:fldChar w:fldCharType="end"/>
    </w:r>
  </w:p>
  <w:p w:rsidR="000B365D" w:rsidRDefault="000B365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Pr="00EB7B26" w:rsidRDefault="000B365D">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084537">
      <w:rPr>
        <w:noProof/>
        <w:sz w:val="20"/>
        <w:szCs w:val="20"/>
      </w:rPr>
      <w:t>21</w:t>
    </w:r>
    <w:r w:rsidRPr="00EB7B26">
      <w:rPr>
        <w:sz w:val="20"/>
        <w:szCs w:val="20"/>
      </w:rPr>
      <w:fldChar w:fldCharType="end"/>
    </w:r>
  </w:p>
  <w:p w:rsidR="000B365D" w:rsidRDefault="000B365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Pr="00EB7B26" w:rsidRDefault="000B365D">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084537">
      <w:rPr>
        <w:noProof/>
        <w:sz w:val="20"/>
        <w:szCs w:val="20"/>
      </w:rPr>
      <w:t>33</w:t>
    </w:r>
    <w:r w:rsidRPr="00EB7B26">
      <w:rPr>
        <w:sz w:val="20"/>
        <w:szCs w:val="20"/>
      </w:rPr>
      <w:fldChar w:fldCharType="end"/>
    </w:r>
  </w:p>
  <w:p w:rsidR="000B365D" w:rsidRDefault="000B365D">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Pr="00EB7B26" w:rsidRDefault="000B365D">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084537">
      <w:rPr>
        <w:noProof/>
        <w:sz w:val="20"/>
        <w:szCs w:val="20"/>
      </w:rPr>
      <w:t>36</w:t>
    </w:r>
    <w:r w:rsidRPr="00EB7B26">
      <w:rPr>
        <w:sz w:val="20"/>
        <w:szCs w:val="20"/>
      </w:rPr>
      <w:fldChar w:fldCharType="end"/>
    </w:r>
  </w:p>
  <w:p w:rsidR="000B365D" w:rsidRDefault="000B365D">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Pr="00EB7B26" w:rsidRDefault="000B365D">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084537">
      <w:rPr>
        <w:noProof/>
        <w:sz w:val="20"/>
        <w:szCs w:val="20"/>
      </w:rPr>
      <w:t>42</w:t>
    </w:r>
    <w:r w:rsidRPr="00EB7B26">
      <w:rPr>
        <w:sz w:val="20"/>
        <w:szCs w:val="20"/>
      </w:rPr>
      <w:fldChar w:fldCharType="end"/>
    </w:r>
  </w:p>
  <w:p w:rsidR="000B365D" w:rsidRDefault="000B365D">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Pr="00403019" w:rsidRDefault="000B365D">
    <w:pPr>
      <w:pStyle w:val="Noga"/>
      <w:jc w:val="center"/>
      <w:rPr>
        <w:sz w:val="18"/>
        <w:szCs w:val="18"/>
      </w:rPr>
    </w:pPr>
    <w:r w:rsidRPr="00403019">
      <w:rPr>
        <w:sz w:val="18"/>
        <w:szCs w:val="18"/>
      </w:rPr>
      <w:fldChar w:fldCharType="begin"/>
    </w:r>
    <w:r w:rsidRPr="00403019">
      <w:rPr>
        <w:sz w:val="18"/>
        <w:szCs w:val="18"/>
      </w:rPr>
      <w:instrText xml:space="preserve"> PAGE   \* MERGEFORMAT </w:instrText>
    </w:r>
    <w:r w:rsidRPr="00403019">
      <w:rPr>
        <w:sz w:val="18"/>
        <w:szCs w:val="18"/>
      </w:rPr>
      <w:fldChar w:fldCharType="separate"/>
    </w:r>
    <w:r w:rsidR="00084537">
      <w:rPr>
        <w:noProof/>
        <w:sz w:val="18"/>
        <w:szCs w:val="18"/>
      </w:rPr>
      <w:t>51</w:t>
    </w:r>
    <w:r w:rsidRPr="00403019">
      <w:rPr>
        <w:sz w:val="18"/>
        <w:szCs w:val="18"/>
      </w:rPr>
      <w:fldChar w:fldCharType="end"/>
    </w:r>
  </w:p>
  <w:p w:rsidR="000B365D" w:rsidRDefault="000B365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7A" w:rsidRDefault="003B767A" w:rsidP="000D10D1">
      <w:r>
        <w:separator/>
      </w:r>
    </w:p>
  </w:footnote>
  <w:footnote w:type="continuationSeparator" w:id="0">
    <w:p w:rsidR="003B767A" w:rsidRDefault="003B767A" w:rsidP="000D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Default="000B365D" w:rsidP="00957E9F">
    <w:pPr>
      <w:pStyle w:val="Glava"/>
      <w:tabs>
        <w:tab w:val="clear" w:pos="4536"/>
        <w:tab w:val="left" w:pos="5475"/>
      </w:tabs>
      <w:jc w:val="right"/>
      <w:rPr>
        <w:b/>
        <w:sz w:val="20"/>
        <w:szCs w:val="20"/>
      </w:rPr>
    </w:pPr>
    <w:r>
      <w:rPr>
        <w:b/>
        <w:sz w:val="20"/>
        <w:szCs w:val="20"/>
      </w:rPr>
      <w:t>FAKULTETA ZA ENERGETIKO UNIVERZE V MARIBORU</w:t>
    </w:r>
  </w:p>
  <w:p w:rsidR="000B365D" w:rsidRDefault="000B365D" w:rsidP="00957E9F">
    <w:pPr>
      <w:pStyle w:val="Glava"/>
      <w:tabs>
        <w:tab w:val="clear" w:pos="4536"/>
        <w:tab w:val="left" w:pos="5475"/>
      </w:tabs>
      <w:jc w:val="right"/>
      <w:rPr>
        <w:b/>
        <w:sz w:val="20"/>
        <w:szCs w:val="20"/>
      </w:rPr>
    </w:pPr>
    <w:r>
      <w:rPr>
        <w:b/>
        <w:sz w:val="20"/>
        <w:szCs w:val="20"/>
      </w:rPr>
      <w:t>Študijski program 2. stopnje Energetika (MAG)</w:t>
    </w:r>
  </w:p>
  <w:p w:rsidR="000B365D" w:rsidRDefault="000B365D" w:rsidP="00957E9F">
    <w:pPr>
      <w:pStyle w:val="Glava"/>
      <w:tabs>
        <w:tab w:val="clear" w:pos="4536"/>
        <w:tab w:val="left" w:pos="5475"/>
      </w:tabs>
      <w:jc w:val="right"/>
      <w:rPr>
        <w:b/>
        <w:sz w:val="20"/>
        <w:szCs w:val="20"/>
      </w:rPr>
    </w:pPr>
    <w:r>
      <w:rPr>
        <w:b/>
        <w:sz w:val="20"/>
        <w:szCs w:val="20"/>
      </w:rPr>
      <w:t xml:space="preserve">Učni načrti učnih enot – IZBIRNE UČNE ENOTE </w:t>
    </w:r>
  </w:p>
  <w:p w:rsidR="000B365D" w:rsidRPr="0045771F" w:rsidRDefault="00084537" w:rsidP="00957E9F">
    <w:pPr>
      <w:pStyle w:val="Glava"/>
      <w:jc w:val="right"/>
      <w:rPr>
        <w:b/>
        <w:sz w:val="20"/>
        <w:szCs w:val="20"/>
      </w:rPr>
    </w:pPr>
    <w:r>
      <w:rPr>
        <w:b/>
        <w:sz w:val="20"/>
        <w:szCs w:val="20"/>
      </w:rPr>
      <w:t>April 2018</w:t>
    </w:r>
    <w:r w:rsidR="000B365D">
      <w:rPr>
        <w:b/>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Default="000B365D" w:rsidP="00957E9F">
    <w:pPr>
      <w:pStyle w:val="Glava"/>
      <w:tabs>
        <w:tab w:val="clear" w:pos="4536"/>
        <w:tab w:val="left" w:pos="5475"/>
      </w:tabs>
      <w:jc w:val="right"/>
      <w:rPr>
        <w:b/>
        <w:sz w:val="20"/>
        <w:szCs w:val="20"/>
      </w:rPr>
    </w:pPr>
    <w:r>
      <w:rPr>
        <w:b/>
        <w:sz w:val="20"/>
        <w:szCs w:val="20"/>
      </w:rPr>
      <w:t>FAKULTETA ZA ENERGETIKO UNIVERZE V MARIBORU</w:t>
    </w:r>
  </w:p>
  <w:p w:rsidR="000B365D" w:rsidRDefault="000B365D" w:rsidP="00957E9F">
    <w:pPr>
      <w:pStyle w:val="Glava"/>
      <w:tabs>
        <w:tab w:val="clear" w:pos="4536"/>
        <w:tab w:val="left" w:pos="5475"/>
      </w:tabs>
      <w:jc w:val="right"/>
      <w:rPr>
        <w:b/>
        <w:sz w:val="20"/>
        <w:szCs w:val="20"/>
      </w:rPr>
    </w:pPr>
    <w:r>
      <w:rPr>
        <w:b/>
        <w:sz w:val="20"/>
        <w:szCs w:val="20"/>
      </w:rPr>
      <w:t>Študijski program 2. stopnje Energetika (MAG)</w:t>
    </w:r>
  </w:p>
  <w:p w:rsidR="000B365D" w:rsidRDefault="000B365D" w:rsidP="00957E9F">
    <w:pPr>
      <w:pStyle w:val="Glava"/>
      <w:tabs>
        <w:tab w:val="clear" w:pos="4536"/>
        <w:tab w:val="left" w:pos="5475"/>
      </w:tabs>
      <w:jc w:val="right"/>
      <w:rPr>
        <w:b/>
        <w:sz w:val="20"/>
        <w:szCs w:val="20"/>
      </w:rPr>
    </w:pPr>
    <w:r>
      <w:rPr>
        <w:b/>
        <w:sz w:val="20"/>
        <w:szCs w:val="20"/>
      </w:rPr>
      <w:t xml:space="preserve">Učni načrti učnih enot – IZBIRNE UČNE ENOTE </w:t>
    </w:r>
  </w:p>
  <w:p w:rsidR="000B365D" w:rsidRDefault="000B365D" w:rsidP="00957E9F">
    <w:pPr>
      <w:pStyle w:val="Glava"/>
      <w:jc w:val="right"/>
    </w:pPr>
    <w:r w:rsidRPr="0045771F">
      <w:rPr>
        <w:b/>
        <w:sz w:val="20"/>
        <w:szCs w:val="20"/>
        <w:highlight w:val="magenta"/>
      </w:rPr>
      <w:t>NOVO STANJE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Default="000B365D" w:rsidP="0060152F">
    <w:pPr>
      <w:pStyle w:val="Glava"/>
      <w:tabs>
        <w:tab w:val="clear" w:pos="4536"/>
        <w:tab w:val="left" w:pos="5475"/>
      </w:tabs>
      <w:jc w:val="right"/>
      <w:rPr>
        <w:b/>
        <w:sz w:val="20"/>
        <w:szCs w:val="20"/>
      </w:rPr>
    </w:pPr>
    <w:r>
      <w:rPr>
        <w:b/>
        <w:sz w:val="20"/>
        <w:szCs w:val="20"/>
      </w:rPr>
      <w:t>FAKULTETA ZA ENERGETIKO UNIVERZE V MARIBORU</w:t>
    </w:r>
  </w:p>
  <w:p w:rsidR="000B365D" w:rsidRDefault="000B365D" w:rsidP="0060152F">
    <w:pPr>
      <w:pStyle w:val="Glava"/>
      <w:tabs>
        <w:tab w:val="clear" w:pos="4536"/>
        <w:tab w:val="left" w:pos="5475"/>
      </w:tabs>
      <w:jc w:val="right"/>
      <w:rPr>
        <w:b/>
        <w:sz w:val="20"/>
        <w:szCs w:val="20"/>
      </w:rPr>
    </w:pPr>
    <w:r>
      <w:rPr>
        <w:b/>
        <w:sz w:val="20"/>
        <w:szCs w:val="20"/>
      </w:rPr>
      <w:t>Študijski program 2. stopnje Energetika (MAG)</w:t>
    </w:r>
  </w:p>
  <w:p w:rsidR="000B365D" w:rsidRDefault="000B365D" w:rsidP="0060152F">
    <w:pPr>
      <w:pStyle w:val="Glava"/>
      <w:tabs>
        <w:tab w:val="clear" w:pos="4536"/>
        <w:tab w:val="left" w:pos="5475"/>
      </w:tabs>
      <w:jc w:val="right"/>
      <w:rPr>
        <w:b/>
        <w:sz w:val="20"/>
        <w:szCs w:val="20"/>
      </w:rPr>
    </w:pPr>
    <w:r>
      <w:rPr>
        <w:b/>
        <w:sz w:val="20"/>
        <w:szCs w:val="20"/>
      </w:rPr>
      <w:t xml:space="preserve">Učni načrti učnih enot – IZBIRNE UČNE ENOTE </w:t>
    </w:r>
  </w:p>
  <w:p w:rsidR="000B365D" w:rsidRDefault="000B365D" w:rsidP="0060152F">
    <w:pPr>
      <w:pStyle w:val="Glava"/>
      <w:jc w:val="right"/>
    </w:pPr>
    <w:r w:rsidRPr="0045771F">
      <w:rPr>
        <w:b/>
        <w:sz w:val="20"/>
        <w:szCs w:val="20"/>
        <w:highlight w:val="magenta"/>
      </w:rPr>
      <w:t>NOVO STANJE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Default="000B365D" w:rsidP="00957E9F">
    <w:pPr>
      <w:pStyle w:val="Glava"/>
      <w:tabs>
        <w:tab w:val="clear" w:pos="4536"/>
        <w:tab w:val="left" w:pos="5475"/>
      </w:tabs>
      <w:jc w:val="right"/>
      <w:rPr>
        <w:b/>
        <w:sz w:val="20"/>
        <w:szCs w:val="20"/>
      </w:rPr>
    </w:pPr>
    <w:r>
      <w:rPr>
        <w:b/>
        <w:sz w:val="20"/>
        <w:szCs w:val="20"/>
      </w:rPr>
      <w:t>FAKULTETA ZA ENERGETIKO UNIVERZE V MARIBORU</w:t>
    </w:r>
  </w:p>
  <w:p w:rsidR="000B365D" w:rsidRDefault="000B365D" w:rsidP="00957E9F">
    <w:pPr>
      <w:pStyle w:val="Glava"/>
      <w:tabs>
        <w:tab w:val="clear" w:pos="4536"/>
        <w:tab w:val="left" w:pos="5475"/>
      </w:tabs>
      <w:jc w:val="right"/>
      <w:rPr>
        <w:b/>
        <w:sz w:val="20"/>
        <w:szCs w:val="20"/>
      </w:rPr>
    </w:pPr>
    <w:r>
      <w:rPr>
        <w:b/>
        <w:sz w:val="20"/>
        <w:szCs w:val="20"/>
      </w:rPr>
      <w:t>Študijski program 2. stopnje Energetika (MAG)</w:t>
    </w:r>
  </w:p>
  <w:p w:rsidR="000B365D" w:rsidRDefault="000B365D" w:rsidP="00957E9F">
    <w:pPr>
      <w:pStyle w:val="Glava"/>
      <w:tabs>
        <w:tab w:val="clear" w:pos="4536"/>
        <w:tab w:val="left" w:pos="5475"/>
      </w:tabs>
      <w:jc w:val="right"/>
      <w:rPr>
        <w:b/>
        <w:sz w:val="20"/>
        <w:szCs w:val="20"/>
      </w:rPr>
    </w:pPr>
    <w:r>
      <w:rPr>
        <w:b/>
        <w:sz w:val="20"/>
        <w:szCs w:val="20"/>
      </w:rPr>
      <w:t xml:space="preserve">Učni načrti učnih enot – IZBIRNE UČNE ENOTE </w:t>
    </w:r>
  </w:p>
  <w:p w:rsidR="000B365D" w:rsidRDefault="000B365D" w:rsidP="00957E9F">
    <w:pPr>
      <w:pStyle w:val="Glava"/>
      <w:jc w:val="right"/>
    </w:pPr>
    <w:r w:rsidRPr="0045771F">
      <w:rPr>
        <w:b/>
        <w:sz w:val="20"/>
        <w:szCs w:val="20"/>
        <w:highlight w:val="magenta"/>
      </w:rPr>
      <w:t>NOVO STANJE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Default="000B365D" w:rsidP="0060152F">
    <w:pPr>
      <w:pStyle w:val="Glava"/>
      <w:tabs>
        <w:tab w:val="clear" w:pos="4536"/>
        <w:tab w:val="left" w:pos="5475"/>
      </w:tabs>
      <w:jc w:val="right"/>
      <w:rPr>
        <w:b/>
        <w:sz w:val="20"/>
        <w:szCs w:val="20"/>
      </w:rPr>
    </w:pPr>
    <w:r>
      <w:rPr>
        <w:b/>
        <w:sz w:val="20"/>
        <w:szCs w:val="20"/>
      </w:rPr>
      <w:t>FAKULTETA ZA ENERGETIKO UNIVERZE V MARIBORU</w:t>
    </w:r>
  </w:p>
  <w:p w:rsidR="000B365D" w:rsidRDefault="000B365D" w:rsidP="0060152F">
    <w:pPr>
      <w:pStyle w:val="Glava"/>
      <w:tabs>
        <w:tab w:val="clear" w:pos="4536"/>
        <w:tab w:val="left" w:pos="5475"/>
      </w:tabs>
      <w:jc w:val="right"/>
      <w:rPr>
        <w:b/>
        <w:sz w:val="20"/>
        <w:szCs w:val="20"/>
      </w:rPr>
    </w:pPr>
    <w:r>
      <w:rPr>
        <w:b/>
        <w:sz w:val="20"/>
        <w:szCs w:val="20"/>
      </w:rPr>
      <w:t>Študijski program 2. stopnje Energetika (MAG)</w:t>
    </w:r>
  </w:p>
  <w:p w:rsidR="000B365D" w:rsidRDefault="000B365D" w:rsidP="0060152F">
    <w:pPr>
      <w:pStyle w:val="Glava"/>
      <w:tabs>
        <w:tab w:val="clear" w:pos="4536"/>
        <w:tab w:val="left" w:pos="5475"/>
      </w:tabs>
      <w:jc w:val="right"/>
      <w:rPr>
        <w:b/>
        <w:sz w:val="20"/>
        <w:szCs w:val="20"/>
      </w:rPr>
    </w:pPr>
    <w:r>
      <w:rPr>
        <w:b/>
        <w:sz w:val="20"/>
        <w:szCs w:val="20"/>
      </w:rPr>
      <w:t xml:space="preserve">Učni načrti učnih enot – IZBIRNE UČNE ENOTE </w:t>
    </w:r>
  </w:p>
  <w:p w:rsidR="000B365D" w:rsidRDefault="000B365D" w:rsidP="00505A0D">
    <w:pPr>
      <w:pStyle w:val="Glava"/>
      <w:jc w:val="right"/>
    </w:pPr>
    <w:r w:rsidRPr="0045771F">
      <w:rPr>
        <w:b/>
        <w:sz w:val="20"/>
        <w:szCs w:val="20"/>
        <w:highlight w:val="magenta"/>
      </w:rPr>
      <w:t>NOVO STANJE</w:t>
    </w:r>
    <w:r>
      <w:rPr>
        <w:b/>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5D" w:rsidRDefault="000B365D" w:rsidP="000D10D1">
    <w:pPr>
      <w:pStyle w:val="Glava"/>
      <w:tabs>
        <w:tab w:val="clear" w:pos="4536"/>
        <w:tab w:val="left" w:pos="5475"/>
      </w:tabs>
      <w:jc w:val="right"/>
      <w:rPr>
        <w:b/>
        <w:sz w:val="20"/>
        <w:szCs w:val="20"/>
      </w:rPr>
    </w:pPr>
    <w:r>
      <w:rPr>
        <w:b/>
        <w:sz w:val="20"/>
        <w:szCs w:val="20"/>
      </w:rPr>
      <w:t>FAKULTETA ZA ENERGETIKO UNIVERZE V MARIBORU</w:t>
    </w:r>
  </w:p>
  <w:p w:rsidR="000B365D" w:rsidRDefault="000B365D" w:rsidP="000D10D1">
    <w:pPr>
      <w:pStyle w:val="Glava"/>
      <w:tabs>
        <w:tab w:val="clear" w:pos="4536"/>
        <w:tab w:val="left" w:pos="5475"/>
      </w:tabs>
      <w:jc w:val="right"/>
      <w:rPr>
        <w:b/>
        <w:sz w:val="20"/>
        <w:szCs w:val="20"/>
      </w:rPr>
    </w:pPr>
    <w:r>
      <w:rPr>
        <w:b/>
        <w:sz w:val="20"/>
        <w:szCs w:val="20"/>
      </w:rPr>
      <w:t>Študijski program 2. stopnje Energetika (MAG)</w:t>
    </w:r>
  </w:p>
  <w:p w:rsidR="000B365D" w:rsidRDefault="000B365D" w:rsidP="000D10D1">
    <w:pPr>
      <w:pStyle w:val="Glava"/>
      <w:tabs>
        <w:tab w:val="clear" w:pos="4536"/>
        <w:tab w:val="left" w:pos="5475"/>
      </w:tabs>
      <w:jc w:val="right"/>
      <w:rPr>
        <w:b/>
        <w:sz w:val="20"/>
        <w:szCs w:val="20"/>
      </w:rPr>
    </w:pPr>
    <w:r>
      <w:rPr>
        <w:b/>
        <w:sz w:val="20"/>
        <w:szCs w:val="20"/>
      </w:rPr>
      <w:t xml:space="preserve">Učni načrti učnih enot – IZBIRNE UČNE ENOTE </w:t>
    </w:r>
  </w:p>
  <w:p w:rsidR="000B365D" w:rsidRPr="007670E4" w:rsidRDefault="00084537" w:rsidP="00505A0D">
    <w:pPr>
      <w:pStyle w:val="Glava"/>
      <w:jc w:val="right"/>
    </w:pPr>
    <w:r>
      <w:rPr>
        <w:b/>
        <w:sz w:val="20"/>
        <w:szCs w:val="20"/>
      </w:rPr>
      <w:t>April 2018</w:t>
    </w:r>
    <w:r w:rsidR="000B365D">
      <w:rPr>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10669A"/>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5B4EED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130158C"/>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0264D91"/>
    <w:multiLevelType w:val="hybridMultilevel"/>
    <w:tmpl w:val="E1FE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35F88"/>
    <w:multiLevelType w:val="hybridMultilevel"/>
    <w:tmpl w:val="79F4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FC2"/>
    <w:multiLevelType w:val="hybridMultilevel"/>
    <w:tmpl w:val="719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F131A"/>
    <w:multiLevelType w:val="hybridMultilevel"/>
    <w:tmpl w:val="E27EBE2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515A3"/>
    <w:multiLevelType w:val="hybridMultilevel"/>
    <w:tmpl w:val="798A25DA"/>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3863E58"/>
    <w:multiLevelType w:val="hybridMultilevel"/>
    <w:tmpl w:val="CCA2EF60"/>
    <w:lvl w:ilvl="0" w:tplc="D3502902">
      <w:start w:val="1"/>
      <w:numFmt w:val="bullet"/>
      <w:pStyle w:val="Kazalovsebine3"/>
      <w:lvlText w:val=""/>
      <w:lvlJc w:val="left"/>
      <w:pPr>
        <w:ind w:left="360" w:hanging="360"/>
      </w:pPr>
      <w:rPr>
        <w:rFonts w:ascii="Symbol" w:hAnsi="Symbol" w:hint="default"/>
      </w:rPr>
    </w:lvl>
    <w:lvl w:ilvl="1" w:tplc="04240003" w:tentative="1">
      <w:start w:val="1"/>
      <w:numFmt w:val="bullet"/>
      <w:lvlText w:val="o"/>
      <w:lvlJc w:val="left"/>
      <w:pPr>
        <w:ind w:left="849" w:hanging="360"/>
      </w:pPr>
      <w:rPr>
        <w:rFonts w:ascii="Courier New" w:hAnsi="Courier New" w:cs="Courier New" w:hint="default"/>
      </w:rPr>
    </w:lvl>
    <w:lvl w:ilvl="2" w:tplc="04240005" w:tentative="1">
      <w:start w:val="1"/>
      <w:numFmt w:val="bullet"/>
      <w:lvlText w:val=""/>
      <w:lvlJc w:val="left"/>
      <w:pPr>
        <w:ind w:left="1569" w:hanging="360"/>
      </w:pPr>
      <w:rPr>
        <w:rFonts w:ascii="Wingdings" w:hAnsi="Wingdings" w:hint="default"/>
      </w:rPr>
    </w:lvl>
    <w:lvl w:ilvl="3" w:tplc="04240001" w:tentative="1">
      <w:start w:val="1"/>
      <w:numFmt w:val="bullet"/>
      <w:lvlText w:val=""/>
      <w:lvlJc w:val="left"/>
      <w:pPr>
        <w:ind w:left="2289" w:hanging="360"/>
      </w:pPr>
      <w:rPr>
        <w:rFonts w:ascii="Symbol" w:hAnsi="Symbol" w:hint="default"/>
      </w:rPr>
    </w:lvl>
    <w:lvl w:ilvl="4" w:tplc="04240003" w:tentative="1">
      <w:start w:val="1"/>
      <w:numFmt w:val="bullet"/>
      <w:lvlText w:val="o"/>
      <w:lvlJc w:val="left"/>
      <w:pPr>
        <w:ind w:left="3009" w:hanging="360"/>
      </w:pPr>
      <w:rPr>
        <w:rFonts w:ascii="Courier New" w:hAnsi="Courier New" w:cs="Courier New" w:hint="default"/>
      </w:rPr>
    </w:lvl>
    <w:lvl w:ilvl="5" w:tplc="04240005" w:tentative="1">
      <w:start w:val="1"/>
      <w:numFmt w:val="bullet"/>
      <w:lvlText w:val=""/>
      <w:lvlJc w:val="left"/>
      <w:pPr>
        <w:ind w:left="3729" w:hanging="360"/>
      </w:pPr>
      <w:rPr>
        <w:rFonts w:ascii="Wingdings" w:hAnsi="Wingdings" w:hint="default"/>
      </w:rPr>
    </w:lvl>
    <w:lvl w:ilvl="6" w:tplc="04240001" w:tentative="1">
      <w:start w:val="1"/>
      <w:numFmt w:val="bullet"/>
      <w:lvlText w:val=""/>
      <w:lvlJc w:val="left"/>
      <w:pPr>
        <w:ind w:left="4449" w:hanging="360"/>
      </w:pPr>
      <w:rPr>
        <w:rFonts w:ascii="Symbol" w:hAnsi="Symbol" w:hint="default"/>
      </w:rPr>
    </w:lvl>
    <w:lvl w:ilvl="7" w:tplc="04240003" w:tentative="1">
      <w:start w:val="1"/>
      <w:numFmt w:val="bullet"/>
      <w:lvlText w:val="o"/>
      <w:lvlJc w:val="left"/>
      <w:pPr>
        <w:ind w:left="5169" w:hanging="360"/>
      </w:pPr>
      <w:rPr>
        <w:rFonts w:ascii="Courier New" w:hAnsi="Courier New" w:cs="Courier New" w:hint="default"/>
      </w:rPr>
    </w:lvl>
    <w:lvl w:ilvl="8" w:tplc="04240005" w:tentative="1">
      <w:start w:val="1"/>
      <w:numFmt w:val="bullet"/>
      <w:lvlText w:val=""/>
      <w:lvlJc w:val="left"/>
      <w:pPr>
        <w:ind w:left="5889" w:hanging="360"/>
      </w:pPr>
      <w:rPr>
        <w:rFonts w:ascii="Wingdings" w:hAnsi="Wingdings" w:hint="default"/>
      </w:rPr>
    </w:lvl>
  </w:abstractNum>
  <w:abstractNum w:abstractNumId="9" w15:restartNumberingAfterBreak="0">
    <w:nsid w:val="15340E13"/>
    <w:multiLevelType w:val="hybridMultilevel"/>
    <w:tmpl w:val="52DAEE14"/>
    <w:lvl w:ilvl="0" w:tplc="26F629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6C4F8A"/>
    <w:multiLevelType w:val="hybridMultilevel"/>
    <w:tmpl w:val="B8F6617A"/>
    <w:lvl w:ilvl="0" w:tplc="26F6298E">
      <w:start w:val="1"/>
      <w:numFmt w:val="decimal"/>
      <w:lvlText w:val="%1."/>
      <w:lvlJc w:val="left"/>
      <w:pPr>
        <w:ind w:left="473"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7FE204C"/>
    <w:multiLevelType w:val="hybridMultilevel"/>
    <w:tmpl w:val="60B6B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1A4210D6"/>
    <w:multiLevelType w:val="hybridMultilevel"/>
    <w:tmpl w:val="4DEEFF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CAD3F17"/>
    <w:multiLevelType w:val="hybridMultilevel"/>
    <w:tmpl w:val="3A88E6BC"/>
    <w:lvl w:ilvl="0" w:tplc="EE28373C">
      <w:start w:val="263"/>
      <w:numFmt w:val="bullet"/>
      <w:lvlText w:val="-"/>
      <w:lvlJc w:val="left"/>
      <w:pPr>
        <w:tabs>
          <w:tab w:val="num" w:pos="540"/>
        </w:tabs>
        <w:ind w:left="540" w:hanging="360"/>
      </w:pPr>
      <w:rPr>
        <w:rFonts w:ascii="Arial" w:eastAsia="Times New Roman" w:hAnsi="Arial" w:cs="Arial" w:hint="default"/>
      </w:rPr>
    </w:lvl>
    <w:lvl w:ilvl="1" w:tplc="04240003">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1D126A91"/>
    <w:multiLevelType w:val="hybridMultilevel"/>
    <w:tmpl w:val="013A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AC01F0"/>
    <w:multiLevelType w:val="hybridMultilevel"/>
    <w:tmpl w:val="CBAAB1C6"/>
    <w:lvl w:ilvl="0" w:tplc="575CC0A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E457803"/>
    <w:multiLevelType w:val="hybridMultilevel"/>
    <w:tmpl w:val="A3903318"/>
    <w:lvl w:ilvl="0" w:tplc="3FB2F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B1C08"/>
    <w:multiLevelType w:val="hybridMultilevel"/>
    <w:tmpl w:val="5BEA7D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2AC6C0F"/>
    <w:multiLevelType w:val="hybridMultilevel"/>
    <w:tmpl w:val="0A884ED8"/>
    <w:lvl w:ilvl="0" w:tplc="A7FAAC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3BA4B21"/>
    <w:multiLevelType w:val="hybridMultilevel"/>
    <w:tmpl w:val="110ECA34"/>
    <w:lvl w:ilvl="0" w:tplc="FFFFFFFF">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F35301"/>
    <w:multiLevelType w:val="hybridMultilevel"/>
    <w:tmpl w:val="2640BC3E"/>
    <w:lvl w:ilvl="0" w:tplc="04240001">
      <w:start w:val="1"/>
      <w:numFmt w:val="bullet"/>
      <w:lvlText w:val=""/>
      <w:lvlJc w:val="left"/>
      <w:pPr>
        <w:tabs>
          <w:tab w:val="num" w:pos="720"/>
        </w:tabs>
        <w:ind w:left="720" w:hanging="360"/>
      </w:pPr>
      <w:rPr>
        <w:rFonts w:ascii="Symbol" w:hAnsi="Symbol" w:hint="default"/>
      </w:rPr>
    </w:lvl>
    <w:lvl w:ilvl="1" w:tplc="063473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A0528"/>
    <w:multiLevelType w:val="hybridMultilevel"/>
    <w:tmpl w:val="F2FE9666"/>
    <w:lvl w:ilvl="0" w:tplc="0409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145862"/>
    <w:multiLevelType w:val="hybridMultilevel"/>
    <w:tmpl w:val="0AEA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751E4"/>
    <w:multiLevelType w:val="multilevel"/>
    <w:tmpl w:val="ECE229FA"/>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ind w:left="1440" w:hanging="720"/>
      </w:pPr>
      <w:rPr>
        <w:rFonts w:hint="default"/>
        <w:b w:val="0"/>
      </w:rPr>
    </w:lvl>
    <w:lvl w:ilvl="2">
      <w:numFmt w:val="bullet"/>
      <w:lvlText w:val="-"/>
      <w:lvlJc w:val="left"/>
      <w:pPr>
        <w:ind w:left="1800" w:hanging="360"/>
      </w:pPr>
      <w:rPr>
        <w:rFonts w:ascii="Calibri" w:eastAsia="Calibri" w:hAnsi="Calibri" w:cs="Aria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B6014D"/>
    <w:multiLevelType w:val="hybridMultilevel"/>
    <w:tmpl w:val="357E8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A4A09"/>
    <w:multiLevelType w:val="multilevel"/>
    <w:tmpl w:val="EDEE6ED6"/>
    <w:numStyleLink w:val="jernejaseznampike"/>
  </w:abstractNum>
  <w:abstractNum w:abstractNumId="26" w15:restartNumberingAfterBreak="0">
    <w:nsid w:val="387A685D"/>
    <w:multiLevelType w:val="hybridMultilevel"/>
    <w:tmpl w:val="BDBC460A"/>
    <w:lvl w:ilvl="0" w:tplc="FFFFFFFF">
      <w:start w:val="1"/>
      <w:numFmt w:val="bullet"/>
      <w:pStyle w:val="jernejaseznam1"/>
      <w:lvlText w:val="-"/>
      <w:lvlJc w:val="left"/>
      <w:pPr>
        <w:tabs>
          <w:tab w:val="num" w:pos="720"/>
        </w:tabs>
        <w:ind w:left="720" w:hanging="360"/>
      </w:pPr>
      <w:rPr>
        <w:rFonts w:ascii="Times New Roman" w:eastAsia="Times New Roman" w:hAnsi="Times New Roman" w:cs="Times New Roman"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A4471FA"/>
    <w:multiLevelType w:val="hybridMultilevel"/>
    <w:tmpl w:val="93C20BA4"/>
    <w:lvl w:ilvl="0" w:tplc="26F6298E">
      <w:start w:val="1"/>
      <w:numFmt w:val="decimal"/>
      <w:lvlText w:val="%1."/>
      <w:lvlJc w:val="left"/>
      <w:pPr>
        <w:ind w:left="360" w:hanging="360"/>
      </w:pPr>
      <w:rPr>
        <w:rFonts w:hint="default"/>
      </w:rPr>
    </w:lvl>
    <w:lvl w:ilvl="1" w:tplc="04240019" w:tentative="1">
      <w:start w:val="1"/>
      <w:numFmt w:val="lowerLetter"/>
      <w:lvlText w:val="%2."/>
      <w:lvlJc w:val="left"/>
      <w:pPr>
        <w:ind w:left="1327" w:hanging="360"/>
      </w:pPr>
    </w:lvl>
    <w:lvl w:ilvl="2" w:tplc="0424001B" w:tentative="1">
      <w:start w:val="1"/>
      <w:numFmt w:val="lowerRoman"/>
      <w:lvlText w:val="%3."/>
      <w:lvlJc w:val="right"/>
      <w:pPr>
        <w:ind w:left="2047" w:hanging="180"/>
      </w:pPr>
    </w:lvl>
    <w:lvl w:ilvl="3" w:tplc="0424000F" w:tentative="1">
      <w:start w:val="1"/>
      <w:numFmt w:val="decimal"/>
      <w:lvlText w:val="%4."/>
      <w:lvlJc w:val="left"/>
      <w:pPr>
        <w:ind w:left="2767" w:hanging="360"/>
      </w:pPr>
    </w:lvl>
    <w:lvl w:ilvl="4" w:tplc="04240019" w:tentative="1">
      <w:start w:val="1"/>
      <w:numFmt w:val="lowerLetter"/>
      <w:lvlText w:val="%5."/>
      <w:lvlJc w:val="left"/>
      <w:pPr>
        <w:ind w:left="3487" w:hanging="360"/>
      </w:pPr>
    </w:lvl>
    <w:lvl w:ilvl="5" w:tplc="0424001B" w:tentative="1">
      <w:start w:val="1"/>
      <w:numFmt w:val="lowerRoman"/>
      <w:lvlText w:val="%6."/>
      <w:lvlJc w:val="right"/>
      <w:pPr>
        <w:ind w:left="4207" w:hanging="180"/>
      </w:pPr>
    </w:lvl>
    <w:lvl w:ilvl="6" w:tplc="0424000F" w:tentative="1">
      <w:start w:val="1"/>
      <w:numFmt w:val="decimal"/>
      <w:lvlText w:val="%7."/>
      <w:lvlJc w:val="left"/>
      <w:pPr>
        <w:ind w:left="4927" w:hanging="360"/>
      </w:pPr>
    </w:lvl>
    <w:lvl w:ilvl="7" w:tplc="04240019" w:tentative="1">
      <w:start w:val="1"/>
      <w:numFmt w:val="lowerLetter"/>
      <w:lvlText w:val="%8."/>
      <w:lvlJc w:val="left"/>
      <w:pPr>
        <w:ind w:left="5647" w:hanging="360"/>
      </w:pPr>
    </w:lvl>
    <w:lvl w:ilvl="8" w:tplc="0424001B" w:tentative="1">
      <w:start w:val="1"/>
      <w:numFmt w:val="lowerRoman"/>
      <w:lvlText w:val="%9."/>
      <w:lvlJc w:val="right"/>
      <w:pPr>
        <w:ind w:left="6367" w:hanging="180"/>
      </w:pPr>
    </w:lvl>
  </w:abstractNum>
  <w:abstractNum w:abstractNumId="28" w15:restartNumberingAfterBreak="0">
    <w:nsid w:val="3BAA3450"/>
    <w:multiLevelType w:val="hybridMultilevel"/>
    <w:tmpl w:val="7EDC24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123187B"/>
    <w:multiLevelType w:val="hybridMultilevel"/>
    <w:tmpl w:val="CF08DD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737218"/>
    <w:multiLevelType w:val="hybridMultilevel"/>
    <w:tmpl w:val="DB4A391C"/>
    <w:lvl w:ilvl="0" w:tplc="B226EE58">
      <w:start w:val="1"/>
      <w:numFmt w:val="bullet"/>
      <w:pStyle w:val="Poglavjepika"/>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3CB1852"/>
    <w:multiLevelType w:val="hybridMultilevel"/>
    <w:tmpl w:val="5DBED364"/>
    <w:lvl w:ilvl="0" w:tplc="649ADEFA">
      <w:start w:val="1"/>
      <w:numFmt w:val="bullet"/>
      <w:lvlText w:val=""/>
      <w:lvlJc w:val="left"/>
      <w:pPr>
        <w:tabs>
          <w:tab w:val="num" w:pos="35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E029A6"/>
    <w:multiLevelType w:val="hybridMultilevel"/>
    <w:tmpl w:val="7074ACCC"/>
    <w:lvl w:ilvl="0" w:tplc="E61A1D50">
      <w:start w:val="1"/>
      <w:numFmt w:val="bullet"/>
      <w:pStyle w:val="alineja"/>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343CAC"/>
    <w:multiLevelType w:val="hybridMultilevel"/>
    <w:tmpl w:val="B0124DF2"/>
    <w:lvl w:ilvl="0" w:tplc="04090001">
      <w:start w:val="1"/>
      <w:numFmt w:val="bullet"/>
      <w:pStyle w:val="Referen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53419E"/>
    <w:multiLevelType w:val="hybridMultilevel"/>
    <w:tmpl w:val="0FC095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C6A3D38"/>
    <w:multiLevelType w:val="hybridMultilevel"/>
    <w:tmpl w:val="B826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0168D8"/>
    <w:multiLevelType w:val="hybridMultilevel"/>
    <w:tmpl w:val="D7FC63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E084AC0"/>
    <w:multiLevelType w:val="multilevel"/>
    <w:tmpl w:val="EDEE6ED6"/>
    <w:numStyleLink w:val="jernejaseznampike"/>
  </w:abstractNum>
  <w:abstractNum w:abstractNumId="38" w15:restartNumberingAfterBreak="0">
    <w:nsid w:val="4E084F02"/>
    <w:multiLevelType w:val="multilevel"/>
    <w:tmpl w:val="EDEE6ED6"/>
    <w:styleLink w:val="jernejaseznampike"/>
    <w:lvl w:ilvl="0">
      <w:start w:val="1"/>
      <w:numFmt w:val="bullet"/>
      <w:lvlText w:val="●"/>
      <w:lvlJc w:val="left"/>
      <w:pPr>
        <w:tabs>
          <w:tab w:val="num" w:pos="227"/>
        </w:tabs>
        <w:ind w:left="227" w:hanging="227"/>
      </w:pPr>
      <w:rPr>
        <w:rFonts w:ascii="Arial Narrow" w:hAnsi="Arial Narrow" w:hint="default"/>
        <w:sz w:val="20"/>
      </w:rPr>
    </w:lvl>
    <w:lvl w:ilvl="1">
      <w:start w:val="1"/>
      <w:numFmt w:val="bullet"/>
      <w:lvlText w:val="o"/>
      <w:lvlJc w:val="left"/>
      <w:pPr>
        <w:tabs>
          <w:tab w:val="num" w:pos="1440"/>
        </w:tabs>
        <w:ind w:left="1440" w:hanging="360"/>
      </w:pPr>
      <w:rPr>
        <w:rFonts w:ascii="Arial Narrow" w:hAnsi="Arial Narrow"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1861C1"/>
    <w:multiLevelType w:val="hybridMultilevel"/>
    <w:tmpl w:val="D5883B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8DE72A8"/>
    <w:multiLevelType w:val="hybridMultilevel"/>
    <w:tmpl w:val="F0BAADC8"/>
    <w:lvl w:ilvl="0" w:tplc="230A9BA2">
      <w:numFmt w:val="bullet"/>
      <w:lvlText w:val=""/>
      <w:lvlJc w:val="left"/>
      <w:pPr>
        <w:tabs>
          <w:tab w:val="num" w:pos="288"/>
        </w:tabs>
        <w:ind w:left="288" w:hanging="288"/>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4871A9"/>
    <w:multiLevelType w:val="hybridMultilevel"/>
    <w:tmpl w:val="65FCD1B6"/>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2" w15:restartNumberingAfterBreak="0">
    <w:nsid w:val="5A110A49"/>
    <w:multiLevelType w:val="hybridMultilevel"/>
    <w:tmpl w:val="3CE0AD26"/>
    <w:lvl w:ilvl="0" w:tplc="2AD6B7C2">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A345211"/>
    <w:multiLevelType w:val="multilevel"/>
    <w:tmpl w:val="EDEE6ED6"/>
    <w:numStyleLink w:val="jernejaseznampike"/>
  </w:abstractNum>
  <w:abstractNum w:abstractNumId="44" w15:restartNumberingAfterBreak="0">
    <w:nsid w:val="5A83210E"/>
    <w:multiLevelType w:val="multilevel"/>
    <w:tmpl w:val="EDEE6ED6"/>
    <w:numStyleLink w:val="jernejaseznampike"/>
  </w:abstractNum>
  <w:abstractNum w:abstractNumId="45" w15:restartNumberingAfterBreak="0">
    <w:nsid w:val="5D4B466B"/>
    <w:multiLevelType w:val="hybridMultilevel"/>
    <w:tmpl w:val="4A144B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F4F30D7"/>
    <w:multiLevelType w:val="hybridMultilevel"/>
    <w:tmpl w:val="BCCEC5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67D81549"/>
    <w:multiLevelType w:val="hybridMultilevel"/>
    <w:tmpl w:val="8DF42D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A11517B"/>
    <w:multiLevelType w:val="hybridMultilevel"/>
    <w:tmpl w:val="7FB241EC"/>
    <w:lvl w:ilvl="0" w:tplc="3FB2F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0B47D0"/>
    <w:multiLevelType w:val="multilevel"/>
    <w:tmpl w:val="EDEE6ED6"/>
    <w:numStyleLink w:val="jernejaseznampike"/>
  </w:abstractNum>
  <w:abstractNum w:abstractNumId="50" w15:restartNumberingAfterBreak="0">
    <w:nsid w:val="6E0A4916"/>
    <w:multiLevelType w:val="hybridMultilevel"/>
    <w:tmpl w:val="9C2A6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E1A17A7"/>
    <w:multiLevelType w:val="hybridMultilevel"/>
    <w:tmpl w:val="1F2E9890"/>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2" w15:restartNumberingAfterBreak="0">
    <w:nsid w:val="71407580"/>
    <w:multiLevelType w:val="hybridMultilevel"/>
    <w:tmpl w:val="1234A6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C511BE"/>
    <w:multiLevelType w:val="hybridMultilevel"/>
    <w:tmpl w:val="1E900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BB52E7E"/>
    <w:multiLevelType w:val="hybridMultilevel"/>
    <w:tmpl w:val="0A884ED8"/>
    <w:lvl w:ilvl="0" w:tplc="A7FAAC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D2D0E11"/>
    <w:multiLevelType w:val="hybridMultilevel"/>
    <w:tmpl w:val="90BAA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EFD72B6"/>
    <w:multiLevelType w:val="hybridMultilevel"/>
    <w:tmpl w:val="52DAEE14"/>
    <w:lvl w:ilvl="0" w:tplc="26F629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F16489A"/>
    <w:multiLevelType w:val="hybridMultilevel"/>
    <w:tmpl w:val="FC2E0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36"/>
  </w:num>
  <w:num w:numId="4">
    <w:abstractNumId w:val="57"/>
  </w:num>
  <w:num w:numId="5">
    <w:abstractNumId w:val="29"/>
  </w:num>
  <w:num w:numId="6">
    <w:abstractNumId w:val="2"/>
  </w:num>
  <w:num w:numId="7">
    <w:abstractNumId w:val="10"/>
  </w:num>
  <w:num w:numId="8">
    <w:abstractNumId w:val="38"/>
  </w:num>
  <w:num w:numId="9">
    <w:abstractNumId w:val="20"/>
  </w:num>
  <w:num w:numId="10">
    <w:abstractNumId w:val="11"/>
  </w:num>
  <w:num w:numId="11">
    <w:abstractNumId w:val="22"/>
  </w:num>
  <w:num w:numId="12">
    <w:abstractNumId w:val="35"/>
  </w:num>
  <w:num w:numId="13">
    <w:abstractNumId w:val="28"/>
  </w:num>
  <w:num w:numId="14">
    <w:abstractNumId w:val="12"/>
  </w:num>
  <w:num w:numId="15">
    <w:abstractNumId w:val="19"/>
  </w:num>
  <w:num w:numId="16">
    <w:abstractNumId w:val="53"/>
  </w:num>
  <w:num w:numId="17">
    <w:abstractNumId w:val="55"/>
  </w:num>
  <w:num w:numId="18">
    <w:abstractNumId w:val="40"/>
  </w:num>
  <w:num w:numId="19">
    <w:abstractNumId w:val="45"/>
  </w:num>
  <w:num w:numId="20">
    <w:abstractNumId w:val="24"/>
  </w:num>
  <w:num w:numId="21">
    <w:abstractNumId w:val="9"/>
  </w:num>
  <w:num w:numId="22">
    <w:abstractNumId w:val="54"/>
  </w:num>
  <w:num w:numId="23">
    <w:abstractNumId w:val="13"/>
  </w:num>
  <w:num w:numId="24">
    <w:abstractNumId w:val="51"/>
  </w:num>
  <w:num w:numId="25">
    <w:abstractNumId w:val="31"/>
  </w:num>
  <w:num w:numId="26">
    <w:abstractNumId w:val="17"/>
  </w:num>
  <w:num w:numId="27">
    <w:abstractNumId w:val="46"/>
  </w:num>
  <w:num w:numId="28">
    <w:abstractNumId w:val="48"/>
  </w:num>
  <w:num w:numId="29">
    <w:abstractNumId w:val="16"/>
  </w:num>
  <w:num w:numId="30">
    <w:abstractNumId w:val="21"/>
  </w:num>
  <w:num w:numId="31">
    <w:abstractNumId w:val="26"/>
  </w:num>
  <w:num w:numId="32">
    <w:abstractNumId w:val="30"/>
  </w:num>
  <w:num w:numId="33">
    <w:abstractNumId w:val="33"/>
  </w:num>
  <w:num w:numId="34">
    <w:abstractNumId w:val="32"/>
  </w:num>
  <w:num w:numId="35">
    <w:abstractNumId w:val="8"/>
  </w:num>
  <w:num w:numId="36">
    <w:abstractNumId w:val="1"/>
  </w:num>
  <w:num w:numId="37">
    <w:abstractNumId w:val="0"/>
  </w:num>
  <w:num w:numId="38">
    <w:abstractNumId w:val="47"/>
  </w:num>
  <w:num w:numId="39">
    <w:abstractNumId w:val="4"/>
  </w:num>
  <w:num w:numId="40">
    <w:abstractNumId w:val="50"/>
  </w:num>
  <w:num w:numId="41">
    <w:abstractNumId w:val="14"/>
  </w:num>
  <w:num w:numId="42">
    <w:abstractNumId w:val="6"/>
  </w:num>
  <w:num w:numId="43">
    <w:abstractNumId w:val="52"/>
  </w:num>
  <w:num w:numId="44">
    <w:abstractNumId w:val="41"/>
  </w:num>
  <w:num w:numId="45">
    <w:abstractNumId w:val="7"/>
  </w:num>
  <w:num w:numId="46">
    <w:abstractNumId w:val="23"/>
  </w:num>
  <w:num w:numId="47">
    <w:abstractNumId w:val="39"/>
  </w:num>
  <w:num w:numId="48">
    <w:abstractNumId w:val="5"/>
  </w:num>
  <w:num w:numId="49">
    <w:abstractNumId w:val="3"/>
  </w:num>
  <w:num w:numId="50">
    <w:abstractNumId w:val="27"/>
  </w:num>
  <w:num w:numId="51">
    <w:abstractNumId w:val="18"/>
  </w:num>
  <w:num w:numId="52">
    <w:abstractNumId w:val="56"/>
  </w:num>
  <w:num w:numId="53">
    <w:abstractNumId w:val="34"/>
  </w:num>
  <w:num w:numId="54">
    <w:abstractNumId w:val="37"/>
  </w:num>
  <w:num w:numId="55">
    <w:abstractNumId w:val="44"/>
  </w:num>
  <w:num w:numId="56">
    <w:abstractNumId w:val="25"/>
  </w:num>
  <w:num w:numId="57">
    <w:abstractNumId w:val="49"/>
  </w:num>
  <w:num w:numId="58">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D1"/>
    <w:rsid w:val="000075FF"/>
    <w:rsid w:val="00084537"/>
    <w:rsid w:val="00085820"/>
    <w:rsid w:val="000A3183"/>
    <w:rsid w:val="000B365D"/>
    <w:rsid w:val="000B3836"/>
    <w:rsid w:val="000D10D1"/>
    <w:rsid w:val="000D544E"/>
    <w:rsid w:val="001A5BE2"/>
    <w:rsid w:val="00226722"/>
    <w:rsid w:val="00241608"/>
    <w:rsid w:val="00255421"/>
    <w:rsid w:val="00262EE5"/>
    <w:rsid w:val="002B0500"/>
    <w:rsid w:val="00300CAB"/>
    <w:rsid w:val="00314D38"/>
    <w:rsid w:val="0032111B"/>
    <w:rsid w:val="003318D5"/>
    <w:rsid w:val="003B767A"/>
    <w:rsid w:val="003F2846"/>
    <w:rsid w:val="00437CD9"/>
    <w:rsid w:val="004C39C3"/>
    <w:rsid w:val="00505A0D"/>
    <w:rsid w:val="005A2A14"/>
    <w:rsid w:val="005C0C1D"/>
    <w:rsid w:val="0060152F"/>
    <w:rsid w:val="0062554D"/>
    <w:rsid w:val="006B47A9"/>
    <w:rsid w:val="006D12A5"/>
    <w:rsid w:val="006E7AB6"/>
    <w:rsid w:val="007203B3"/>
    <w:rsid w:val="007747BD"/>
    <w:rsid w:val="00787CD3"/>
    <w:rsid w:val="00920543"/>
    <w:rsid w:val="00930F35"/>
    <w:rsid w:val="00957E9F"/>
    <w:rsid w:val="0099486B"/>
    <w:rsid w:val="009A06C2"/>
    <w:rsid w:val="009C0B6B"/>
    <w:rsid w:val="009F421B"/>
    <w:rsid w:val="00AF2611"/>
    <w:rsid w:val="00B7249A"/>
    <w:rsid w:val="00B93F4B"/>
    <w:rsid w:val="00C04F5B"/>
    <w:rsid w:val="00C942A7"/>
    <w:rsid w:val="00C94C26"/>
    <w:rsid w:val="00D35152"/>
    <w:rsid w:val="00D45FBF"/>
    <w:rsid w:val="00D76678"/>
    <w:rsid w:val="00E20A4B"/>
    <w:rsid w:val="00E33528"/>
    <w:rsid w:val="00E874AF"/>
    <w:rsid w:val="00EC7756"/>
    <w:rsid w:val="00F97C4B"/>
    <w:rsid w:val="00FC2D9E"/>
    <w:rsid w:val="00FD18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533512-DE7C-459E-AD93-C43A1826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10D1"/>
    <w:pPr>
      <w:spacing w:after="0" w:line="240" w:lineRule="auto"/>
    </w:pPr>
    <w:rPr>
      <w:rFonts w:ascii="Calibri" w:eastAsia="Calibri" w:hAnsi="Calibri" w:cs="Times New Roman"/>
      <w:sz w:val="24"/>
      <w:szCs w:val="24"/>
      <w:lang w:eastAsia="sl-SI"/>
    </w:rPr>
  </w:style>
  <w:style w:type="paragraph" w:styleId="Naslov1">
    <w:name w:val="heading 1"/>
    <w:basedOn w:val="Navaden"/>
    <w:next w:val="Navaden"/>
    <w:link w:val="Naslov1Znak"/>
    <w:uiPriority w:val="9"/>
    <w:qFormat/>
    <w:rsid w:val="000D10D1"/>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qFormat/>
    <w:rsid w:val="000D10D1"/>
    <w:pPr>
      <w:keepNext/>
      <w:jc w:val="both"/>
      <w:outlineLvl w:val="1"/>
    </w:pPr>
    <w:rPr>
      <w:rFonts w:ascii="Arial" w:eastAsia="Times New Roman" w:hAnsi="Arial"/>
      <w:b/>
      <w:bCs/>
      <w:snapToGrid w:val="0"/>
      <w:sz w:val="28"/>
      <w:szCs w:val="20"/>
      <w:lang w:val="x-none" w:eastAsia="en-US"/>
    </w:rPr>
  </w:style>
  <w:style w:type="paragraph" w:styleId="Naslov3">
    <w:name w:val="heading 3"/>
    <w:basedOn w:val="Navaden"/>
    <w:link w:val="Naslov3Znak"/>
    <w:qFormat/>
    <w:rsid w:val="000D10D1"/>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D10D1"/>
    <w:pPr>
      <w:spacing w:before="100" w:beforeAutospacing="1" w:after="100" w:afterAutospacing="1"/>
    </w:pPr>
    <w:rPr>
      <w:rFonts w:ascii="Times New Roman" w:eastAsia="Times New Roman" w:hAnsi="Times New Roman"/>
    </w:rPr>
  </w:style>
  <w:style w:type="paragraph" w:styleId="Odstavekseznama">
    <w:name w:val="List Paragraph"/>
    <w:basedOn w:val="Navaden"/>
    <w:uiPriority w:val="34"/>
    <w:qFormat/>
    <w:rsid w:val="000D10D1"/>
    <w:pPr>
      <w:ind w:left="720"/>
      <w:contextualSpacing/>
    </w:pPr>
  </w:style>
  <w:style w:type="character" w:styleId="Hiperpovezava">
    <w:name w:val="Hyperlink"/>
    <w:uiPriority w:val="99"/>
    <w:rsid w:val="000D10D1"/>
    <w:rPr>
      <w:color w:val="0000FF"/>
      <w:u w:val="single"/>
    </w:rPr>
  </w:style>
  <w:style w:type="paragraph" w:styleId="Glava">
    <w:name w:val="header"/>
    <w:basedOn w:val="Navaden"/>
    <w:link w:val="GlavaZnak"/>
    <w:uiPriority w:val="99"/>
    <w:unhideWhenUsed/>
    <w:rsid w:val="000D10D1"/>
    <w:pPr>
      <w:tabs>
        <w:tab w:val="center" w:pos="4536"/>
        <w:tab w:val="right" w:pos="9072"/>
      </w:tabs>
    </w:pPr>
  </w:style>
  <w:style w:type="character" w:customStyle="1" w:styleId="GlavaZnak">
    <w:name w:val="Glava Znak"/>
    <w:basedOn w:val="Privzetapisavaodstavka"/>
    <w:link w:val="Glava"/>
    <w:uiPriority w:val="99"/>
    <w:rsid w:val="000D10D1"/>
    <w:rPr>
      <w:rFonts w:ascii="Calibri" w:eastAsia="Calibri" w:hAnsi="Calibri" w:cs="Times New Roman"/>
      <w:sz w:val="24"/>
      <w:szCs w:val="24"/>
      <w:lang w:eastAsia="sl-SI"/>
    </w:rPr>
  </w:style>
  <w:style w:type="paragraph" w:styleId="Noga">
    <w:name w:val="footer"/>
    <w:basedOn w:val="Navaden"/>
    <w:link w:val="NogaZnak"/>
    <w:uiPriority w:val="99"/>
    <w:unhideWhenUsed/>
    <w:rsid w:val="000D10D1"/>
    <w:pPr>
      <w:tabs>
        <w:tab w:val="center" w:pos="4536"/>
        <w:tab w:val="right" w:pos="9072"/>
      </w:tabs>
    </w:pPr>
  </w:style>
  <w:style w:type="character" w:customStyle="1" w:styleId="NogaZnak">
    <w:name w:val="Noga Znak"/>
    <w:basedOn w:val="Privzetapisavaodstavka"/>
    <w:link w:val="Noga"/>
    <w:uiPriority w:val="99"/>
    <w:rsid w:val="000D10D1"/>
    <w:rPr>
      <w:rFonts w:ascii="Calibri" w:eastAsia="Calibri" w:hAnsi="Calibri" w:cs="Times New Roman"/>
      <w:sz w:val="24"/>
      <w:szCs w:val="24"/>
      <w:lang w:eastAsia="sl-SI"/>
    </w:rPr>
  </w:style>
  <w:style w:type="character" w:customStyle="1" w:styleId="Naslov1Znak">
    <w:name w:val="Naslov 1 Znak"/>
    <w:basedOn w:val="Privzetapisavaodstavka"/>
    <w:link w:val="Naslov1"/>
    <w:uiPriority w:val="9"/>
    <w:rsid w:val="000D10D1"/>
    <w:rPr>
      <w:rFonts w:ascii="Calibri Light" w:eastAsia="Times New Roman" w:hAnsi="Calibri Light" w:cs="Times New Roman"/>
      <w:b/>
      <w:bCs/>
      <w:kern w:val="32"/>
      <w:sz w:val="32"/>
      <w:szCs w:val="32"/>
      <w:lang w:eastAsia="sl-SI"/>
    </w:rPr>
  </w:style>
  <w:style w:type="character" w:customStyle="1" w:styleId="Naslov2Znak">
    <w:name w:val="Naslov 2 Znak"/>
    <w:basedOn w:val="Privzetapisavaodstavka"/>
    <w:link w:val="Naslov2"/>
    <w:rsid w:val="000D10D1"/>
    <w:rPr>
      <w:rFonts w:ascii="Arial" w:eastAsia="Times New Roman" w:hAnsi="Arial" w:cs="Times New Roman"/>
      <w:b/>
      <w:bCs/>
      <w:snapToGrid w:val="0"/>
      <w:sz w:val="28"/>
      <w:szCs w:val="20"/>
      <w:lang w:val="x-none"/>
    </w:rPr>
  </w:style>
  <w:style w:type="character" w:customStyle="1" w:styleId="Naslov3Znak">
    <w:name w:val="Naslov 3 Znak"/>
    <w:basedOn w:val="Privzetapisavaodstavka"/>
    <w:link w:val="Naslov3"/>
    <w:rsid w:val="000D10D1"/>
    <w:rPr>
      <w:rFonts w:ascii="Times New Roman" w:eastAsia="Times New Roman" w:hAnsi="Times New Roman" w:cs="Times New Roman"/>
      <w:b/>
      <w:bCs/>
      <w:sz w:val="27"/>
      <w:szCs w:val="27"/>
      <w:lang w:val="x-none" w:eastAsia="x-none"/>
    </w:rPr>
  </w:style>
  <w:style w:type="paragraph" w:styleId="HTML-oblikovano">
    <w:name w:val="HTML Preformatted"/>
    <w:basedOn w:val="Navaden"/>
    <w:link w:val="HTML-oblikovanoZnak"/>
    <w:rsid w:val="000D1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oblikovanoZnak">
    <w:name w:val="HTML-oblikovano Znak"/>
    <w:basedOn w:val="Privzetapisavaodstavka"/>
    <w:link w:val="HTML-oblikovano"/>
    <w:rsid w:val="000D10D1"/>
    <w:rPr>
      <w:rFonts w:ascii="Arial Unicode MS" w:eastAsia="Arial Unicode MS" w:hAnsi="Arial Unicode MS" w:cs="Times New Roman"/>
      <w:sz w:val="20"/>
      <w:szCs w:val="20"/>
      <w:lang w:val="x-none" w:eastAsia="x-none"/>
    </w:rPr>
  </w:style>
  <w:style w:type="paragraph" w:styleId="Oznaenseznam">
    <w:name w:val="List Bullet"/>
    <w:basedOn w:val="Navaden"/>
    <w:rsid w:val="000D10D1"/>
    <w:pPr>
      <w:numPr>
        <w:numId w:val="6"/>
      </w:numPr>
    </w:pPr>
  </w:style>
  <w:style w:type="numbering" w:customStyle="1" w:styleId="jernejaseznampike">
    <w:name w:val="jerneja_seznam_pike"/>
    <w:rsid w:val="000D10D1"/>
    <w:pPr>
      <w:numPr>
        <w:numId w:val="8"/>
      </w:numPr>
    </w:pPr>
  </w:style>
  <w:style w:type="character" w:customStyle="1" w:styleId="shorttext">
    <w:name w:val="short_text"/>
    <w:basedOn w:val="Privzetapisavaodstavka"/>
    <w:rsid w:val="000D10D1"/>
  </w:style>
  <w:style w:type="paragraph" w:styleId="Pripombabesedilo">
    <w:name w:val="annotation text"/>
    <w:aliases w:val="Komentar - besedilo"/>
    <w:basedOn w:val="Navaden"/>
    <w:link w:val="PripombabesediloZnak1"/>
    <w:semiHidden/>
    <w:rsid w:val="000D10D1"/>
    <w:rPr>
      <w:rFonts w:ascii="Times New Roman" w:eastAsia="Times New Roman" w:hAnsi="Times New Roman"/>
      <w:sz w:val="20"/>
      <w:szCs w:val="20"/>
      <w:lang w:val="x-none" w:eastAsia="x-none"/>
    </w:rPr>
  </w:style>
  <w:style w:type="character" w:customStyle="1" w:styleId="PripombabesediloZnak">
    <w:name w:val="Pripomba – besedilo Znak"/>
    <w:basedOn w:val="Privzetapisavaodstavka"/>
    <w:semiHidden/>
    <w:rsid w:val="000D10D1"/>
    <w:rPr>
      <w:rFonts w:ascii="Calibri" w:eastAsia="Calibri" w:hAnsi="Calibri" w:cs="Times New Roman"/>
      <w:sz w:val="20"/>
      <w:szCs w:val="20"/>
      <w:lang w:eastAsia="sl-SI"/>
    </w:rPr>
  </w:style>
  <w:style w:type="character" w:customStyle="1" w:styleId="PripombabesediloZnak1">
    <w:name w:val="Pripomba – besedilo Znak1"/>
    <w:aliases w:val="Komentar - besedilo Znak"/>
    <w:link w:val="Pripombabesedilo"/>
    <w:semiHidden/>
    <w:rsid w:val="000D10D1"/>
    <w:rPr>
      <w:rFonts w:ascii="Times New Roman" w:eastAsia="Times New Roman" w:hAnsi="Times New Roman" w:cs="Times New Roman"/>
      <w:sz w:val="20"/>
      <w:szCs w:val="20"/>
      <w:lang w:val="x-none" w:eastAsia="x-none"/>
    </w:rPr>
  </w:style>
  <w:style w:type="character" w:customStyle="1" w:styleId="apple-converted-space">
    <w:name w:val="apple-converted-space"/>
    <w:basedOn w:val="Privzetapisavaodstavka"/>
    <w:rsid w:val="000D10D1"/>
  </w:style>
  <w:style w:type="paragraph" w:customStyle="1" w:styleId="Zadevakomentarja1">
    <w:name w:val="Zadeva komentarja1"/>
    <w:basedOn w:val="Pripombabesedilo"/>
    <w:next w:val="Pripombabesedilo"/>
    <w:semiHidden/>
    <w:rsid w:val="000D10D1"/>
    <w:rPr>
      <w:rFonts w:ascii="Arial" w:hAnsi="Arial" w:cs="Arial"/>
      <w:b/>
      <w:bCs/>
      <w:lang w:val="en-GB"/>
    </w:rPr>
  </w:style>
  <w:style w:type="paragraph" w:styleId="Sprotnaopomba-besedilo">
    <w:name w:val="footnote text"/>
    <w:basedOn w:val="Navaden"/>
    <w:link w:val="Sprotnaopomba-besediloZnak"/>
    <w:rsid w:val="000D10D1"/>
    <w:rPr>
      <w:rFonts w:ascii="Arial" w:hAnsi="Arial"/>
      <w:sz w:val="20"/>
      <w:szCs w:val="20"/>
      <w:lang w:val="x-none" w:eastAsia="en-US"/>
    </w:rPr>
  </w:style>
  <w:style w:type="character" w:customStyle="1" w:styleId="Sprotnaopomba-besediloZnak">
    <w:name w:val="Sprotna opomba - besedilo Znak"/>
    <w:basedOn w:val="Privzetapisavaodstavka"/>
    <w:link w:val="Sprotnaopomba-besedilo"/>
    <w:rsid w:val="000D10D1"/>
    <w:rPr>
      <w:rFonts w:ascii="Arial" w:eastAsia="Calibri" w:hAnsi="Arial" w:cs="Times New Roman"/>
      <w:sz w:val="20"/>
      <w:szCs w:val="20"/>
      <w:lang w:val="x-none"/>
    </w:rPr>
  </w:style>
  <w:style w:type="paragraph" w:styleId="Telobesedila">
    <w:name w:val="Body Text"/>
    <w:basedOn w:val="Navaden"/>
    <w:link w:val="TelobesedilaZnak"/>
    <w:rsid w:val="000D10D1"/>
    <w:pPr>
      <w:jc w:val="both"/>
    </w:pPr>
    <w:rPr>
      <w:rFonts w:ascii="Times New Roman" w:eastAsia="Times New Roman" w:hAnsi="Times New Roman"/>
      <w:b/>
      <w:bCs/>
      <w:snapToGrid w:val="0"/>
      <w:szCs w:val="20"/>
      <w:lang w:val="x-none" w:eastAsia="en-US"/>
    </w:rPr>
  </w:style>
  <w:style w:type="character" w:customStyle="1" w:styleId="TelobesedilaZnak">
    <w:name w:val="Telo besedila Znak"/>
    <w:basedOn w:val="Privzetapisavaodstavka"/>
    <w:link w:val="Telobesedila"/>
    <w:rsid w:val="000D10D1"/>
    <w:rPr>
      <w:rFonts w:ascii="Times New Roman" w:eastAsia="Times New Roman" w:hAnsi="Times New Roman" w:cs="Times New Roman"/>
      <w:b/>
      <w:bCs/>
      <w:snapToGrid w:val="0"/>
      <w:sz w:val="24"/>
      <w:szCs w:val="20"/>
      <w:lang w:val="x-none"/>
    </w:rPr>
  </w:style>
  <w:style w:type="paragraph" w:styleId="Telobesedila2">
    <w:name w:val="Body Text 2"/>
    <w:basedOn w:val="Navaden"/>
    <w:link w:val="Telobesedila2Znak"/>
    <w:uiPriority w:val="99"/>
    <w:semiHidden/>
    <w:unhideWhenUsed/>
    <w:rsid w:val="000D10D1"/>
    <w:pPr>
      <w:spacing w:after="120" w:line="480" w:lineRule="auto"/>
    </w:pPr>
    <w:rPr>
      <w:lang w:val="x-none" w:eastAsia="x-none"/>
    </w:rPr>
  </w:style>
  <w:style w:type="character" w:customStyle="1" w:styleId="Telobesedila2Znak">
    <w:name w:val="Telo besedila 2 Znak"/>
    <w:basedOn w:val="Privzetapisavaodstavka"/>
    <w:link w:val="Telobesedila2"/>
    <w:uiPriority w:val="99"/>
    <w:semiHidden/>
    <w:rsid w:val="000D10D1"/>
    <w:rPr>
      <w:rFonts w:ascii="Calibri" w:eastAsia="Calibri" w:hAnsi="Calibri" w:cs="Times New Roman"/>
      <w:sz w:val="24"/>
      <w:szCs w:val="24"/>
      <w:lang w:val="x-none" w:eastAsia="x-none"/>
    </w:rPr>
  </w:style>
  <w:style w:type="paragraph" w:customStyle="1" w:styleId="Bunke">
    <w:name w:val="Bunke"/>
    <w:basedOn w:val="Navaden"/>
    <w:rsid w:val="000D10D1"/>
    <w:pPr>
      <w:tabs>
        <w:tab w:val="left" w:pos="360"/>
      </w:tabs>
      <w:ind w:left="340" w:hanging="340"/>
      <w:jc w:val="both"/>
    </w:pPr>
    <w:rPr>
      <w:rFonts w:ascii="Times New Roman" w:eastAsia="Times New Roman" w:hAnsi="Times New Roman"/>
      <w:szCs w:val="20"/>
      <w:lang w:val="en-US"/>
    </w:rPr>
  </w:style>
  <w:style w:type="character" w:customStyle="1" w:styleId="hps">
    <w:name w:val="hps"/>
    <w:basedOn w:val="Privzetapisavaodstavka"/>
    <w:rsid w:val="000D10D1"/>
  </w:style>
  <w:style w:type="paragraph" w:customStyle="1" w:styleId="Tabelatekst">
    <w:name w:val="Tabela_tekst"/>
    <w:basedOn w:val="Navaden"/>
    <w:rsid w:val="000D10D1"/>
    <w:pPr>
      <w:spacing w:before="100" w:beforeAutospacing="1" w:after="100" w:afterAutospacing="1"/>
    </w:pPr>
    <w:rPr>
      <w:rFonts w:ascii="Times New Roman" w:eastAsia="Times New Roman" w:hAnsi="Times New Roman"/>
    </w:rPr>
  </w:style>
  <w:style w:type="paragraph" w:styleId="Kazalovsebine3">
    <w:name w:val="toc 3"/>
    <w:basedOn w:val="Navaden"/>
    <w:next w:val="Navaden"/>
    <w:autoRedefine/>
    <w:semiHidden/>
    <w:rsid w:val="000D10D1"/>
    <w:pPr>
      <w:numPr>
        <w:numId w:val="35"/>
      </w:numPr>
      <w:tabs>
        <w:tab w:val="right" w:leader="dot" w:pos="-468"/>
        <w:tab w:val="left" w:pos="-288"/>
      </w:tabs>
      <w:overflowPunct w:val="0"/>
      <w:autoSpaceDE w:val="0"/>
      <w:autoSpaceDN w:val="0"/>
      <w:adjustRightInd w:val="0"/>
      <w:textAlignment w:val="baseline"/>
    </w:pPr>
    <w:rPr>
      <w:rFonts w:eastAsia="Times New Roman"/>
      <w:iCs/>
      <w:lang w:val="pl-PL" w:eastAsia="en-US"/>
    </w:rPr>
  </w:style>
  <w:style w:type="paragraph" w:customStyle="1" w:styleId="Poglavjepika">
    <w:name w:val="Poglavje pika"/>
    <w:basedOn w:val="Navaden"/>
    <w:rsid w:val="000D10D1"/>
    <w:pPr>
      <w:numPr>
        <w:numId w:val="32"/>
      </w:numPr>
      <w:tabs>
        <w:tab w:val="left" w:pos="360"/>
      </w:tabs>
    </w:pPr>
    <w:rPr>
      <w:rFonts w:ascii="Arial" w:eastAsia="Times New Roman" w:hAnsi="Arial" w:cs="Arial"/>
      <w:b/>
      <w:bCs/>
      <w:sz w:val="32"/>
      <w:lang w:eastAsia="en-US"/>
    </w:rPr>
  </w:style>
  <w:style w:type="paragraph" w:customStyle="1" w:styleId="Poglavje">
    <w:name w:val="Poglavje"/>
    <w:basedOn w:val="Navaden"/>
    <w:rsid w:val="000D10D1"/>
    <w:pPr>
      <w:tabs>
        <w:tab w:val="left" w:pos="720"/>
      </w:tabs>
      <w:spacing w:before="240" w:after="120"/>
    </w:pPr>
    <w:rPr>
      <w:rFonts w:ascii="Arial" w:eastAsia="Times New Roman" w:hAnsi="Arial" w:cs="Arial"/>
      <w:b/>
      <w:bCs/>
      <w:i/>
      <w:iCs/>
      <w:sz w:val="32"/>
      <w:lang w:eastAsia="en-US"/>
    </w:rPr>
  </w:style>
  <w:style w:type="paragraph" w:customStyle="1" w:styleId="Literatura">
    <w:name w:val="Literatura"/>
    <w:basedOn w:val="Navaden"/>
    <w:rsid w:val="000D10D1"/>
    <w:pPr>
      <w:tabs>
        <w:tab w:val="left" w:pos="2640"/>
      </w:tabs>
      <w:ind w:left="2640" w:hanging="2640"/>
    </w:pPr>
    <w:rPr>
      <w:rFonts w:ascii="Arial" w:eastAsia="Times New Roman" w:hAnsi="Arial" w:cs="Arial"/>
      <w:sz w:val="22"/>
      <w:lang w:eastAsia="en-US"/>
    </w:rPr>
  </w:style>
  <w:style w:type="paragraph" w:styleId="Kazalovsebine4">
    <w:name w:val="toc 4"/>
    <w:basedOn w:val="Navaden"/>
    <w:next w:val="Navaden"/>
    <w:autoRedefine/>
    <w:semiHidden/>
    <w:rsid w:val="000D10D1"/>
    <w:pPr>
      <w:ind w:left="720"/>
    </w:pPr>
    <w:rPr>
      <w:rFonts w:ascii="SL Dutch" w:eastAsia="Times New Roman" w:hAnsi="SL Dutch"/>
      <w:szCs w:val="20"/>
      <w:lang w:val="en-GB" w:eastAsia="en-US"/>
    </w:rPr>
  </w:style>
  <w:style w:type="paragraph" w:styleId="Podnaslov">
    <w:name w:val="Subtitle"/>
    <w:basedOn w:val="Navaden"/>
    <w:link w:val="PodnaslovZnak"/>
    <w:qFormat/>
    <w:rsid w:val="000D10D1"/>
    <w:pPr>
      <w:spacing w:line="280" w:lineRule="atLeast"/>
    </w:pPr>
    <w:rPr>
      <w:rFonts w:ascii="Times New Roman" w:eastAsia="Times New Roman" w:hAnsi="Times New Roman"/>
      <w:b/>
      <w:bCs/>
      <w:i/>
      <w:iCs/>
      <w:sz w:val="32"/>
      <w:lang w:val="x-none" w:eastAsia="en-US"/>
    </w:rPr>
  </w:style>
  <w:style w:type="character" w:customStyle="1" w:styleId="PodnaslovZnak">
    <w:name w:val="Podnaslov Znak"/>
    <w:basedOn w:val="Privzetapisavaodstavka"/>
    <w:link w:val="Podnaslov"/>
    <w:rsid w:val="000D10D1"/>
    <w:rPr>
      <w:rFonts w:ascii="Times New Roman" w:eastAsia="Times New Roman" w:hAnsi="Times New Roman" w:cs="Times New Roman"/>
      <w:b/>
      <w:bCs/>
      <w:i/>
      <w:iCs/>
      <w:sz w:val="32"/>
      <w:szCs w:val="24"/>
      <w:lang w:val="x-none"/>
    </w:rPr>
  </w:style>
  <w:style w:type="paragraph" w:customStyle="1" w:styleId="Reference">
    <w:name w:val="Reference"/>
    <w:basedOn w:val="Navaden"/>
    <w:autoRedefine/>
    <w:rsid w:val="000D10D1"/>
    <w:pPr>
      <w:keepNext/>
      <w:numPr>
        <w:numId w:val="33"/>
      </w:numPr>
      <w:spacing w:line="360" w:lineRule="auto"/>
      <w:jc w:val="both"/>
    </w:pPr>
    <w:rPr>
      <w:rFonts w:ascii="Times New Roman" w:eastAsia="Times New Roman" w:hAnsi="Times New Roman"/>
      <w:sz w:val="22"/>
      <w:szCs w:val="22"/>
      <w:lang w:val="en-GB" w:eastAsia="fr-FR"/>
    </w:rPr>
  </w:style>
  <w:style w:type="paragraph" w:customStyle="1" w:styleId="mojacrt">
    <w:name w:val="mojacrt"/>
    <w:basedOn w:val="Navaden"/>
    <w:rsid w:val="000D10D1"/>
    <w:pPr>
      <w:spacing w:before="100" w:after="100"/>
    </w:pPr>
    <w:rPr>
      <w:rFonts w:ascii="Arial Unicode MS" w:eastAsia="Arial Unicode MS" w:hAnsi="Arial Unicode MS"/>
      <w:szCs w:val="20"/>
    </w:rPr>
  </w:style>
  <w:style w:type="paragraph" w:customStyle="1" w:styleId="alineja">
    <w:name w:val="alineja"/>
    <w:basedOn w:val="Navaden"/>
    <w:rsid w:val="000D10D1"/>
    <w:pPr>
      <w:numPr>
        <w:numId w:val="34"/>
      </w:numPr>
      <w:jc w:val="both"/>
    </w:pPr>
    <w:rPr>
      <w:rFonts w:ascii="Times New Roman" w:eastAsia="Times New Roman" w:hAnsi="Times New Roman"/>
      <w:szCs w:val="20"/>
      <w:lang w:eastAsia="en-US"/>
    </w:rPr>
  </w:style>
  <w:style w:type="numbering" w:customStyle="1" w:styleId="Brezseznama1">
    <w:name w:val="Brez seznama1"/>
    <w:next w:val="Brezseznama"/>
    <w:uiPriority w:val="99"/>
    <w:semiHidden/>
    <w:unhideWhenUsed/>
    <w:rsid w:val="000D10D1"/>
  </w:style>
  <w:style w:type="character" w:customStyle="1" w:styleId="Sprotnaopomba-besediloZnak1">
    <w:name w:val="Sprotna opomba - besedilo Znak1"/>
    <w:uiPriority w:val="99"/>
    <w:semiHidden/>
    <w:rsid w:val="000D10D1"/>
  </w:style>
  <w:style w:type="character" w:customStyle="1" w:styleId="TelobesedilaZnak1">
    <w:name w:val="Telo besedila Znak1"/>
    <w:uiPriority w:val="99"/>
    <w:semiHidden/>
    <w:rsid w:val="000D10D1"/>
    <w:rPr>
      <w:sz w:val="24"/>
      <w:szCs w:val="24"/>
    </w:rPr>
  </w:style>
  <w:style w:type="paragraph" w:styleId="Oznaenseznam2">
    <w:name w:val="List Bullet 2"/>
    <w:basedOn w:val="Navaden"/>
    <w:rsid w:val="000D10D1"/>
    <w:pPr>
      <w:numPr>
        <w:numId w:val="36"/>
      </w:numPr>
    </w:pPr>
  </w:style>
  <w:style w:type="paragraph" w:styleId="Oznaenseznam3">
    <w:name w:val="List Bullet 3"/>
    <w:basedOn w:val="Navaden"/>
    <w:rsid w:val="000D10D1"/>
    <w:pPr>
      <w:numPr>
        <w:numId w:val="37"/>
      </w:numPr>
    </w:pPr>
  </w:style>
  <w:style w:type="character" w:customStyle="1" w:styleId="Telobesedila-zamikZnak">
    <w:name w:val="Telo besedila - zamik Znak"/>
    <w:link w:val="Telobesedila-zamik"/>
    <w:locked/>
    <w:rsid w:val="000D10D1"/>
    <w:rPr>
      <w:rFonts w:ascii="Arial" w:hAnsi="Arial" w:cs="Arial"/>
      <w:sz w:val="24"/>
      <w:lang w:val="x-none"/>
    </w:rPr>
  </w:style>
  <w:style w:type="paragraph" w:styleId="Telobesedila-zamik">
    <w:name w:val="Body Text Indent"/>
    <w:basedOn w:val="Navaden"/>
    <w:link w:val="Telobesedila-zamikZnak"/>
    <w:rsid w:val="000D10D1"/>
    <w:pPr>
      <w:spacing w:after="120"/>
      <w:ind w:left="283"/>
    </w:pPr>
    <w:rPr>
      <w:rFonts w:ascii="Arial" w:eastAsiaTheme="minorHAnsi" w:hAnsi="Arial" w:cs="Arial"/>
      <w:szCs w:val="22"/>
      <w:lang w:val="x-none" w:eastAsia="en-US"/>
    </w:rPr>
  </w:style>
  <w:style w:type="character" w:customStyle="1" w:styleId="Telobesedila-zamikZnak1">
    <w:name w:val="Telo besedila - zamik Znak1"/>
    <w:basedOn w:val="Privzetapisavaodstavka"/>
    <w:uiPriority w:val="99"/>
    <w:semiHidden/>
    <w:rsid w:val="000D10D1"/>
    <w:rPr>
      <w:rFonts w:ascii="Calibri" w:eastAsia="Calibri" w:hAnsi="Calibri" w:cs="Times New Roman"/>
      <w:sz w:val="24"/>
      <w:szCs w:val="24"/>
      <w:lang w:eastAsia="sl-SI"/>
    </w:rPr>
  </w:style>
  <w:style w:type="character" w:customStyle="1" w:styleId="ZnakZnak4">
    <w:name w:val="Znak Znak4"/>
    <w:rsid w:val="000D10D1"/>
    <w:rPr>
      <w:rFonts w:ascii="Arial" w:eastAsia="Calibri" w:hAnsi="Arial"/>
      <w:lang w:val="sl-SI" w:eastAsia="en-US" w:bidi="ar-SA"/>
    </w:rPr>
  </w:style>
  <w:style w:type="paragraph" w:customStyle="1" w:styleId="Napis1">
    <w:name w:val="Napis1"/>
    <w:basedOn w:val="Navaden"/>
    <w:rsid w:val="000D10D1"/>
    <w:pPr>
      <w:widowControl w:val="0"/>
      <w:suppressLineNumbers/>
      <w:suppressAutoHyphens/>
      <w:spacing w:before="120" w:after="120"/>
    </w:pPr>
    <w:rPr>
      <w:rFonts w:ascii="Times New Roman" w:eastAsia="Lucida Sans Unicode" w:hAnsi="Times New Roman" w:cs="Tahoma"/>
      <w:i/>
      <w:iCs/>
      <w:lang w:val="en-US"/>
    </w:rPr>
  </w:style>
  <w:style w:type="character" w:customStyle="1" w:styleId="PodnaslovZnak1">
    <w:name w:val="Podnaslov Znak1"/>
    <w:uiPriority w:val="11"/>
    <w:rsid w:val="000D10D1"/>
    <w:rPr>
      <w:rFonts w:ascii="Cambria" w:eastAsia="Times New Roman" w:hAnsi="Cambria" w:cs="Times New Roman"/>
      <w:i/>
      <w:iCs/>
      <w:color w:val="4F81BD"/>
      <w:spacing w:val="15"/>
      <w:sz w:val="24"/>
      <w:szCs w:val="24"/>
    </w:rPr>
  </w:style>
  <w:style w:type="paragraph" w:customStyle="1" w:styleId="jernejaseznam1">
    <w:name w:val="jerneja_seznam_1"/>
    <w:basedOn w:val="Oznaenseznam"/>
    <w:rsid w:val="000D10D1"/>
    <w:pPr>
      <w:numPr>
        <w:numId w:val="31"/>
      </w:numPr>
      <w:tabs>
        <w:tab w:val="left" w:pos="227"/>
      </w:tabs>
      <w:ind w:left="227" w:hanging="227"/>
    </w:pPr>
    <w:rPr>
      <w:rFonts w:ascii="Arial Narrow" w:hAnsi="Arial Narrow"/>
      <w:sz w:val="20"/>
      <w:szCs w:val="20"/>
    </w:rPr>
  </w:style>
  <w:style w:type="paragraph" w:styleId="Telobesedila-zamik2">
    <w:name w:val="Body Text Indent 2"/>
    <w:basedOn w:val="Navaden"/>
    <w:link w:val="Telobesedila-zamik2Znak"/>
    <w:rsid w:val="000D10D1"/>
    <w:pPr>
      <w:ind w:left="360"/>
      <w:jc w:val="both"/>
    </w:pPr>
    <w:rPr>
      <w:rFonts w:ascii="Times New Roman" w:eastAsia="Times New Roman" w:hAnsi="Times New Roman"/>
      <w:szCs w:val="20"/>
      <w:lang w:val="x-none" w:eastAsia="en-US"/>
    </w:rPr>
  </w:style>
  <w:style w:type="character" w:customStyle="1" w:styleId="Telobesedila-zamik2Znak">
    <w:name w:val="Telo besedila - zamik 2 Znak"/>
    <w:basedOn w:val="Privzetapisavaodstavka"/>
    <w:link w:val="Telobesedila-zamik2"/>
    <w:rsid w:val="000D10D1"/>
    <w:rPr>
      <w:rFonts w:ascii="Times New Roman" w:eastAsia="Times New Roman" w:hAnsi="Times New Roman" w:cs="Times New Roman"/>
      <w:sz w:val="24"/>
      <w:szCs w:val="20"/>
      <w:lang w:val="x-none"/>
    </w:rPr>
  </w:style>
  <w:style w:type="paragraph" w:customStyle="1" w:styleId="Brezpraznevrste">
    <w:name w:val="Brez prazne vrste"/>
    <w:basedOn w:val="Navaden"/>
    <w:rsid w:val="000D10D1"/>
    <w:pPr>
      <w:spacing w:line="240" w:lineRule="atLeast"/>
      <w:ind w:left="426" w:hanging="426"/>
      <w:jc w:val="both"/>
    </w:pPr>
    <w:rPr>
      <w:rFonts w:ascii=".TimesSL" w:eastAsia="Times New Roman" w:hAnsi=".TimesSL"/>
      <w:sz w:val="22"/>
      <w:szCs w:val="20"/>
      <w:lang w:val="en-GB" w:eastAsia="en-US"/>
    </w:rPr>
  </w:style>
  <w:style w:type="paragraph" w:customStyle="1" w:styleId="Komentar-besedilo1">
    <w:name w:val="Komentar - besedilo1"/>
    <w:basedOn w:val="Navaden"/>
    <w:rsid w:val="000D10D1"/>
    <w:pPr>
      <w:suppressAutoHyphens/>
    </w:pPr>
    <w:rPr>
      <w:rFonts w:ascii="Times New Roman" w:eastAsia="Times New Roman" w:hAnsi="Times New Roman"/>
      <w:sz w:val="20"/>
      <w:szCs w:val="20"/>
      <w:lang w:eastAsia="ar-SA"/>
    </w:rPr>
  </w:style>
  <w:style w:type="character" w:styleId="SledenaHiperpovezava">
    <w:name w:val="FollowedHyperlink"/>
    <w:uiPriority w:val="99"/>
    <w:semiHidden/>
    <w:unhideWhenUsed/>
    <w:rsid w:val="000D10D1"/>
    <w:rPr>
      <w:color w:val="800080"/>
      <w:u w:val="single"/>
    </w:rPr>
  </w:style>
  <w:style w:type="paragraph" w:styleId="Besedilooblaka">
    <w:name w:val="Balloon Text"/>
    <w:basedOn w:val="Navaden"/>
    <w:link w:val="BesedilooblakaZnak"/>
    <w:uiPriority w:val="99"/>
    <w:semiHidden/>
    <w:unhideWhenUsed/>
    <w:rsid w:val="000D10D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10D1"/>
    <w:rPr>
      <w:rFonts w:ascii="Segoe UI" w:eastAsia="Calibri" w:hAnsi="Segoe UI" w:cs="Segoe UI"/>
      <w:sz w:val="18"/>
      <w:szCs w:val="18"/>
      <w:lang w:eastAsia="sl-SI"/>
    </w:rPr>
  </w:style>
  <w:style w:type="character" w:styleId="Poudarek">
    <w:name w:val="Emphasis"/>
    <w:uiPriority w:val="20"/>
    <w:qFormat/>
    <w:rsid w:val="000D10D1"/>
    <w:rPr>
      <w:i/>
      <w:iCs/>
    </w:rPr>
  </w:style>
  <w:style w:type="character" w:customStyle="1" w:styleId="authornames">
    <w:name w:val="authornames"/>
    <w:rsid w:val="000D10D1"/>
  </w:style>
  <w:style w:type="paragraph" w:customStyle="1" w:styleId="para">
    <w:name w:val="para"/>
    <w:basedOn w:val="Navaden"/>
    <w:rsid w:val="000D10D1"/>
    <w:pPr>
      <w:spacing w:after="240"/>
    </w:pPr>
    <w:rPr>
      <w:rFonts w:ascii="Times New Roman" w:eastAsia="Times New Roman" w:hAnsi="Times New Roman"/>
    </w:rPr>
  </w:style>
  <w:style w:type="character" w:customStyle="1" w:styleId="authoraffiliation1">
    <w:name w:val="authoraffiliation1"/>
    <w:rsid w:val="000D10D1"/>
    <w:rPr>
      <w:vanish w:val="0"/>
      <w:webHidden w:val="0"/>
      <w:specVanish w:val="0"/>
    </w:rPr>
  </w:style>
  <w:style w:type="paragraph" w:styleId="Brezrazmikov">
    <w:name w:val="No Spacing"/>
    <w:uiPriority w:val="1"/>
    <w:qFormat/>
    <w:rsid w:val="003F2846"/>
    <w:pPr>
      <w:spacing w:after="0" w:line="240" w:lineRule="auto"/>
    </w:pPr>
    <w:rPr>
      <w:rFonts w:ascii="Calibri" w:eastAsia="Calibri" w:hAnsi="Calibri"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si.cobiss.net/opac7/bib/1024185436?lang=sl" TargetMode="External"/><Relationship Id="rId21" Type="http://schemas.openxmlformats.org/officeDocument/2006/relationships/hyperlink" Target="http://cobiss.izum.si/scripts/cobiss?command=DISPLAY&amp;base=COBIB&amp;RID=6430230" TargetMode="External"/><Relationship Id="rId42" Type="http://schemas.openxmlformats.org/officeDocument/2006/relationships/hyperlink" Target="http://cobiss.izum.si/scripts/cobiss?command=DISPLAY&amp;base=COBIB&amp;RID=1024154716" TargetMode="External"/><Relationship Id="rId47" Type="http://schemas.openxmlformats.org/officeDocument/2006/relationships/hyperlink" Target="http://www.fe.uni-mb.si/images/stories/jet/e-jet/revija_jet_-_volume_5_-_issue_3_-_avgust_-_internet.pdf" TargetMode="External"/><Relationship Id="rId63" Type="http://schemas.openxmlformats.org/officeDocument/2006/relationships/hyperlink" Target="https://plus.si.cobiss.net/opac7/bib/1024036444?lang=sl" TargetMode="External"/><Relationship Id="rId68" Type="http://schemas.openxmlformats.org/officeDocument/2006/relationships/header" Target="header3.xml"/><Relationship Id="rId84" Type="http://schemas.openxmlformats.org/officeDocument/2006/relationships/footer" Target="footer4.xml"/><Relationship Id="rId89" Type="http://schemas.openxmlformats.org/officeDocument/2006/relationships/hyperlink" Target="http://cobiss.izum.si/scripts/cobiss?command=DISPLAY&amp;base=COBIB&amp;RID=13808662" TargetMode="External"/><Relationship Id="rId16" Type="http://schemas.openxmlformats.org/officeDocument/2006/relationships/header" Target="header1.xml"/><Relationship Id="rId11" Type="http://schemas.openxmlformats.org/officeDocument/2006/relationships/hyperlink" Target="http://cobiss.izum.si/scripts/cobiss?command=DISPLAY&amp;base=COBIB&amp;RID=5371670" TargetMode="External"/><Relationship Id="rId32" Type="http://schemas.openxmlformats.org/officeDocument/2006/relationships/hyperlink" Target="https://plus.si.cobiss.net/opac7/bib/1024267100?lang=sl" TargetMode="External"/><Relationship Id="rId37" Type="http://schemas.openxmlformats.org/officeDocument/2006/relationships/hyperlink" Target="http://www.fe.um.si/en/jet.html" TargetMode="External"/><Relationship Id="rId53" Type="http://schemas.openxmlformats.org/officeDocument/2006/relationships/hyperlink" Target="https://plus.si.cobiss.net/opac7/bib/1024008284?lang=sl" TargetMode="External"/><Relationship Id="rId58" Type="http://schemas.openxmlformats.org/officeDocument/2006/relationships/hyperlink" Target="https://dk.um.si/IzpisGradiva.php?id=66228" TargetMode="External"/><Relationship Id="rId74" Type="http://schemas.openxmlformats.org/officeDocument/2006/relationships/hyperlink" Target="http://pe.org.pl/articles/2013/2b/4.pdf" TargetMode="External"/><Relationship Id="rId79" Type="http://schemas.openxmlformats.org/officeDocument/2006/relationships/hyperlink" Target="http://cobiss.izum.si/scripts/cobiss?command=DISPLAY&amp;base=COBIB&amp;RID=1024123740" TargetMode="External"/><Relationship Id="rId5" Type="http://schemas.openxmlformats.org/officeDocument/2006/relationships/webSettings" Target="webSettings.xml"/><Relationship Id="rId90" Type="http://schemas.openxmlformats.org/officeDocument/2006/relationships/hyperlink" Target="http://dx.doi.org/doi:10.1016/j.jmmm.2008.04.069" TargetMode="External"/><Relationship Id="rId95" Type="http://schemas.openxmlformats.org/officeDocument/2006/relationships/footer" Target="footer5.xml"/><Relationship Id="rId22" Type="http://schemas.openxmlformats.org/officeDocument/2006/relationships/footer" Target="footer1.xml"/><Relationship Id="rId27" Type="http://schemas.openxmlformats.org/officeDocument/2006/relationships/hyperlink" Target="http://www.dneviposavskeenergetike.si/" TargetMode="External"/><Relationship Id="rId43" Type="http://schemas.openxmlformats.org/officeDocument/2006/relationships/hyperlink" Target="http://www.fe.uni-mb.si/images/stories/jet/e-jet/revija_jet_-_volume_5_-_issue_4_-_november_-_za_internet.pdf" TargetMode="External"/><Relationship Id="rId48" Type="http://schemas.openxmlformats.org/officeDocument/2006/relationships/hyperlink" Target="https://plus.si.cobiss.net/opac7/bib/1024110684?lang=sl" TargetMode="External"/><Relationship Id="rId64" Type="http://schemas.openxmlformats.org/officeDocument/2006/relationships/hyperlink" Target="https://plus.si.cobiss.net/opac7/bib/11114774?lang=sl" TargetMode="External"/><Relationship Id="rId69" Type="http://schemas.openxmlformats.org/officeDocument/2006/relationships/footer" Target="footer3.xml"/><Relationship Id="rId80" Type="http://schemas.openxmlformats.org/officeDocument/2006/relationships/hyperlink" Target="http://www.red.pe.org.pl/articles/2012/12b/4.pdf" TargetMode="External"/><Relationship Id="rId85" Type="http://schemas.openxmlformats.org/officeDocument/2006/relationships/hyperlink" Target="http://www.red.pe.org.pl/articles/2012/12b/5.pdf" TargetMode="External"/><Relationship Id="rId3" Type="http://schemas.openxmlformats.org/officeDocument/2006/relationships/styles" Target="styles.xml"/><Relationship Id="rId12" Type="http://schemas.openxmlformats.org/officeDocument/2006/relationships/hyperlink" Target="http://cobiss.izum.si/scripts/cobiss?command=DISPLAY&amp;base=COBIB&amp;RID=6430230" TargetMode="External"/><Relationship Id="rId17" Type="http://schemas.openxmlformats.org/officeDocument/2006/relationships/hyperlink" Target="http://lates.fs.uni-mb.si/gradivo" TargetMode="External"/><Relationship Id="rId25" Type="http://schemas.openxmlformats.org/officeDocument/2006/relationships/hyperlink" Target="http://ec.europa.eu/regional_policy/conferences/od2013/doc/OD13_proceedings.pdf" TargetMode="External"/><Relationship Id="rId33" Type="http://schemas.openxmlformats.org/officeDocument/2006/relationships/header" Target="header2.xml"/><Relationship Id="rId38" Type="http://schemas.openxmlformats.org/officeDocument/2006/relationships/hyperlink" Target="http://cobiss.izum.si/scripts/cobiss?command=DISPLAY&amp;base=COBIB&amp;RID=1024142684" TargetMode="External"/><Relationship Id="rId46" Type="http://schemas.openxmlformats.org/officeDocument/2006/relationships/hyperlink" Target="https://plus.si.cobiss.net/opac7/bib/1024118364?lang=sl" TargetMode="External"/><Relationship Id="rId59" Type="http://schemas.openxmlformats.org/officeDocument/2006/relationships/hyperlink" Target="https://plus.si.cobiss.net/opac7/bib/5422358?lang=sl" TargetMode="External"/><Relationship Id="rId67" Type="http://schemas.openxmlformats.org/officeDocument/2006/relationships/hyperlink" Target="https://plus.si.cobiss.net/opac7/bib/76815873?lang=sl" TargetMode="External"/><Relationship Id="rId20" Type="http://schemas.openxmlformats.org/officeDocument/2006/relationships/hyperlink" Target="http://cobiss.izum.si/scripts/cobiss?command=DISPLAY&amp;base=COBIB&amp;RID=1024004700" TargetMode="External"/><Relationship Id="rId41" Type="http://schemas.openxmlformats.org/officeDocument/2006/relationships/hyperlink" Target="http://www.fe.um.si/en/jet.html" TargetMode="External"/><Relationship Id="rId54" Type="http://schemas.openxmlformats.org/officeDocument/2006/relationships/hyperlink" Target="http://www.emeraldinsight.com/journals.htm?issn=0961-5539&amp;volume=24&amp;issue=3&amp;articleid=17109922&amp;show=abstract" TargetMode="External"/><Relationship Id="rId62" Type="http://schemas.openxmlformats.org/officeDocument/2006/relationships/hyperlink" Target="http://www.fe.um.si/index.php/sl/jet-opis/jet-on-line.html" TargetMode="External"/><Relationship Id="rId70" Type="http://schemas.openxmlformats.org/officeDocument/2006/relationships/hyperlink" Target="http://dx.doi.org/10.1109/TMAG.2012.2220338" TargetMode="External"/><Relationship Id="rId75" Type="http://schemas.openxmlformats.org/officeDocument/2006/relationships/hyperlink" Target="http://cobiss.izum.si/scripts/cobiss?command=DISPLAY&amp;base=COBIB&amp;RID=1024123484" TargetMode="External"/><Relationship Id="rId83" Type="http://schemas.openxmlformats.org/officeDocument/2006/relationships/header" Target="header4.xml"/><Relationship Id="rId88" Type="http://schemas.openxmlformats.org/officeDocument/2006/relationships/hyperlink" Target="http://cobiss.izum.si/scripts/cobiss?command=DISPLAY&amp;base=COBIB&amp;RID=67349761" TargetMode="External"/><Relationship Id="rId91" Type="http://schemas.openxmlformats.org/officeDocument/2006/relationships/hyperlink" Target="http://dx.doi.org/doi:10.1016/j.jmmm.2008.04.069"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biss.izum.si/scripts/cobiss?command=DISPLAY&amp;base=COBIB&amp;RID=1024004700" TargetMode="External"/><Relationship Id="rId23" Type="http://schemas.openxmlformats.org/officeDocument/2006/relationships/hyperlink" Target="https://dk.um.si/IzpisGradiva.php?id=61748" TargetMode="External"/><Relationship Id="rId28" Type="http://schemas.openxmlformats.org/officeDocument/2006/relationships/hyperlink" Target="https://plus.si.cobiss.net/opac7/bib/1024171100?lang=sl" TargetMode="External"/><Relationship Id="rId36" Type="http://schemas.openxmlformats.org/officeDocument/2006/relationships/hyperlink" Target="http://cobiss.izum.si/scripts/cobiss?command=DISPLAY&amp;base=COBIB&amp;RID=1024133212" TargetMode="External"/><Relationship Id="rId49" Type="http://schemas.openxmlformats.org/officeDocument/2006/relationships/hyperlink" Target="http://www.fe.uni-mb.si/images/stories/jet/e-jet/revija_jet_-_volume_5_-_issue_4_-_november_-_za_internet.pdf" TargetMode="External"/><Relationship Id="rId57" Type="http://schemas.openxmlformats.org/officeDocument/2006/relationships/hyperlink" Target="https://plus.si.cobiss.net/opac7/bib/8153627?lang=sl" TargetMode="External"/><Relationship Id="rId10" Type="http://schemas.openxmlformats.org/officeDocument/2006/relationships/hyperlink" Target="http://cobiss.izum.si/scripts/cobiss?command=DISPLAY&amp;base=COBIB&amp;RID=54832385" TargetMode="External"/><Relationship Id="rId31" Type="http://schemas.openxmlformats.org/officeDocument/2006/relationships/hyperlink" Target="https://dk.um.si/IzpisGradiva.php?id=61748" TargetMode="External"/><Relationship Id="rId44" Type="http://schemas.openxmlformats.org/officeDocument/2006/relationships/hyperlink" Target="https://plus.si.cobiss.net/opac7/bib/1024118108?lang=sl" TargetMode="External"/><Relationship Id="rId52" Type="http://schemas.openxmlformats.org/officeDocument/2006/relationships/hyperlink" Target="https://plus.si.cobiss.net/opac7/bib/1024133212?lang=sl" TargetMode="External"/><Relationship Id="rId60" Type="http://schemas.openxmlformats.org/officeDocument/2006/relationships/hyperlink" Target="https://doi.org/10.5545/sv-jme.2011.062" TargetMode="External"/><Relationship Id="rId65" Type="http://schemas.openxmlformats.org/officeDocument/2006/relationships/hyperlink" Target="https://plus.si.cobiss.net/opac7/bib/4767003?lang=sl" TargetMode="External"/><Relationship Id="rId73" Type="http://schemas.openxmlformats.org/officeDocument/2006/relationships/hyperlink" Target="http://cobiss.izum.si/scripts/cobiss?command=DISPLAY&amp;base=COBIB&amp;RID=1024132444" TargetMode="External"/><Relationship Id="rId78" Type="http://schemas.openxmlformats.org/officeDocument/2006/relationships/hyperlink" Target="http://pe.org.pl/articles/2013/2b/23.pdf" TargetMode="External"/><Relationship Id="rId81" Type="http://schemas.openxmlformats.org/officeDocument/2006/relationships/hyperlink" Target="http://cobiss.izum.si/scripts/cobiss?command=DISPLAY&amp;base=COBIB&amp;RID=1024116572" TargetMode="External"/><Relationship Id="rId86" Type="http://schemas.openxmlformats.org/officeDocument/2006/relationships/hyperlink" Target="http://cobiss.izum.si/scripts/cobiss?command=DISPLAY&amp;base=COBIB&amp;RID=1024129372" TargetMode="External"/><Relationship Id="rId94" Type="http://schemas.openxmlformats.org/officeDocument/2006/relationships/header" Target="header5.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tes.fs.uni-mb.si/gradivo" TargetMode="External"/><Relationship Id="rId13" Type="http://schemas.openxmlformats.org/officeDocument/2006/relationships/hyperlink" Target="http://cobiss.izum.si/scripts/cobiss?command=DISPLAY&amp;base=COBIB&amp;RID=7112982" TargetMode="External"/><Relationship Id="rId18" Type="http://schemas.openxmlformats.org/officeDocument/2006/relationships/hyperlink" Target="http://cobiss.izum.si/scripts/cobiss?command=DISPLAY&amp;base=COBIB&amp;RID=54832385" TargetMode="External"/><Relationship Id="rId39" Type="http://schemas.openxmlformats.org/officeDocument/2006/relationships/hyperlink" Target="http://www.fe.um.si/en/jet.html" TargetMode="External"/><Relationship Id="rId34" Type="http://schemas.openxmlformats.org/officeDocument/2006/relationships/footer" Target="footer2.xml"/><Relationship Id="rId50" Type="http://schemas.openxmlformats.org/officeDocument/2006/relationships/hyperlink" Target="https://plus.si.cobiss.net/opac7/bib/1024117852?lang=sl" TargetMode="External"/><Relationship Id="rId55" Type="http://schemas.openxmlformats.org/officeDocument/2006/relationships/hyperlink" Target="https://doi.org/10.1108/HFF-05-2012-0124" TargetMode="External"/><Relationship Id="rId76" Type="http://schemas.openxmlformats.org/officeDocument/2006/relationships/hyperlink" Target="http://www.red.pe.org.pl/articles/2013/2b/10.pdf" TargetMode="External"/><Relationship Id="rId97"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cobiss.izum.si/scripts/cobiss?command=DISPLAY&amp;base=COBIB&amp;RID=1024117084" TargetMode="External"/><Relationship Id="rId92" Type="http://schemas.openxmlformats.org/officeDocument/2006/relationships/hyperlink" Target="http://cobiss.izum.si/scripts/cobiss?command=DISPLAY&amp;base=COBIB&amp;RID=12352278" TargetMode="External"/><Relationship Id="rId2" Type="http://schemas.openxmlformats.org/officeDocument/2006/relationships/numbering" Target="numbering.xml"/><Relationship Id="rId29" Type="http://schemas.openxmlformats.org/officeDocument/2006/relationships/hyperlink" Target="http://dkum.uni-mb.si/IzpisGradiva.php?id=44622" TargetMode="External"/><Relationship Id="rId24" Type="http://schemas.openxmlformats.org/officeDocument/2006/relationships/hyperlink" Target="https://plus.si.cobiss.net/opac7/bib/1024267100?lang=sl" TargetMode="External"/><Relationship Id="rId40" Type="http://schemas.openxmlformats.org/officeDocument/2006/relationships/hyperlink" Target="http://cobiss.izum.si/scripts/cobiss?command=DISPLAY&amp;base=COBIB&amp;RID=1024143196" TargetMode="External"/><Relationship Id="rId45" Type="http://schemas.openxmlformats.org/officeDocument/2006/relationships/hyperlink" Target="http://www.fe.uni-mb.si/images/stories/jet/e-jet/revija_jet_-_volume_5_-_issue_4_-_november_-_za_internet.pdf" TargetMode="External"/><Relationship Id="rId66" Type="http://schemas.openxmlformats.org/officeDocument/2006/relationships/hyperlink" Target="https://plus.si.cobiss.net/opac7/bib/7876630?lang=sl" TargetMode="External"/><Relationship Id="rId87" Type="http://schemas.openxmlformats.org/officeDocument/2006/relationships/hyperlink" Target="http://dx.doi.org/10.1109/TMAG.2011.2146266" TargetMode="External"/><Relationship Id="rId61" Type="http://schemas.openxmlformats.org/officeDocument/2006/relationships/hyperlink" Target="https://plus.si.cobiss.net/opac7/bib/1024067932?lang=sl" TargetMode="External"/><Relationship Id="rId82" Type="http://schemas.openxmlformats.org/officeDocument/2006/relationships/hyperlink" Target="http://cobiss.izum.si/scripts/cobiss?command=DISPLAY&amp;base=COBIB&amp;RID=1024048220" TargetMode="External"/><Relationship Id="rId19" Type="http://schemas.openxmlformats.org/officeDocument/2006/relationships/hyperlink" Target="http://www.sv-jme.eu/scripts/download.php?file=/data/upload/2009/SV-4-09/6_hren_zl_p254_261.pdf" TargetMode="External"/><Relationship Id="rId14" Type="http://schemas.openxmlformats.org/officeDocument/2006/relationships/hyperlink" Target="http://www.sv-jme.eu/scripts/download.php?file=/data/upload/2009/SV-4-09/6_hren_zl_p254_261.pdf" TargetMode="External"/><Relationship Id="rId30" Type="http://schemas.openxmlformats.org/officeDocument/2006/relationships/hyperlink" Target="https://plus.si.cobiss.net/opac7/bib/1024177756?lang=sl" TargetMode="External"/><Relationship Id="rId35" Type="http://schemas.openxmlformats.org/officeDocument/2006/relationships/hyperlink" Target="http://www.fe.um.si/en/jet.html" TargetMode="External"/><Relationship Id="rId56" Type="http://schemas.openxmlformats.org/officeDocument/2006/relationships/hyperlink" Target="https://plus.si.cobiss.net/opac7/bib/1024162140?lang=sl" TargetMode="External"/><Relationship Id="rId77" Type="http://schemas.openxmlformats.org/officeDocument/2006/relationships/hyperlink" Target="http://cobiss.izum.si/scripts/cobiss?command=DISPLAY&amp;base=COBIB&amp;RID=1024122460" TargetMode="External"/><Relationship Id="rId8" Type="http://schemas.openxmlformats.org/officeDocument/2006/relationships/hyperlink" Target="http://www.web3d.org" TargetMode="External"/><Relationship Id="rId51" Type="http://schemas.openxmlformats.org/officeDocument/2006/relationships/hyperlink" Target="http://www.fe.um.si/en/jet.html" TargetMode="External"/><Relationship Id="rId72" Type="http://schemas.openxmlformats.org/officeDocument/2006/relationships/hyperlink" Target="http://www.fe.um.si/en/jet.html" TargetMode="External"/><Relationship Id="rId93" Type="http://schemas.openxmlformats.org/officeDocument/2006/relationships/hyperlink" Target="http://cobiss.izum.si/scripts/cobiss?command=DISPLAY&amp;base=COBIB&amp;RID=9043734" TargetMode="External"/><Relationship Id="rId98"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BE86EF-F3EF-4BDE-892D-2684C98E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20089</Words>
  <Characters>114509</Characters>
  <Application>Microsoft Office Word</Application>
  <DocSecurity>0</DocSecurity>
  <Lines>954</Lines>
  <Paragraphs>268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 NS</dc:creator>
  <cp:lastModifiedBy>Referat NS</cp:lastModifiedBy>
  <cp:revision>6</cp:revision>
  <cp:lastPrinted>2017-12-22T08:11:00Z</cp:lastPrinted>
  <dcterms:created xsi:type="dcterms:W3CDTF">2017-12-19T12:57:00Z</dcterms:created>
  <dcterms:modified xsi:type="dcterms:W3CDTF">2018-04-05T14:37:00Z</dcterms:modified>
</cp:coreProperties>
</file>